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126353192"/>
        <w:docPartObj>
          <w:docPartGallery w:val="Cover Pages"/>
          <w:docPartUnique/>
        </w:docPartObj>
      </w:sdtPr>
      <w:sdtEndPr>
        <w:rPr>
          <w:rFonts w:ascii="Times New Roman" w:eastAsia="Times New Roman" w:hAnsi="Times New Roman" w:cs="Times New Roman"/>
          <w:caps w:val="0"/>
          <w:sz w:val="24"/>
          <w:szCs w:val="24"/>
        </w:rPr>
      </w:sdtEndPr>
      <w:sdtContent>
        <w:tbl>
          <w:tblPr>
            <w:tblW w:w="5000" w:type="pct"/>
            <w:jc w:val="center"/>
            <w:tblLook w:val="04A0" w:firstRow="1" w:lastRow="0" w:firstColumn="1" w:lastColumn="0" w:noHBand="0" w:noVBand="1"/>
          </w:tblPr>
          <w:tblGrid>
            <w:gridCol w:w="9571"/>
          </w:tblGrid>
          <w:tr w:rsidR="00097C7A" w:rsidRPr="00097C7A" w:rsidTr="00120B0C">
            <w:trPr>
              <w:trHeight w:val="2880"/>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32"/>
                  <w:szCs w:val="32"/>
                  <w:u w:val="single"/>
                  <w:lang w:eastAsia="ru-RU"/>
                </w:rPr>
              </w:sdtEndPr>
              <w:sdtContent>
                <w:tc>
                  <w:tcPr>
                    <w:tcW w:w="5000" w:type="pct"/>
                  </w:tcPr>
                  <w:p w:rsidR="007408C8" w:rsidRPr="00097C7A" w:rsidRDefault="00CF4D40" w:rsidP="007408C8">
                    <w:pPr>
                      <w:pStyle w:val="a9"/>
                      <w:jc w:val="center"/>
                      <w:rPr>
                        <w:rFonts w:asciiTheme="majorHAnsi" w:eastAsiaTheme="majorEastAsia" w:hAnsiTheme="majorHAnsi" w:cstheme="majorBidi"/>
                        <w:caps/>
                      </w:rPr>
                    </w:pPr>
                    <w:r w:rsidRPr="00097C7A">
                      <w:rPr>
                        <w:rFonts w:asciiTheme="majorHAnsi" w:eastAsiaTheme="majorEastAsia" w:hAnsiTheme="majorHAnsi" w:cstheme="majorBidi"/>
                        <w:caps/>
                        <w:lang w:eastAsia="en-US"/>
                      </w:rPr>
                      <w:t>Контрольно-счетная палата мо «нерюнгринский район»</w:t>
                    </w:r>
                  </w:p>
                </w:tc>
              </w:sdtContent>
            </w:sdt>
          </w:tr>
          <w:tr w:rsidR="00097C7A" w:rsidRPr="00097C7A" w:rsidTr="007408C8">
            <w:trPr>
              <w:trHeight w:val="4065"/>
              <w:jc w:val="center"/>
            </w:trPr>
            <w:sdt>
              <w:sdtPr>
                <w:rPr>
                  <w:rFonts w:ascii="Times New Roman" w:hAnsi="Times New Roman"/>
                  <w:b/>
                  <w:sz w:val="32"/>
                  <w:szCs w:val="32"/>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rsidR="007408C8" w:rsidRPr="00097C7A" w:rsidRDefault="00B86EDF" w:rsidP="00D56EDC">
                    <w:pPr>
                      <w:pStyle w:val="a9"/>
                      <w:jc w:val="center"/>
                      <w:rPr>
                        <w:rFonts w:asciiTheme="majorHAnsi" w:eastAsiaTheme="majorEastAsia" w:hAnsiTheme="majorHAnsi" w:cstheme="majorBidi"/>
                        <w:sz w:val="32"/>
                        <w:szCs w:val="32"/>
                      </w:rPr>
                    </w:pPr>
                    <w:r w:rsidRPr="00097C7A">
                      <w:rPr>
                        <w:rFonts w:ascii="Times New Roman" w:hAnsi="Times New Roman"/>
                        <w:b/>
                        <w:sz w:val="32"/>
                        <w:szCs w:val="32"/>
                      </w:rPr>
                      <w:t xml:space="preserve">Акт                                                                                                                                                                     </w:t>
                    </w:r>
                    <w:r w:rsidR="006E3EA7" w:rsidRPr="00097C7A">
                      <w:rPr>
                        <w:rFonts w:ascii="Times New Roman" w:hAnsi="Times New Roman"/>
                        <w:b/>
                        <w:sz w:val="32"/>
                        <w:szCs w:val="32"/>
                      </w:rPr>
                      <w:t xml:space="preserve">                           от</w:t>
                    </w:r>
                    <w:r w:rsidR="00C12350" w:rsidRPr="00097C7A">
                      <w:rPr>
                        <w:rFonts w:ascii="Times New Roman" w:hAnsi="Times New Roman"/>
                        <w:b/>
                        <w:sz w:val="32"/>
                        <w:szCs w:val="32"/>
                      </w:rPr>
                      <w:t xml:space="preserve">  </w:t>
                    </w:r>
                    <w:r w:rsidR="00D56EDC">
                      <w:rPr>
                        <w:rFonts w:ascii="Times New Roman" w:hAnsi="Times New Roman"/>
                        <w:b/>
                        <w:sz w:val="32"/>
                        <w:szCs w:val="32"/>
                      </w:rPr>
                      <w:t>31</w:t>
                    </w:r>
                    <w:r w:rsidR="004F2B2E" w:rsidRPr="00097C7A">
                      <w:rPr>
                        <w:rFonts w:ascii="Times New Roman" w:hAnsi="Times New Roman"/>
                        <w:b/>
                        <w:sz w:val="32"/>
                        <w:szCs w:val="32"/>
                      </w:rPr>
                      <w:t xml:space="preserve">  </w:t>
                    </w:r>
                    <w:r w:rsidR="00C12350" w:rsidRPr="00097C7A">
                      <w:rPr>
                        <w:rFonts w:ascii="Times New Roman" w:hAnsi="Times New Roman"/>
                        <w:b/>
                        <w:sz w:val="32"/>
                        <w:szCs w:val="32"/>
                      </w:rPr>
                      <w:t xml:space="preserve"> </w:t>
                    </w:r>
                    <w:r w:rsidR="00097C7A" w:rsidRPr="00097C7A">
                      <w:rPr>
                        <w:rFonts w:ascii="Times New Roman" w:hAnsi="Times New Roman"/>
                        <w:b/>
                        <w:sz w:val="32"/>
                        <w:szCs w:val="32"/>
                      </w:rPr>
                      <w:t>июля  2024</w:t>
                    </w:r>
                    <w:r w:rsidRPr="00097C7A">
                      <w:rPr>
                        <w:rFonts w:ascii="Times New Roman" w:hAnsi="Times New Roman"/>
                        <w:b/>
                        <w:sz w:val="32"/>
                        <w:szCs w:val="32"/>
                      </w:rPr>
                      <w:t xml:space="preserve"> года                                                                          по результатам контрольного мероприятия: «Проверка  годо</w:t>
                    </w:r>
                    <w:r w:rsidR="00097C7A" w:rsidRPr="00097C7A">
                      <w:rPr>
                        <w:rFonts w:ascii="Times New Roman" w:hAnsi="Times New Roman"/>
                        <w:b/>
                        <w:sz w:val="32"/>
                        <w:szCs w:val="32"/>
                      </w:rPr>
                      <w:t>вой бюджетной отчетности за 2023</w:t>
                    </w:r>
                    <w:r w:rsidRPr="00097C7A">
                      <w:rPr>
                        <w:rFonts w:ascii="Times New Roman" w:hAnsi="Times New Roman"/>
                        <w:b/>
                        <w:sz w:val="32"/>
                        <w:szCs w:val="32"/>
                      </w:rPr>
                      <w:t xml:space="preserve"> год </w:t>
                    </w:r>
                    <w:r w:rsidR="00772D9A" w:rsidRPr="00097C7A">
                      <w:rPr>
                        <w:rFonts w:ascii="Times New Roman" w:hAnsi="Times New Roman"/>
                        <w:b/>
                        <w:sz w:val="32"/>
                        <w:szCs w:val="32"/>
                      </w:rPr>
                      <w:t>Администрации</w:t>
                    </w:r>
                    <w:r w:rsidRPr="00097C7A">
                      <w:rPr>
                        <w:rFonts w:ascii="Times New Roman" w:hAnsi="Times New Roman"/>
                        <w:b/>
                        <w:sz w:val="32"/>
                        <w:szCs w:val="32"/>
                      </w:rPr>
                      <w:t xml:space="preserve"> </w:t>
                    </w:r>
                    <w:r w:rsidR="00772D9A" w:rsidRPr="00097C7A">
                      <w:rPr>
                        <w:rFonts w:ascii="Times New Roman" w:hAnsi="Times New Roman"/>
                        <w:b/>
                        <w:sz w:val="32"/>
                        <w:szCs w:val="32"/>
                      </w:rPr>
                      <w:t>городского поселения «Поселок Чульман» Нерюнгринского района</w:t>
                    </w:r>
                  </w:p>
                </w:tc>
              </w:sdtContent>
            </w:sdt>
          </w:tr>
          <w:tr w:rsidR="00097C7A" w:rsidRPr="00097C7A" w:rsidTr="00120B0C">
            <w:trPr>
              <w:trHeight w:val="720"/>
              <w:jc w:val="center"/>
            </w:trPr>
            <w:tc>
              <w:tcPr>
                <w:tcW w:w="5000" w:type="pct"/>
                <w:vAlign w:val="center"/>
              </w:tcPr>
              <w:p w:rsidR="007408C8" w:rsidRPr="00097C7A" w:rsidRDefault="007408C8" w:rsidP="00120B0C">
                <w:pPr>
                  <w:pStyle w:val="a9"/>
                  <w:jc w:val="center"/>
                  <w:rPr>
                    <w:rFonts w:asciiTheme="majorHAnsi" w:eastAsiaTheme="majorEastAsia" w:hAnsiTheme="majorHAnsi" w:cstheme="majorBidi"/>
                    <w:sz w:val="44"/>
                    <w:szCs w:val="44"/>
                  </w:rPr>
                </w:pPr>
              </w:p>
            </w:tc>
          </w:tr>
          <w:tr w:rsidR="00097C7A" w:rsidRPr="00097C7A" w:rsidTr="00120B0C">
            <w:trPr>
              <w:trHeight w:val="360"/>
              <w:jc w:val="center"/>
            </w:trPr>
            <w:tc>
              <w:tcPr>
                <w:tcW w:w="5000" w:type="pct"/>
                <w:vAlign w:val="center"/>
              </w:tcPr>
              <w:p w:rsidR="007408C8" w:rsidRPr="00097C7A" w:rsidRDefault="007408C8" w:rsidP="00120B0C">
                <w:pPr>
                  <w:pStyle w:val="a9"/>
                  <w:rPr>
                    <w:rFonts w:ascii="Times New Roman" w:hAnsi="Times New Roman" w:cs="Times New Roman"/>
                    <w:sz w:val="28"/>
                    <w:szCs w:val="28"/>
                  </w:rPr>
                </w:pPr>
              </w:p>
            </w:tc>
          </w:tr>
          <w:tr w:rsidR="00097C7A" w:rsidRPr="00097C7A" w:rsidTr="00120B0C">
            <w:trPr>
              <w:trHeight w:val="118"/>
              <w:jc w:val="center"/>
            </w:trPr>
            <w:tc>
              <w:tcPr>
                <w:tcW w:w="5000" w:type="pct"/>
                <w:vAlign w:val="center"/>
              </w:tcPr>
              <w:p w:rsidR="007408C8" w:rsidRPr="00097C7A" w:rsidRDefault="007408C8" w:rsidP="00120B0C">
                <w:pPr>
                  <w:pStyle w:val="a9"/>
                  <w:jc w:val="center"/>
                  <w:rPr>
                    <w:b/>
                    <w:bCs/>
                  </w:rPr>
                </w:pPr>
              </w:p>
            </w:tc>
          </w:tr>
          <w:tr w:rsidR="007408C8" w:rsidRPr="00097C7A" w:rsidTr="00120B0C">
            <w:trPr>
              <w:trHeight w:val="477"/>
              <w:jc w:val="center"/>
            </w:trPr>
            <w:tc>
              <w:tcPr>
                <w:tcW w:w="5000" w:type="pct"/>
                <w:vAlign w:val="center"/>
              </w:tcPr>
              <w:p w:rsidR="007408C8" w:rsidRPr="00097C7A" w:rsidRDefault="007408C8" w:rsidP="00120B0C">
                <w:pPr>
                  <w:pStyle w:val="a9"/>
                  <w:jc w:val="center"/>
                  <w:rPr>
                    <w:b/>
                    <w:bCs/>
                  </w:rPr>
                </w:pPr>
              </w:p>
            </w:tc>
          </w:tr>
        </w:tbl>
        <w:p w:rsidR="007408C8" w:rsidRPr="00097C7A" w:rsidRDefault="007408C8" w:rsidP="007408C8"/>
        <w:p w:rsidR="007408C8" w:rsidRPr="00097C7A" w:rsidRDefault="007408C8" w:rsidP="007408C8"/>
        <w:tbl>
          <w:tblPr>
            <w:tblpPr w:leftFromText="187" w:rightFromText="187" w:horzAnchor="margin" w:tblpXSpec="center" w:tblpYSpec="bottom"/>
            <w:tblW w:w="5000" w:type="pct"/>
            <w:tblLook w:val="04A0" w:firstRow="1" w:lastRow="0" w:firstColumn="1" w:lastColumn="0" w:noHBand="0" w:noVBand="1"/>
          </w:tblPr>
          <w:tblGrid>
            <w:gridCol w:w="9571"/>
          </w:tblGrid>
          <w:tr w:rsidR="00097C7A" w:rsidRPr="00097C7A" w:rsidTr="00120B0C">
            <w:trPr>
              <w:trHeight w:val="574"/>
            </w:trPr>
            <w:sdt>
              <w:sdtPr>
                <w:rPr>
                  <w:rFonts w:ascii="Times New Roman" w:hAnsi="Times New Roman" w:cs="Times New Roman"/>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7408C8" w:rsidRPr="00097C7A" w:rsidRDefault="007408C8" w:rsidP="007408C8">
                    <w:pPr>
                      <w:pStyle w:val="a9"/>
                      <w:jc w:val="center"/>
                    </w:pPr>
                    <w:r w:rsidRPr="00097C7A">
                      <w:rPr>
                        <w:rFonts w:ascii="Times New Roman" w:hAnsi="Times New Roman" w:cs="Times New Roman"/>
                      </w:rPr>
                      <w:t xml:space="preserve">г. Нерюнгри                                                                                                                   </w:t>
                    </w:r>
                    <w:r w:rsidR="00097C7A" w:rsidRPr="00097C7A">
                      <w:rPr>
                        <w:rFonts w:ascii="Times New Roman" w:hAnsi="Times New Roman" w:cs="Times New Roman"/>
                      </w:rPr>
                      <w:t xml:space="preserve">                            2024</w:t>
                    </w:r>
                    <w:r w:rsidRPr="00097C7A">
                      <w:rPr>
                        <w:rFonts w:ascii="Times New Roman" w:hAnsi="Times New Roman" w:cs="Times New Roman"/>
                      </w:rPr>
                      <w:t xml:space="preserve"> год</w:t>
                    </w:r>
                  </w:p>
                </w:tc>
              </w:sdtContent>
            </w:sdt>
          </w:tr>
        </w:tbl>
        <w:p w:rsidR="007408C8" w:rsidRPr="00097C7A" w:rsidRDefault="007408C8" w:rsidP="007408C8">
          <w:pPr>
            <w:jc w:val="center"/>
          </w:pPr>
        </w:p>
        <w:p w:rsidR="007408C8" w:rsidRPr="00EE111A" w:rsidRDefault="007408C8" w:rsidP="007408C8">
          <w:pPr>
            <w:rPr>
              <w:rFonts w:ascii="Times New Roman" w:eastAsia="Times New Roman" w:hAnsi="Times New Roman"/>
              <w:color w:val="002060"/>
              <w:sz w:val="24"/>
              <w:szCs w:val="24"/>
              <w:lang w:eastAsia="ru-RU"/>
            </w:rPr>
          </w:pPr>
          <w:r w:rsidRPr="00097C7A">
            <w:rPr>
              <w:rFonts w:ascii="Times New Roman" w:eastAsia="Times New Roman" w:hAnsi="Times New Roman"/>
              <w:sz w:val="24"/>
              <w:szCs w:val="24"/>
              <w:lang w:eastAsia="ru-RU"/>
            </w:rPr>
            <w:br w:type="page"/>
          </w:r>
        </w:p>
      </w:sdtContent>
    </w:sdt>
    <w:p w:rsidR="004E583A" w:rsidRPr="00097C7A" w:rsidRDefault="007408C8" w:rsidP="007408C8">
      <w:pPr>
        <w:pStyle w:val="a6"/>
        <w:numPr>
          <w:ilvl w:val="0"/>
          <w:numId w:val="1"/>
        </w:numPr>
        <w:tabs>
          <w:tab w:val="left" w:pos="284"/>
        </w:tabs>
        <w:spacing w:after="0" w:line="240" w:lineRule="auto"/>
        <w:ind w:left="0" w:firstLine="0"/>
        <w:jc w:val="both"/>
        <w:rPr>
          <w:rFonts w:ascii="Times New Roman" w:eastAsia="Times New Roman" w:hAnsi="Times New Roman"/>
          <w:sz w:val="24"/>
          <w:szCs w:val="24"/>
          <w:lang w:eastAsia="ar-SA"/>
        </w:rPr>
      </w:pPr>
      <w:r w:rsidRPr="00097C7A">
        <w:rPr>
          <w:rFonts w:ascii="Times New Roman" w:eastAsia="Times New Roman" w:hAnsi="Times New Roman"/>
          <w:b/>
          <w:sz w:val="24"/>
          <w:szCs w:val="24"/>
          <w:u w:val="single"/>
          <w:lang w:eastAsia="ar-SA"/>
        </w:rPr>
        <w:lastRenderedPageBreak/>
        <w:t xml:space="preserve"> </w:t>
      </w:r>
      <w:r w:rsidR="004E583A" w:rsidRPr="00097C7A">
        <w:rPr>
          <w:rFonts w:ascii="Times New Roman" w:eastAsia="Times New Roman" w:hAnsi="Times New Roman"/>
          <w:b/>
          <w:sz w:val="24"/>
          <w:szCs w:val="24"/>
          <w:u w:val="single"/>
          <w:lang w:eastAsia="ar-SA"/>
        </w:rPr>
        <w:t>Основание для проведения контрольного мероприятия</w:t>
      </w:r>
      <w:r w:rsidR="004E583A" w:rsidRPr="00097C7A">
        <w:rPr>
          <w:rFonts w:ascii="Times New Roman" w:eastAsia="Times New Roman" w:hAnsi="Times New Roman"/>
          <w:sz w:val="24"/>
          <w:szCs w:val="24"/>
          <w:u w:val="single"/>
          <w:lang w:eastAsia="ar-SA"/>
        </w:rPr>
        <w:t xml:space="preserve">: </w:t>
      </w:r>
      <w:r w:rsidR="004E583A" w:rsidRPr="00097C7A">
        <w:rPr>
          <w:rFonts w:ascii="Times New Roman" w:eastAsia="Times New Roman" w:hAnsi="Times New Roman"/>
          <w:sz w:val="24"/>
          <w:szCs w:val="24"/>
          <w:lang w:eastAsia="ar-SA"/>
        </w:rPr>
        <w:t xml:space="preserve"> в соответствии с п.1. Плана работы Контрольно-счетной палаты  муниципального образовани</w:t>
      </w:r>
      <w:r w:rsidR="00097C7A" w:rsidRPr="00097C7A">
        <w:rPr>
          <w:rFonts w:ascii="Times New Roman" w:eastAsia="Times New Roman" w:hAnsi="Times New Roman"/>
          <w:sz w:val="24"/>
          <w:szCs w:val="24"/>
          <w:lang w:eastAsia="ar-SA"/>
        </w:rPr>
        <w:t>я «Нерюнгринский район» на  2024</w:t>
      </w:r>
      <w:r w:rsidR="004E583A" w:rsidRPr="00097C7A">
        <w:rPr>
          <w:rFonts w:ascii="Times New Roman" w:eastAsia="Times New Roman" w:hAnsi="Times New Roman"/>
          <w:sz w:val="24"/>
          <w:szCs w:val="24"/>
          <w:lang w:eastAsia="ar-SA"/>
        </w:rPr>
        <w:t xml:space="preserve"> год.</w:t>
      </w:r>
    </w:p>
    <w:p w:rsidR="004E583A" w:rsidRPr="00097C7A" w:rsidRDefault="007408C8" w:rsidP="004E583A">
      <w:pPr>
        <w:pStyle w:val="a6"/>
        <w:numPr>
          <w:ilvl w:val="0"/>
          <w:numId w:val="1"/>
        </w:numPr>
        <w:tabs>
          <w:tab w:val="left" w:pos="284"/>
        </w:tabs>
        <w:suppressAutoHyphens/>
        <w:spacing w:after="0" w:line="240" w:lineRule="auto"/>
        <w:ind w:left="0" w:firstLine="0"/>
        <w:jc w:val="both"/>
        <w:rPr>
          <w:rFonts w:ascii="Times New Roman" w:hAnsi="Times New Roman"/>
          <w:bCs/>
          <w:sz w:val="24"/>
          <w:szCs w:val="24"/>
        </w:rPr>
      </w:pPr>
      <w:r w:rsidRPr="00097C7A">
        <w:rPr>
          <w:rFonts w:ascii="Times New Roman" w:eastAsia="Times New Roman" w:hAnsi="Times New Roman"/>
          <w:b/>
          <w:sz w:val="24"/>
          <w:szCs w:val="24"/>
          <w:u w:val="single"/>
          <w:lang w:eastAsia="ar-SA"/>
        </w:rPr>
        <w:t xml:space="preserve"> </w:t>
      </w:r>
      <w:r w:rsidR="004E583A" w:rsidRPr="00097C7A">
        <w:rPr>
          <w:rFonts w:ascii="Times New Roman" w:eastAsia="Times New Roman" w:hAnsi="Times New Roman"/>
          <w:b/>
          <w:sz w:val="24"/>
          <w:szCs w:val="24"/>
          <w:u w:val="single"/>
          <w:lang w:eastAsia="ar-SA"/>
        </w:rPr>
        <w:t>Предмет контрольного мероприятия</w:t>
      </w:r>
      <w:r w:rsidR="004E583A" w:rsidRPr="00097C7A">
        <w:rPr>
          <w:rFonts w:ascii="Times New Roman" w:eastAsia="Times New Roman" w:hAnsi="Times New Roman"/>
          <w:sz w:val="24"/>
          <w:szCs w:val="24"/>
          <w:u w:val="single"/>
          <w:lang w:eastAsia="ar-SA"/>
        </w:rPr>
        <w:t xml:space="preserve">: </w:t>
      </w:r>
      <w:r w:rsidR="004E583A" w:rsidRPr="00097C7A">
        <w:rPr>
          <w:rFonts w:ascii="Times New Roman" w:hAnsi="Times New Roman"/>
          <w:bCs/>
          <w:sz w:val="24"/>
          <w:szCs w:val="24"/>
        </w:rPr>
        <w:t xml:space="preserve"> годовая отчетность главного </w:t>
      </w:r>
      <w:r w:rsidR="004C29D4" w:rsidRPr="00097C7A">
        <w:rPr>
          <w:rFonts w:ascii="Times New Roman" w:hAnsi="Times New Roman"/>
          <w:bCs/>
          <w:sz w:val="24"/>
          <w:szCs w:val="24"/>
        </w:rPr>
        <w:t xml:space="preserve">распорядителя </w:t>
      </w:r>
      <w:r w:rsidR="004E583A" w:rsidRPr="00097C7A">
        <w:rPr>
          <w:rFonts w:ascii="Times New Roman" w:hAnsi="Times New Roman"/>
          <w:bCs/>
          <w:sz w:val="24"/>
          <w:szCs w:val="24"/>
        </w:rPr>
        <w:t>бюджетных средств.</w:t>
      </w:r>
    </w:p>
    <w:p w:rsidR="004E583A" w:rsidRPr="00097C7A" w:rsidRDefault="004E583A" w:rsidP="004E583A">
      <w:pPr>
        <w:tabs>
          <w:tab w:val="left" w:pos="284"/>
        </w:tabs>
        <w:spacing w:after="0" w:line="240" w:lineRule="auto"/>
        <w:jc w:val="both"/>
        <w:rPr>
          <w:rFonts w:ascii="Times New Roman" w:eastAsia="Times New Roman" w:hAnsi="Times New Roman"/>
          <w:sz w:val="24"/>
          <w:szCs w:val="24"/>
          <w:lang w:eastAsia="ar-SA"/>
        </w:rPr>
      </w:pPr>
      <w:r w:rsidRPr="00097C7A">
        <w:rPr>
          <w:rFonts w:ascii="Times New Roman" w:eastAsia="Times New Roman" w:hAnsi="Times New Roman"/>
          <w:b/>
          <w:sz w:val="24"/>
          <w:szCs w:val="24"/>
          <w:u w:val="single"/>
          <w:lang w:eastAsia="ar-SA"/>
        </w:rPr>
        <w:t>3. Проверяемый период деятельности</w:t>
      </w:r>
      <w:r w:rsidRPr="00097C7A">
        <w:rPr>
          <w:rFonts w:ascii="Times New Roman" w:eastAsia="Times New Roman" w:hAnsi="Times New Roman"/>
          <w:sz w:val="24"/>
          <w:szCs w:val="24"/>
          <w:u w:val="single"/>
          <w:lang w:eastAsia="ar-SA"/>
        </w:rPr>
        <w:t xml:space="preserve">: </w:t>
      </w:r>
      <w:r w:rsidR="00097C7A">
        <w:rPr>
          <w:rFonts w:ascii="Times New Roman" w:eastAsia="Times New Roman" w:hAnsi="Times New Roman"/>
          <w:sz w:val="24"/>
          <w:szCs w:val="24"/>
          <w:lang w:eastAsia="ar-SA"/>
        </w:rPr>
        <w:t xml:space="preserve"> 2023</w:t>
      </w:r>
      <w:r w:rsidRPr="00097C7A">
        <w:rPr>
          <w:rFonts w:ascii="Times New Roman" w:eastAsia="Times New Roman" w:hAnsi="Times New Roman"/>
          <w:sz w:val="24"/>
          <w:szCs w:val="24"/>
          <w:lang w:eastAsia="ar-SA"/>
        </w:rPr>
        <w:t xml:space="preserve"> год. </w:t>
      </w:r>
    </w:p>
    <w:p w:rsidR="004E583A" w:rsidRPr="00097C7A" w:rsidRDefault="004E583A" w:rsidP="004E583A">
      <w:pPr>
        <w:tabs>
          <w:tab w:val="left" w:pos="284"/>
        </w:tabs>
        <w:adjustRightInd w:val="0"/>
        <w:spacing w:after="0" w:line="240" w:lineRule="auto"/>
        <w:jc w:val="both"/>
        <w:rPr>
          <w:rFonts w:ascii="Times New Roman" w:eastAsia="Times New Roman" w:hAnsi="Times New Roman"/>
          <w:b/>
          <w:sz w:val="24"/>
          <w:szCs w:val="24"/>
          <w:u w:val="single"/>
          <w:lang w:eastAsia="ar-SA"/>
        </w:rPr>
      </w:pPr>
      <w:r w:rsidRPr="00097C7A">
        <w:rPr>
          <w:rFonts w:ascii="Times New Roman" w:eastAsia="Times New Roman" w:hAnsi="Times New Roman"/>
          <w:b/>
          <w:sz w:val="24"/>
          <w:szCs w:val="24"/>
          <w:u w:val="single"/>
          <w:lang w:eastAsia="ar-SA"/>
        </w:rPr>
        <w:t>4. Цели контрольного мероприятия:</w:t>
      </w:r>
    </w:p>
    <w:p w:rsidR="004E583A" w:rsidRPr="00097C7A" w:rsidRDefault="004E583A" w:rsidP="004E583A">
      <w:pPr>
        <w:tabs>
          <w:tab w:val="left" w:pos="284"/>
        </w:tabs>
        <w:spacing w:after="0" w:line="240" w:lineRule="auto"/>
        <w:jc w:val="both"/>
        <w:rPr>
          <w:rFonts w:ascii="Times New Roman" w:hAnsi="Times New Roman"/>
          <w:b/>
          <w:sz w:val="24"/>
          <w:szCs w:val="24"/>
        </w:rPr>
      </w:pPr>
      <w:r w:rsidRPr="00097C7A">
        <w:rPr>
          <w:rFonts w:ascii="Times New Roman" w:hAnsi="Times New Roman"/>
          <w:b/>
          <w:sz w:val="24"/>
          <w:szCs w:val="24"/>
        </w:rPr>
        <w:t>4.1. Цель 1: Установление полноты, достоверности и соответствия годовой бюджетной отчетности главного администратора бюджетных средств:</w:t>
      </w:r>
    </w:p>
    <w:p w:rsidR="004E583A" w:rsidRPr="00097C7A" w:rsidRDefault="004E583A" w:rsidP="004E583A">
      <w:pPr>
        <w:tabs>
          <w:tab w:val="left" w:pos="284"/>
        </w:tabs>
        <w:spacing w:after="0" w:line="240" w:lineRule="auto"/>
        <w:ind w:firstLine="567"/>
        <w:jc w:val="both"/>
        <w:rPr>
          <w:rFonts w:ascii="Times New Roman" w:hAnsi="Times New Roman"/>
          <w:sz w:val="24"/>
          <w:szCs w:val="24"/>
        </w:rPr>
      </w:pPr>
      <w:r w:rsidRPr="00097C7A">
        <w:rPr>
          <w:rFonts w:ascii="Times New Roman" w:hAnsi="Times New Roman"/>
          <w:sz w:val="24"/>
          <w:szCs w:val="24"/>
        </w:rPr>
        <w:t>- требованиям бюджетного законодательства;</w:t>
      </w:r>
    </w:p>
    <w:p w:rsidR="004E583A" w:rsidRPr="00097C7A" w:rsidRDefault="004E583A" w:rsidP="004E583A">
      <w:pPr>
        <w:tabs>
          <w:tab w:val="left" w:pos="284"/>
        </w:tabs>
        <w:spacing w:after="0" w:line="240" w:lineRule="auto"/>
        <w:ind w:firstLine="567"/>
        <w:jc w:val="both"/>
        <w:rPr>
          <w:rFonts w:ascii="Times New Roman" w:hAnsi="Times New Roman"/>
          <w:sz w:val="24"/>
          <w:szCs w:val="24"/>
        </w:rPr>
      </w:pPr>
      <w:r w:rsidRPr="00097C7A">
        <w:rPr>
          <w:rFonts w:ascii="Times New Roman" w:hAnsi="Times New Roman"/>
          <w:sz w:val="24"/>
          <w:szCs w:val="24"/>
        </w:rPr>
        <w:t xml:space="preserve">- муниципальным правовым актам в сфере бюджетных правоотношений; </w:t>
      </w:r>
    </w:p>
    <w:p w:rsidR="004E583A" w:rsidRPr="00097C7A" w:rsidRDefault="004E583A" w:rsidP="001F4FA3">
      <w:pPr>
        <w:tabs>
          <w:tab w:val="left" w:pos="284"/>
        </w:tabs>
        <w:spacing w:after="0" w:line="240" w:lineRule="auto"/>
        <w:jc w:val="both"/>
        <w:rPr>
          <w:rFonts w:ascii="Times New Roman" w:eastAsia="Times New Roman" w:hAnsi="Times New Roman"/>
          <w:sz w:val="24"/>
          <w:szCs w:val="24"/>
          <w:lang w:eastAsia="ar-SA"/>
        </w:rPr>
      </w:pPr>
      <w:r w:rsidRPr="00097C7A">
        <w:rPr>
          <w:rFonts w:ascii="Times New Roman" w:eastAsia="Times New Roman" w:hAnsi="Times New Roman"/>
          <w:sz w:val="24"/>
          <w:szCs w:val="24"/>
          <w:lang w:eastAsia="ar-SA"/>
        </w:rPr>
        <w:t xml:space="preserve">5. </w:t>
      </w:r>
      <w:r w:rsidRPr="00097C7A">
        <w:rPr>
          <w:rFonts w:ascii="Times New Roman" w:eastAsia="Times New Roman" w:hAnsi="Times New Roman"/>
          <w:b/>
          <w:sz w:val="24"/>
          <w:szCs w:val="24"/>
          <w:u w:val="single"/>
          <w:lang w:eastAsia="ar-SA"/>
        </w:rPr>
        <w:t>Срок проверки</w:t>
      </w:r>
      <w:r w:rsidRPr="00097C7A">
        <w:rPr>
          <w:rFonts w:ascii="Times New Roman" w:eastAsia="Times New Roman" w:hAnsi="Times New Roman"/>
          <w:sz w:val="24"/>
          <w:szCs w:val="24"/>
          <w:lang w:eastAsia="ar-SA"/>
        </w:rPr>
        <w:t xml:space="preserve">: </w:t>
      </w:r>
      <w:r w:rsidR="00BD62E4" w:rsidRPr="00097C7A">
        <w:rPr>
          <w:rFonts w:ascii="Times New Roman" w:hAnsi="Times New Roman"/>
          <w:sz w:val="24"/>
          <w:szCs w:val="24"/>
        </w:rPr>
        <w:t xml:space="preserve">с </w:t>
      </w:r>
      <w:r w:rsidR="00D56EDC">
        <w:rPr>
          <w:rFonts w:ascii="Times New Roman" w:hAnsi="Times New Roman"/>
          <w:sz w:val="24"/>
          <w:szCs w:val="24"/>
        </w:rPr>
        <w:t>18.07.2024</w:t>
      </w:r>
      <w:r w:rsidR="00BD62E4" w:rsidRPr="00097C7A">
        <w:rPr>
          <w:rFonts w:ascii="Times New Roman" w:hAnsi="Times New Roman"/>
          <w:sz w:val="24"/>
          <w:szCs w:val="24"/>
        </w:rPr>
        <w:t xml:space="preserve"> по </w:t>
      </w:r>
      <w:r w:rsidR="00C12350" w:rsidRPr="00097C7A">
        <w:rPr>
          <w:rFonts w:ascii="Times New Roman" w:hAnsi="Times New Roman"/>
          <w:sz w:val="24"/>
          <w:szCs w:val="24"/>
        </w:rPr>
        <w:t>31</w:t>
      </w:r>
      <w:r w:rsidR="00D56EDC">
        <w:rPr>
          <w:rFonts w:ascii="Times New Roman" w:hAnsi="Times New Roman"/>
          <w:sz w:val="24"/>
          <w:szCs w:val="24"/>
        </w:rPr>
        <w:t>.07</w:t>
      </w:r>
      <w:r w:rsidR="00EE111A" w:rsidRPr="00097C7A">
        <w:rPr>
          <w:rFonts w:ascii="Times New Roman" w:hAnsi="Times New Roman"/>
          <w:sz w:val="24"/>
          <w:szCs w:val="24"/>
        </w:rPr>
        <w:t>.202</w:t>
      </w:r>
      <w:r w:rsidR="00D56EDC">
        <w:rPr>
          <w:rFonts w:ascii="Times New Roman" w:hAnsi="Times New Roman"/>
          <w:sz w:val="24"/>
          <w:szCs w:val="24"/>
        </w:rPr>
        <w:t>4</w:t>
      </w:r>
      <w:r w:rsidRPr="00097C7A">
        <w:rPr>
          <w:rFonts w:ascii="Times New Roman" w:hAnsi="Times New Roman"/>
          <w:sz w:val="24"/>
          <w:szCs w:val="24"/>
        </w:rPr>
        <w:t xml:space="preserve"> гг.</w:t>
      </w:r>
    </w:p>
    <w:p w:rsidR="004E583A" w:rsidRPr="00097C7A" w:rsidRDefault="004E583A" w:rsidP="004E583A">
      <w:pPr>
        <w:spacing w:after="0" w:line="240" w:lineRule="auto"/>
        <w:rPr>
          <w:rFonts w:ascii="Times New Roman" w:eastAsia="Times New Roman" w:hAnsi="Times New Roman"/>
          <w:b/>
          <w:sz w:val="24"/>
          <w:szCs w:val="24"/>
          <w:lang w:eastAsia="ar-SA"/>
        </w:rPr>
      </w:pPr>
      <w:r w:rsidRPr="00097C7A">
        <w:rPr>
          <w:rFonts w:ascii="Times New Roman" w:eastAsia="Times New Roman" w:hAnsi="Times New Roman"/>
          <w:b/>
          <w:sz w:val="24"/>
          <w:szCs w:val="24"/>
          <w:u w:val="single"/>
          <w:lang w:eastAsia="ar-SA"/>
        </w:rPr>
        <w:t>6. Краткая информация об объекте контрольного мероприятия</w:t>
      </w:r>
      <w:r w:rsidRPr="00097C7A">
        <w:rPr>
          <w:rFonts w:ascii="Times New Roman" w:eastAsia="Times New Roman" w:hAnsi="Times New Roman"/>
          <w:b/>
          <w:sz w:val="24"/>
          <w:szCs w:val="24"/>
          <w:lang w:eastAsia="ar-SA"/>
        </w:rPr>
        <w:t xml:space="preserve">:  </w:t>
      </w:r>
    </w:p>
    <w:p w:rsidR="001F4FA3" w:rsidRPr="00A91464" w:rsidRDefault="001F4FA3" w:rsidP="001F4FA3">
      <w:pPr>
        <w:spacing w:after="0" w:line="240" w:lineRule="auto"/>
        <w:ind w:firstLine="567"/>
        <w:jc w:val="both"/>
        <w:rPr>
          <w:rFonts w:ascii="Times New Roman" w:eastAsia="Times New Roman" w:hAnsi="Times New Roman" w:cstheme="minorBidi"/>
          <w:sz w:val="24"/>
          <w:szCs w:val="24"/>
          <w:lang w:eastAsia="ar-SA"/>
        </w:rPr>
      </w:pPr>
      <w:proofErr w:type="gramStart"/>
      <w:r w:rsidRPr="00A91464">
        <w:rPr>
          <w:rFonts w:ascii="Times New Roman" w:eastAsia="Times New Roman" w:hAnsi="Times New Roman" w:cstheme="minorBidi"/>
          <w:sz w:val="24"/>
          <w:szCs w:val="24"/>
          <w:lang w:eastAsia="ar-SA"/>
        </w:rPr>
        <w:t xml:space="preserve">В соответствии со ст. 6 БК РФ, </w:t>
      </w:r>
      <w:r w:rsidRPr="00A91464">
        <w:rPr>
          <w:rFonts w:ascii="Times New Roman" w:eastAsiaTheme="minorHAnsi" w:hAnsi="Times New Roman" w:cstheme="minorBidi"/>
          <w:sz w:val="24"/>
          <w:szCs w:val="24"/>
        </w:rPr>
        <w:t>Положением о бюджетном процессе в городском поселении «Поселок Чульман» Нерюнгринского района, утвержденным Решением Чульманского поселкового Совета от 11.07.2013 года № 2-16 (в ред. от 24.11.2014 № 3-28</w:t>
      </w:r>
      <w:r w:rsidRPr="00A91464">
        <w:rPr>
          <w:rFonts w:ascii="Times New Roman" w:eastAsia="Times New Roman" w:hAnsi="Times New Roman" w:cstheme="minorBidi"/>
          <w:sz w:val="24"/>
          <w:szCs w:val="24"/>
          <w:lang w:eastAsia="ar-SA"/>
        </w:rPr>
        <w:t xml:space="preserve">), </w:t>
      </w:r>
      <w:r w:rsidRPr="00A91464">
        <w:rPr>
          <w:rFonts w:ascii="Times New Roman" w:eastAsiaTheme="minorHAnsi" w:hAnsi="Times New Roman" w:cstheme="minorBidi"/>
          <w:bCs/>
          <w:spacing w:val="3"/>
          <w:sz w:val="24"/>
          <w:szCs w:val="24"/>
        </w:rPr>
        <w:t>Администрация городского поселения «Поселок Чульман» Нерюнгринского района (далее - Администрация поселка Чульман)</w:t>
      </w:r>
      <w:r w:rsidRPr="00A91464">
        <w:rPr>
          <w:rFonts w:ascii="Times New Roman" w:eastAsia="Times New Roman" w:hAnsi="Times New Roman" w:cstheme="minorBidi"/>
          <w:sz w:val="24"/>
          <w:szCs w:val="24"/>
          <w:lang w:eastAsia="ar-SA"/>
        </w:rPr>
        <w:t>, является главным администратором доходов бюджета, главным администратором источников финансирования дефицита бюджета, главным распорядителем бюджетных средств, с кодом</w:t>
      </w:r>
      <w:proofErr w:type="gramEnd"/>
      <w:r w:rsidRPr="00A91464">
        <w:rPr>
          <w:rFonts w:ascii="Times New Roman" w:eastAsia="Times New Roman" w:hAnsi="Times New Roman" w:cstheme="minorBidi"/>
          <w:sz w:val="24"/>
          <w:szCs w:val="24"/>
          <w:lang w:eastAsia="ar-SA"/>
        </w:rPr>
        <w:t xml:space="preserve"> ведомства – 655.  </w:t>
      </w:r>
    </w:p>
    <w:p w:rsidR="001F4FA3" w:rsidRPr="00A91464" w:rsidRDefault="001F4FA3" w:rsidP="001F4FA3">
      <w:pPr>
        <w:spacing w:after="0" w:line="240" w:lineRule="auto"/>
        <w:ind w:firstLine="709"/>
        <w:jc w:val="both"/>
        <w:rPr>
          <w:rFonts w:ascii="Times New Roman" w:eastAsia="Times New Roman" w:hAnsi="Times New Roman" w:cstheme="minorBidi"/>
          <w:sz w:val="24"/>
          <w:szCs w:val="24"/>
          <w:lang w:eastAsia="ar-SA"/>
        </w:rPr>
      </w:pPr>
      <w:r w:rsidRPr="00A91464">
        <w:rPr>
          <w:rFonts w:ascii="Times New Roman" w:eastAsia="Times New Roman" w:hAnsi="Times New Roman" w:cstheme="minorBidi"/>
          <w:sz w:val="24"/>
          <w:szCs w:val="24"/>
          <w:u w:val="single"/>
          <w:lang w:eastAsia="ar-SA"/>
        </w:rPr>
        <w:t>Подведомственные учреждения</w:t>
      </w:r>
      <w:r w:rsidRPr="00A91464">
        <w:rPr>
          <w:rFonts w:ascii="Times New Roman" w:eastAsia="Times New Roman" w:hAnsi="Times New Roman" w:cstheme="minorBidi"/>
          <w:sz w:val="24"/>
          <w:szCs w:val="24"/>
          <w:lang w:eastAsia="ar-SA"/>
        </w:rPr>
        <w:t>:</w:t>
      </w:r>
    </w:p>
    <w:p w:rsidR="001F4FA3" w:rsidRPr="00A91464" w:rsidRDefault="001F4FA3" w:rsidP="001F4FA3">
      <w:pPr>
        <w:spacing w:after="0" w:line="240" w:lineRule="auto"/>
        <w:jc w:val="both"/>
        <w:rPr>
          <w:rFonts w:ascii="Times New Roman" w:eastAsiaTheme="minorHAnsi" w:hAnsi="Times New Roman" w:cstheme="minorBidi"/>
          <w:sz w:val="24"/>
          <w:szCs w:val="24"/>
        </w:rPr>
      </w:pPr>
      <w:r w:rsidRPr="00A91464">
        <w:rPr>
          <w:rFonts w:ascii="Times New Roman" w:eastAsiaTheme="minorHAnsi" w:hAnsi="Times New Roman" w:cstheme="minorBidi"/>
          <w:sz w:val="24"/>
          <w:szCs w:val="24"/>
        </w:rPr>
        <w:t xml:space="preserve">-   Муниципальное казенное учреждение культуры «Клубная система городского поселения «Поселок Чульман», сокращенное наименование МКУК «КС». Учреждение имеет в своем составе обособленные структурные подразделения без права юридического лица: </w:t>
      </w:r>
    </w:p>
    <w:p w:rsidR="001F4FA3" w:rsidRPr="00A91464" w:rsidRDefault="001F4FA3" w:rsidP="001F4FA3">
      <w:pPr>
        <w:numPr>
          <w:ilvl w:val="0"/>
          <w:numId w:val="3"/>
        </w:numPr>
        <w:spacing w:after="0" w:line="240" w:lineRule="auto"/>
        <w:contextualSpacing/>
        <w:jc w:val="both"/>
        <w:rPr>
          <w:rFonts w:ascii="Times New Roman" w:hAnsi="Times New Roman"/>
          <w:sz w:val="24"/>
          <w:szCs w:val="24"/>
        </w:rPr>
      </w:pPr>
      <w:r w:rsidRPr="00A91464">
        <w:rPr>
          <w:rFonts w:ascii="Times New Roman" w:hAnsi="Times New Roman"/>
          <w:sz w:val="24"/>
          <w:szCs w:val="24"/>
        </w:rPr>
        <w:t>Дом культуры «Юность», расположенный по адресу Р</w:t>
      </w:r>
      <w:proofErr w:type="gramStart"/>
      <w:r w:rsidRPr="00A91464">
        <w:rPr>
          <w:rFonts w:ascii="Times New Roman" w:hAnsi="Times New Roman"/>
          <w:sz w:val="24"/>
          <w:szCs w:val="24"/>
        </w:rPr>
        <w:t>С(</w:t>
      </w:r>
      <w:proofErr w:type="gramEnd"/>
      <w:r w:rsidRPr="00A91464">
        <w:rPr>
          <w:rFonts w:ascii="Times New Roman" w:hAnsi="Times New Roman"/>
          <w:sz w:val="24"/>
          <w:szCs w:val="24"/>
        </w:rPr>
        <w:t>Я), Нерюнгринский район, п. Чульман, ул. Советская, д.64;</w:t>
      </w:r>
    </w:p>
    <w:p w:rsidR="001F4FA3" w:rsidRPr="00A91464" w:rsidRDefault="001F4FA3" w:rsidP="001F4FA3">
      <w:pPr>
        <w:numPr>
          <w:ilvl w:val="0"/>
          <w:numId w:val="3"/>
        </w:numPr>
        <w:spacing w:after="0" w:line="240" w:lineRule="auto"/>
        <w:contextualSpacing/>
        <w:jc w:val="both"/>
        <w:rPr>
          <w:rFonts w:ascii="Times New Roman" w:hAnsi="Times New Roman"/>
          <w:sz w:val="24"/>
          <w:szCs w:val="24"/>
        </w:rPr>
      </w:pPr>
      <w:r w:rsidRPr="00A91464">
        <w:rPr>
          <w:rFonts w:ascii="Times New Roman" w:hAnsi="Times New Roman"/>
          <w:sz w:val="24"/>
          <w:szCs w:val="24"/>
        </w:rPr>
        <w:t>Дом культуры «Юбилейный», расположенный по адресу: Р</w:t>
      </w:r>
      <w:proofErr w:type="gramStart"/>
      <w:r w:rsidRPr="00A91464">
        <w:rPr>
          <w:rFonts w:ascii="Times New Roman" w:hAnsi="Times New Roman"/>
          <w:sz w:val="24"/>
          <w:szCs w:val="24"/>
        </w:rPr>
        <w:t>С(</w:t>
      </w:r>
      <w:proofErr w:type="gramEnd"/>
      <w:r w:rsidRPr="00A91464">
        <w:rPr>
          <w:rFonts w:ascii="Times New Roman" w:hAnsi="Times New Roman"/>
          <w:sz w:val="24"/>
          <w:szCs w:val="24"/>
        </w:rPr>
        <w:t>Я), Нерюнгринский район, село Большое Хатыми, ул. Геологическая, д.2</w:t>
      </w:r>
    </w:p>
    <w:p w:rsidR="001F4FA3" w:rsidRPr="00A91464" w:rsidRDefault="001F4FA3" w:rsidP="00252A17">
      <w:pPr>
        <w:spacing w:after="0" w:line="240" w:lineRule="auto"/>
        <w:jc w:val="both"/>
        <w:rPr>
          <w:rFonts w:ascii="Times New Roman" w:eastAsia="Times New Roman" w:hAnsi="Times New Roman" w:cstheme="minorBidi"/>
          <w:sz w:val="24"/>
          <w:szCs w:val="24"/>
          <w:lang w:eastAsia="ar-SA"/>
        </w:rPr>
      </w:pPr>
      <w:r w:rsidRPr="00A91464">
        <w:rPr>
          <w:rFonts w:ascii="Times New Roman" w:eastAsia="Times New Roman" w:hAnsi="Times New Roman" w:cstheme="minorBidi"/>
          <w:sz w:val="24"/>
          <w:szCs w:val="24"/>
          <w:lang w:eastAsia="ar-SA"/>
        </w:rPr>
        <w:t>МКУК «КС» создано в ходе реорганизации путем слияния юридических лиц МУК ДК «Юность» и МУК ДК «Юбилейный» (Постановление  администрации городского поселения «Поселок Чульман» от 13.10.2020 № 248). Начало деятельности  учреждения с 01.02.2021г.</w:t>
      </w:r>
    </w:p>
    <w:p w:rsidR="001F4FA3" w:rsidRPr="00B276F0" w:rsidRDefault="001F4FA3" w:rsidP="001F4FA3">
      <w:pPr>
        <w:spacing w:after="0" w:line="240" w:lineRule="auto"/>
        <w:ind w:firstLine="567"/>
        <w:jc w:val="both"/>
        <w:rPr>
          <w:rFonts w:ascii="Times New Roman" w:eastAsiaTheme="minorHAnsi" w:hAnsi="Times New Roman" w:cstheme="minorBidi"/>
          <w:sz w:val="24"/>
          <w:szCs w:val="24"/>
        </w:rPr>
      </w:pPr>
      <w:r w:rsidRPr="00B276F0">
        <w:rPr>
          <w:rFonts w:ascii="Times New Roman" w:eastAsiaTheme="minorHAnsi" w:hAnsi="Times New Roman" w:cstheme="minorBidi"/>
          <w:sz w:val="24"/>
          <w:szCs w:val="24"/>
        </w:rPr>
        <w:t xml:space="preserve">Консолидированный отчет Администрации поселка Чульман </w:t>
      </w:r>
      <w:r w:rsidR="00B276F0" w:rsidRPr="00B276F0">
        <w:rPr>
          <w:rFonts w:ascii="Times New Roman" w:eastAsiaTheme="minorHAnsi" w:hAnsi="Times New Roman" w:cstheme="minorBidi"/>
          <w:bCs/>
          <w:spacing w:val="3"/>
          <w:sz w:val="24"/>
          <w:szCs w:val="24"/>
        </w:rPr>
        <w:t>за 2023</w:t>
      </w:r>
      <w:r w:rsidRPr="00B276F0">
        <w:rPr>
          <w:rFonts w:ascii="Times New Roman" w:eastAsiaTheme="minorHAnsi" w:hAnsi="Times New Roman" w:cstheme="minorBidi"/>
          <w:bCs/>
          <w:spacing w:val="3"/>
          <w:sz w:val="24"/>
          <w:szCs w:val="24"/>
        </w:rPr>
        <w:t xml:space="preserve"> год</w:t>
      </w:r>
      <w:r w:rsidRPr="00B276F0">
        <w:rPr>
          <w:rFonts w:ascii="Times New Roman" w:eastAsiaTheme="minorHAnsi" w:hAnsi="Times New Roman" w:cstheme="minorBidi"/>
          <w:sz w:val="24"/>
          <w:szCs w:val="24"/>
        </w:rPr>
        <w:t xml:space="preserve"> с пояснительной запиской поступил в Контрольно-счетную палату МО «Нерюнгринский район»  </w:t>
      </w:r>
      <w:r w:rsidR="00B276F0" w:rsidRPr="00052165">
        <w:rPr>
          <w:rFonts w:ascii="Times New Roman" w:eastAsiaTheme="minorHAnsi" w:hAnsi="Times New Roman" w:cstheme="minorBidi"/>
          <w:b/>
          <w:sz w:val="24"/>
          <w:szCs w:val="24"/>
        </w:rPr>
        <w:t>с нарушением сроков</w:t>
      </w:r>
      <w:r w:rsidRPr="00B276F0">
        <w:rPr>
          <w:rFonts w:ascii="Times New Roman" w:eastAsiaTheme="minorHAnsi" w:hAnsi="Times New Roman" w:cstheme="minorBidi"/>
          <w:sz w:val="24"/>
          <w:szCs w:val="24"/>
        </w:rPr>
        <w:t>, в следующей комплектации:</w:t>
      </w:r>
    </w:p>
    <w:p w:rsidR="001F4FA3" w:rsidRPr="004B54C4" w:rsidRDefault="00C22120" w:rsidP="001F4FA3">
      <w:pPr>
        <w:spacing w:after="0" w:line="240" w:lineRule="auto"/>
        <w:jc w:val="both"/>
        <w:rPr>
          <w:rFonts w:ascii="Times New Roman" w:eastAsiaTheme="minorHAnsi" w:hAnsi="Times New Roman" w:cstheme="minorBidi"/>
          <w:sz w:val="24"/>
          <w:szCs w:val="24"/>
        </w:rPr>
      </w:pPr>
      <w:r w:rsidRPr="004B54C4">
        <w:rPr>
          <w:rFonts w:ascii="Times New Roman" w:eastAsiaTheme="minorHAnsi" w:hAnsi="Times New Roman" w:cstheme="minorBidi"/>
          <w:sz w:val="24"/>
          <w:szCs w:val="24"/>
        </w:rPr>
        <w:t xml:space="preserve">1. </w:t>
      </w:r>
      <w:r w:rsidR="001F4FA3" w:rsidRPr="004B54C4">
        <w:rPr>
          <w:rFonts w:ascii="Times New Roman" w:eastAsiaTheme="minorHAnsi" w:hAnsi="Times New Roman" w:cstheme="minorBidi"/>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anchor="sub_503130" w:history="1">
        <w:r w:rsidR="001F4FA3" w:rsidRPr="004B54C4">
          <w:rPr>
            <w:rFonts w:ascii="Times New Roman" w:eastAsiaTheme="minorHAnsi" w:hAnsi="Times New Roman" w:cstheme="minorBidi"/>
            <w:sz w:val="24"/>
            <w:szCs w:val="24"/>
          </w:rPr>
          <w:t>ф. 0503130</w:t>
        </w:r>
      </w:hyperlink>
      <w:r w:rsidR="001F4FA3" w:rsidRPr="004B54C4">
        <w:rPr>
          <w:rFonts w:ascii="Times New Roman" w:eastAsiaTheme="minorHAnsi" w:hAnsi="Times New Roman" w:cstheme="minorBidi"/>
          <w:sz w:val="24"/>
          <w:szCs w:val="24"/>
        </w:rPr>
        <w:t xml:space="preserve">); </w:t>
      </w:r>
    </w:p>
    <w:p w:rsidR="001F4FA3" w:rsidRPr="004B54C4" w:rsidRDefault="00C22120" w:rsidP="001F4FA3">
      <w:pPr>
        <w:spacing w:after="0" w:line="240" w:lineRule="auto"/>
        <w:jc w:val="both"/>
        <w:rPr>
          <w:rFonts w:ascii="Times New Roman" w:eastAsiaTheme="minorHAnsi" w:hAnsi="Times New Roman" w:cstheme="minorBidi"/>
          <w:sz w:val="24"/>
          <w:szCs w:val="24"/>
        </w:rPr>
      </w:pPr>
      <w:r w:rsidRPr="004B54C4">
        <w:rPr>
          <w:rFonts w:ascii="Times New Roman" w:eastAsiaTheme="minorHAnsi" w:hAnsi="Times New Roman" w:cstheme="minorBidi"/>
          <w:sz w:val="24"/>
          <w:szCs w:val="24"/>
        </w:rPr>
        <w:t xml:space="preserve">2. </w:t>
      </w:r>
      <w:r w:rsidR="001F4FA3" w:rsidRPr="004B54C4">
        <w:rPr>
          <w:rFonts w:ascii="Times New Roman" w:eastAsiaTheme="minorHAnsi" w:hAnsi="Times New Roman" w:cstheme="minorBidi"/>
          <w:sz w:val="24"/>
          <w:szCs w:val="24"/>
        </w:rPr>
        <w:t>Справка по заключению счетов бюджетного учета отчетного финансового года (ф.0503110);</w:t>
      </w:r>
    </w:p>
    <w:p w:rsidR="001F4FA3" w:rsidRPr="004B54C4" w:rsidRDefault="00C22120" w:rsidP="001F4FA3">
      <w:pPr>
        <w:spacing w:after="0" w:line="240" w:lineRule="auto"/>
        <w:jc w:val="both"/>
        <w:rPr>
          <w:rFonts w:ascii="Times New Roman" w:eastAsiaTheme="minorHAnsi" w:hAnsi="Times New Roman" w:cstheme="minorBidi"/>
          <w:sz w:val="24"/>
          <w:szCs w:val="24"/>
        </w:rPr>
      </w:pPr>
      <w:r w:rsidRPr="004B54C4">
        <w:rPr>
          <w:rFonts w:ascii="Times New Roman" w:eastAsiaTheme="minorHAnsi" w:hAnsi="Times New Roman" w:cstheme="minorBidi"/>
          <w:sz w:val="24"/>
          <w:szCs w:val="24"/>
        </w:rPr>
        <w:t xml:space="preserve">3. </w:t>
      </w:r>
      <w:r w:rsidR="001F4FA3" w:rsidRPr="004B54C4">
        <w:rPr>
          <w:rFonts w:ascii="Times New Roman" w:eastAsiaTheme="minorHAnsi" w:hAnsi="Times New Roman" w:cstheme="minorBidi"/>
          <w:sz w:val="24"/>
          <w:szCs w:val="24"/>
        </w:rPr>
        <w:t xml:space="preserve"> Отчет об исполнении бюджета (ф.0503117);</w:t>
      </w:r>
    </w:p>
    <w:p w:rsidR="001F4FA3" w:rsidRPr="004B54C4" w:rsidRDefault="00C22120" w:rsidP="001F4FA3">
      <w:pPr>
        <w:spacing w:after="0" w:line="240" w:lineRule="auto"/>
        <w:jc w:val="both"/>
        <w:rPr>
          <w:rFonts w:ascii="Times New Roman" w:eastAsiaTheme="minorHAnsi" w:hAnsi="Times New Roman" w:cstheme="minorBidi"/>
          <w:sz w:val="24"/>
          <w:szCs w:val="24"/>
        </w:rPr>
      </w:pPr>
      <w:r w:rsidRPr="004B54C4">
        <w:rPr>
          <w:rFonts w:ascii="Times New Roman" w:eastAsiaTheme="minorHAnsi" w:hAnsi="Times New Roman" w:cstheme="minorBidi"/>
          <w:sz w:val="24"/>
          <w:szCs w:val="24"/>
        </w:rPr>
        <w:t xml:space="preserve">4. </w:t>
      </w:r>
      <w:r w:rsidR="001F4FA3" w:rsidRPr="004B54C4">
        <w:rPr>
          <w:rFonts w:ascii="Times New Roman" w:eastAsiaTheme="minorHAnsi" w:hAnsi="Times New Roman" w:cstheme="minorBidi"/>
          <w:sz w:val="24"/>
          <w:szCs w:val="24"/>
        </w:rPr>
        <w:t>Баланс исполнения бюджета (ф. 0503120);</w:t>
      </w:r>
    </w:p>
    <w:p w:rsidR="001F4FA3" w:rsidRPr="004B54C4" w:rsidRDefault="00C22120" w:rsidP="001F4FA3">
      <w:pPr>
        <w:spacing w:after="0" w:line="240" w:lineRule="auto"/>
        <w:jc w:val="both"/>
        <w:rPr>
          <w:rFonts w:ascii="Times New Roman" w:eastAsiaTheme="minorHAnsi" w:hAnsi="Times New Roman" w:cstheme="minorBidi"/>
          <w:sz w:val="24"/>
          <w:szCs w:val="24"/>
        </w:rPr>
      </w:pPr>
      <w:r w:rsidRPr="004B54C4">
        <w:rPr>
          <w:rFonts w:ascii="Times New Roman" w:eastAsiaTheme="minorHAnsi" w:hAnsi="Times New Roman" w:cstheme="minorBidi"/>
          <w:sz w:val="24"/>
          <w:szCs w:val="24"/>
        </w:rPr>
        <w:t xml:space="preserve">5. </w:t>
      </w:r>
      <w:r w:rsidR="001F4FA3" w:rsidRPr="004B54C4">
        <w:rPr>
          <w:rFonts w:ascii="Times New Roman" w:eastAsiaTheme="minorHAnsi" w:hAnsi="Times New Roman" w:cstheme="minorBidi"/>
          <w:sz w:val="24"/>
          <w:szCs w:val="24"/>
        </w:rPr>
        <w:t>Отчет о финансовых результатах деятельности (</w:t>
      </w:r>
      <w:hyperlink r:id="rId11" w:anchor="sub_503121" w:history="1">
        <w:r w:rsidR="001F4FA3" w:rsidRPr="004B54C4">
          <w:rPr>
            <w:rFonts w:ascii="Times New Roman" w:eastAsiaTheme="minorHAnsi" w:hAnsi="Times New Roman" w:cstheme="minorBidi"/>
            <w:sz w:val="24"/>
            <w:szCs w:val="24"/>
          </w:rPr>
          <w:t>ф. 0503121</w:t>
        </w:r>
      </w:hyperlink>
      <w:r w:rsidR="001F4FA3" w:rsidRPr="004B54C4">
        <w:rPr>
          <w:rFonts w:ascii="Times New Roman" w:eastAsiaTheme="minorHAnsi" w:hAnsi="Times New Roman" w:cstheme="minorBidi"/>
          <w:sz w:val="24"/>
          <w:szCs w:val="24"/>
        </w:rPr>
        <w:t xml:space="preserve">); </w:t>
      </w:r>
    </w:p>
    <w:p w:rsidR="001F4FA3" w:rsidRPr="004B54C4" w:rsidRDefault="00C22120" w:rsidP="001F4FA3">
      <w:pPr>
        <w:spacing w:after="0" w:line="240" w:lineRule="auto"/>
        <w:jc w:val="both"/>
        <w:rPr>
          <w:rFonts w:ascii="Times New Roman" w:eastAsiaTheme="minorHAnsi" w:hAnsi="Times New Roman" w:cstheme="minorBidi"/>
          <w:sz w:val="24"/>
          <w:szCs w:val="24"/>
        </w:rPr>
      </w:pPr>
      <w:r w:rsidRPr="004B54C4">
        <w:rPr>
          <w:rFonts w:ascii="Times New Roman" w:eastAsiaTheme="minorHAnsi" w:hAnsi="Times New Roman" w:cstheme="minorBidi"/>
          <w:sz w:val="24"/>
          <w:szCs w:val="24"/>
        </w:rPr>
        <w:t xml:space="preserve">6. </w:t>
      </w:r>
      <w:r w:rsidR="001F4FA3" w:rsidRPr="004B54C4">
        <w:rPr>
          <w:rFonts w:ascii="Times New Roman" w:eastAsiaTheme="minorHAnsi" w:hAnsi="Times New Roman" w:cstheme="minorBidi"/>
          <w:sz w:val="24"/>
          <w:szCs w:val="24"/>
        </w:rPr>
        <w:t xml:space="preserve"> Отчет о движении денежных средств (ф. 0503123);</w:t>
      </w:r>
    </w:p>
    <w:p w:rsidR="001F4FA3" w:rsidRPr="004B54C4" w:rsidRDefault="00C22120" w:rsidP="001F4FA3">
      <w:pPr>
        <w:spacing w:after="0" w:line="240" w:lineRule="auto"/>
        <w:jc w:val="both"/>
        <w:rPr>
          <w:rFonts w:ascii="Times New Roman" w:eastAsiaTheme="minorHAnsi" w:hAnsi="Times New Roman" w:cstheme="minorBidi"/>
          <w:sz w:val="24"/>
          <w:szCs w:val="24"/>
        </w:rPr>
      </w:pPr>
      <w:r w:rsidRPr="004B54C4">
        <w:rPr>
          <w:rFonts w:ascii="Times New Roman" w:eastAsiaTheme="minorHAnsi" w:hAnsi="Times New Roman" w:cstheme="minorBidi"/>
          <w:sz w:val="24"/>
          <w:szCs w:val="24"/>
        </w:rPr>
        <w:t xml:space="preserve">7. </w:t>
      </w:r>
      <w:r w:rsidR="001F4FA3" w:rsidRPr="004B54C4">
        <w:rPr>
          <w:rFonts w:ascii="Times New Roman" w:eastAsiaTheme="minorHAnsi" w:hAnsi="Times New Roman" w:cstheme="minorBidi"/>
          <w:sz w:val="24"/>
          <w:szCs w:val="24"/>
        </w:rPr>
        <w:t xml:space="preserve">Справка по консолидированным расчетам (ф.0503125); </w:t>
      </w:r>
    </w:p>
    <w:p w:rsidR="001F4FA3" w:rsidRPr="004B54C4" w:rsidRDefault="00C22120" w:rsidP="001F4FA3">
      <w:pPr>
        <w:spacing w:after="0" w:line="240" w:lineRule="auto"/>
        <w:jc w:val="both"/>
        <w:rPr>
          <w:rFonts w:ascii="Times New Roman" w:eastAsiaTheme="minorHAnsi" w:hAnsi="Times New Roman" w:cstheme="minorBidi"/>
          <w:sz w:val="24"/>
          <w:szCs w:val="24"/>
        </w:rPr>
      </w:pPr>
      <w:r w:rsidRPr="004B54C4">
        <w:rPr>
          <w:rFonts w:ascii="Times New Roman" w:eastAsiaTheme="minorHAnsi" w:hAnsi="Times New Roman" w:cstheme="minorBidi"/>
          <w:sz w:val="24"/>
          <w:szCs w:val="24"/>
        </w:rPr>
        <w:t xml:space="preserve">8. </w:t>
      </w:r>
      <w:r w:rsidR="001F4FA3" w:rsidRPr="004B54C4">
        <w:rPr>
          <w:rFonts w:ascii="Times New Roman" w:eastAsiaTheme="minorHAnsi" w:hAnsi="Times New Roman" w:cstheme="minorBidi"/>
          <w:sz w:val="24"/>
          <w:szCs w:val="24"/>
        </w:rPr>
        <w:t>Отчет об исполнении бюджета главного распорядителя, распорядителя, получателя бюджетных средств бюджета (</w:t>
      </w:r>
      <w:hyperlink r:id="rId12" w:anchor="sub_503127" w:history="1">
        <w:r w:rsidR="001F4FA3" w:rsidRPr="004B54C4">
          <w:rPr>
            <w:rFonts w:ascii="Times New Roman" w:eastAsiaTheme="minorHAnsi" w:hAnsi="Times New Roman" w:cstheme="minorBidi"/>
            <w:sz w:val="24"/>
            <w:szCs w:val="24"/>
          </w:rPr>
          <w:t>ф. 0503127</w:t>
        </w:r>
      </w:hyperlink>
      <w:r w:rsidR="001F4FA3" w:rsidRPr="004B54C4">
        <w:rPr>
          <w:rFonts w:ascii="Times New Roman" w:eastAsiaTheme="minorHAnsi" w:hAnsi="Times New Roman" w:cstheme="minorBidi"/>
          <w:sz w:val="24"/>
          <w:szCs w:val="24"/>
        </w:rPr>
        <w:t>);</w:t>
      </w:r>
    </w:p>
    <w:p w:rsidR="001F4FA3" w:rsidRPr="004B54C4" w:rsidRDefault="00C22120" w:rsidP="001F4FA3">
      <w:pPr>
        <w:spacing w:after="0" w:line="240" w:lineRule="auto"/>
        <w:jc w:val="both"/>
        <w:rPr>
          <w:rFonts w:ascii="Times New Roman" w:eastAsiaTheme="minorHAnsi" w:hAnsi="Times New Roman" w:cstheme="minorBidi"/>
          <w:sz w:val="24"/>
          <w:szCs w:val="24"/>
        </w:rPr>
      </w:pPr>
      <w:r w:rsidRPr="004B54C4">
        <w:rPr>
          <w:rFonts w:ascii="Times New Roman" w:eastAsiaTheme="minorHAnsi" w:hAnsi="Times New Roman" w:cstheme="minorBidi"/>
          <w:sz w:val="24"/>
          <w:szCs w:val="24"/>
        </w:rPr>
        <w:t xml:space="preserve">9. </w:t>
      </w:r>
      <w:r w:rsidR="001F4FA3" w:rsidRPr="004B54C4">
        <w:rPr>
          <w:rFonts w:ascii="Times New Roman" w:eastAsiaTheme="minorHAnsi" w:hAnsi="Times New Roman" w:cstheme="minorBidi"/>
          <w:sz w:val="24"/>
          <w:szCs w:val="24"/>
        </w:rPr>
        <w:t xml:space="preserve"> Отчет о принятых бюджетных обязательствах (</w:t>
      </w:r>
      <w:hyperlink r:id="rId13" w:anchor="sub_503128" w:history="1">
        <w:r w:rsidR="001F4FA3" w:rsidRPr="004B54C4">
          <w:rPr>
            <w:rFonts w:ascii="Times New Roman" w:eastAsiaTheme="minorHAnsi" w:hAnsi="Times New Roman" w:cstheme="minorBidi"/>
            <w:sz w:val="24"/>
            <w:szCs w:val="24"/>
          </w:rPr>
          <w:t>ф. 0503128</w:t>
        </w:r>
      </w:hyperlink>
      <w:r w:rsidR="001F4FA3" w:rsidRPr="004B54C4">
        <w:rPr>
          <w:rFonts w:ascii="Times New Roman" w:eastAsiaTheme="minorHAnsi" w:hAnsi="Times New Roman" w:cstheme="minorBidi"/>
          <w:sz w:val="24"/>
          <w:szCs w:val="24"/>
        </w:rPr>
        <w:t>);</w:t>
      </w:r>
    </w:p>
    <w:p w:rsidR="001F4FA3" w:rsidRPr="004B54C4" w:rsidRDefault="00C22120" w:rsidP="001F4FA3">
      <w:pPr>
        <w:spacing w:after="0" w:line="240" w:lineRule="auto"/>
        <w:jc w:val="both"/>
        <w:rPr>
          <w:rFonts w:ascii="Times New Roman" w:eastAsiaTheme="minorHAnsi" w:hAnsi="Times New Roman" w:cstheme="minorBidi"/>
          <w:sz w:val="24"/>
          <w:szCs w:val="24"/>
        </w:rPr>
      </w:pPr>
      <w:r w:rsidRPr="004B54C4">
        <w:rPr>
          <w:rFonts w:ascii="Times New Roman" w:eastAsiaTheme="minorHAnsi" w:hAnsi="Times New Roman" w:cstheme="minorBidi"/>
          <w:sz w:val="24"/>
          <w:szCs w:val="24"/>
        </w:rPr>
        <w:t xml:space="preserve">10. </w:t>
      </w:r>
      <w:r w:rsidR="001F4FA3" w:rsidRPr="004B54C4">
        <w:rPr>
          <w:rFonts w:ascii="Times New Roman" w:eastAsiaTheme="minorHAnsi" w:hAnsi="Times New Roman" w:cstheme="minorBidi"/>
          <w:sz w:val="24"/>
          <w:szCs w:val="24"/>
        </w:rPr>
        <w:t xml:space="preserve"> Баланс по поступлениям и выбытиям бюджетных средств (ф.0503140);</w:t>
      </w:r>
    </w:p>
    <w:p w:rsidR="001F4FA3" w:rsidRPr="004B54C4" w:rsidRDefault="00C22120" w:rsidP="001F4FA3">
      <w:pPr>
        <w:spacing w:after="0" w:line="240" w:lineRule="auto"/>
        <w:jc w:val="both"/>
        <w:rPr>
          <w:rFonts w:ascii="Times New Roman" w:eastAsiaTheme="minorHAnsi" w:hAnsi="Times New Roman" w:cstheme="minorBidi"/>
          <w:sz w:val="24"/>
          <w:szCs w:val="24"/>
        </w:rPr>
      </w:pPr>
      <w:r w:rsidRPr="004B54C4">
        <w:rPr>
          <w:rFonts w:ascii="Times New Roman" w:eastAsiaTheme="minorHAnsi" w:hAnsi="Times New Roman" w:cstheme="minorBidi"/>
          <w:sz w:val="24"/>
          <w:szCs w:val="24"/>
        </w:rPr>
        <w:t xml:space="preserve">11. </w:t>
      </w:r>
      <w:r w:rsidR="001F4FA3" w:rsidRPr="004B54C4">
        <w:rPr>
          <w:rFonts w:ascii="Times New Roman" w:eastAsiaTheme="minorHAnsi" w:hAnsi="Times New Roman" w:cstheme="minorBidi"/>
          <w:sz w:val="24"/>
          <w:szCs w:val="24"/>
        </w:rPr>
        <w:t xml:space="preserve"> Пояснительная записка (</w:t>
      </w:r>
      <w:hyperlink r:id="rId14" w:anchor="sub_503160" w:history="1">
        <w:r w:rsidR="001F4FA3" w:rsidRPr="004B54C4">
          <w:rPr>
            <w:rFonts w:ascii="Times New Roman" w:eastAsiaTheme="minorHAnsi" w:hAnsi="Times New Roman" w:cstheme="minorBidi"/>
            <w:sz w:val="24"/>
            <w:szCs w:val="24"/>
          </w:rPr>
          <w:t>ф. 0503160</w:t>
        </w:r>
      </w:hyperlink>
      <w:r w:rsidR="000A707B" w:rsidRPr="004B54C4">
        <w:rPr>
          <w:rFonts w:ascii="Times New Roman" w:eastAsiaTheme="minorHAnsi" w:hAnsi="Times New Roman" w:cstheme="minorBidi"/>
          <w:sz w:val="24"/>
          <w:szCs w:val="24"/>
        </w:rPr>
        <w:t>):</w:t>
      </w:r>
    </w:p>
    <w:p w:rsidR="000A707B" w:rsidRPr="004B54C4" w:rsidRDefault="000A707B" w:rsidP="000A707B">
      <w:pPr>
        <w:spacing w:after="0" w:line="240" w:lineRule="auto"/>
        <w:contextualSpacing/>
        <w:jc w:val="both"/>
        <w:rPr>
          <w:rFonts w:ascii="Times New Roman" w:eastAsia="Times New Roman" w:hAnsi="Times New Roman"/>
          <w:sz w:val="24"/>
          <w:szCs w:val="24"/>
          <w:lang w:eastAsia="ru-RU"/>
        </w:rPr>
      </w:pPr>
      <w:r w:rsidRPr="004B54C4">
        <w:rPr>
          <w:rFonts w:ascii="Times New Roman" w:hAnsi="Times New Roman"/>
          <w:sz w:val="24"/>
          <w:szCs w:val="24"/>
        </w:rPr>
        <w:t xml:space="preserve">  </w:t>
      </w:r>
      <w:r w:rsidR="004B54C4">
        <w:rPr>
          <w:rFonts w:ascii="Times New Roman" w:hAnsi="Times New Roman"/>
          <w:sz w:val="24"/>
          <w:szCs w:val="24"/>
        </w:rPr>
        <w:t xml:space="preserve">     </w:t>
      </w:r>
      <w:r w:rsidRPr="004B54C4">
        <w:rPr>
          <w:rFonts w:ascii="Times New Roman" w:hAnsi="Times New Roman"/>
          <w:sz w:val="24"/>
          <w:szCs w:val="24"/>
        </w:rPr>
        <w:t xml:space="preserve">- </w:t>
      </w:r>
      <w:r w:rsidRPr="004B54C4">
        <w:rPr>
          <w:rFonts w:ascii="Times New Roman" w:eastAsia="Times New Roman" w:hAnsi="Times New Roman"/>
          <w:sz w:val="24"/>
          <w:szCs w:val="24"/>
          <w:lang w:eastAsia="ru-RU"/>
        </w:rPr>
        <w:t>Титульный лист;</w:t>
      </w:r>
    </w:p>
    <w:p w:rsidR="000A707B" w:rsidRPr="005D4364" w:rsidRDefault="007243E4" w:rsidP="000A707B">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4B54C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 Таблицы</w:t>
      </w:r>
      <w:r w:rsidR="00E40A9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E40A93">
        <w:rPr>
          <w:rFonts w:ascii="Times New Roman" w:eastAsia="Times New Roman" w:hAnsi="Times New Roman"/>
          <w:sz w:val="24"/>
          <w:szCs w:val="24"/>
          <w:lang w:eastAsia="ru-RU"/>
        </w:rPr>
        <w:t>3, №</w:t>
      </w:r>
      <w:r>
        <w:rPr>
          <w:rFonts w:ascii="Times New Roman" w:eastAsia="Times New Roman" w:hAnsi="Times New Roman"/>
          <w:sz w:val="24"/>
          <w:szCs w:val="24"/>
          <w:lang w:eastAsia="ru-RU"/>
        </w:rPr>
        <w:t xml:space="preserve"> </w:t>
      </w:r>
      <w:r w:rsidR="00E40A93">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w:t>
      </w:r>
      <w:r w:rsidR="00E40A93">
        <w:rPr>
          <w:rFonts w:ascii="Times New Roman" w:eastAsia="Times New Roman" w:hAnsi="Times New Roman"/>
          <w:sz w:val="24"/>
          <w:szCs w:val="24"/>
          <w:lang w:eastAsia="ru-RU"/>
        </w:rPr>
        <w:t xml:space="preserve"> 6,</w:t>
      </w:r>
      <w:r>
        <w:rPr>
          <w:rFonts w:ascii="Times New Roman" w:eastAsia="Times New Roman" w:hAnsi="Times New Roman"/>
          <w:sz w:val="24"/>
          <w:szCs w:val="24"/>
          <w:lang w:eastAsia="ru-RU"/>
        </w:rPr>
        <w:t xml:space="preserve"> № 11, № 12, № 13, № 14, № 16;</w:t>
      </w:r>
    </w:p>
    <w:p w:rsidR="000A707B" w:rsidRPr="005D4364" w:rsidRDefault="000A707B" w:rsidP="000A707B">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4B54C4">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Сведения об исполнении бюджета ф. 0503164;</w:t>
      </w:r>
    </w:p>
    <w:p w:rsidR="000A707B" w:rsidRPr="005D4364" w:rsidRDefault="000A707B" w:rsidP="000A707B">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4B54C4">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xml:space="preserve"> - Сведения о движении нефинансовых активов ф. 0503168;</w:t>
      </w:r>
    </w:p>
    <w:p w:rsidR="000A707B" w:rsidRPr="005D4364" w:rsidRDefault="000A707B" w:rsidP="000A707B">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4B54C4">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xml:space="preserve"> - Сведения по дебиторской и кредиторской задолженности ф. 0503169;</w:t>
      </w:r>
    </w:p>
    <w:p w:rsidR="000A707B" w:rsidRPr="005D4364" w:rsidRDefault="000A707B" w:rsidP="000A707B">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4B54C4">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xml:space="preserve"> - Сведения о финансовых вложениях получателя бюджетных средств, администратора источников финансирования дефицита бюджета ф. 0503171;</w:t>
      </w:r>
    </w:p>
    <w:p w:rsidR="000A707B" w:rsidRDefault="000A707B" w:rsidP="000A707B">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4B54C4">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Сведения о принятых и неисполненных обязательствах получате</w:t>
      </w:r>
      <w:r>
        <w:rPr>
          <w:rFonts w:ascii="Times New Roman" w:eastAsia="Times New Roman" w:hAnsi="Times New Roman"/>
          <w:sz w:val="24"/>
          <w:szCs w:val="24"/>
          <w:lang w:eastAsia="ru-RU"/>
        </w:rPr>
        <w:t>ля бюджетных средств ф. 0503175;</w:t>
      </w:r>
    </w:p>
    <w:p w:rsidR="000A707B" w:rsidRDefault="004B54C4" w:rsidP="000A707B">
      <w:pPr>
        <w:spacing w:after="0" w:line="240" w:lineRule="auto"/>
        <w:contextualSpacing/>
        <w:jc w:val="both"/>
        <w:rPr>
          <w:rFonts w:ascii="Times New Roman" w:hAnsi="Times New Roman"/>
          <w:sz w:val="24"/>
          <w:szCs w:val="24"/>
        </w:rPr>
      </w:pPr>
      <w:r>
        <w:rPr>
          <w:rFonts w:ascii="Times New Roman" w:eastAsia="Times New Roman" w:hAnsi="Times New Roman"/>
          <w:sz w:val="24"/>
          <w:szCs w:val="24"/>
          <w:lang w:eastAsia="ru-RU"/>
        </w:rPr>
        <w:t xml:space="preserve">     </w:t>
      </w:r>
      <w:r w:rsidR="000A707B">
        <w:rPr>
          <w:rFonts w:ascii="Times New Roman" w:eastAsia="Times New Roman" w:hAnsi="Times New Roman"/>
          <w:sz w:val="24"/>
          <w:szCs w:val="24"/>
          <w:lang w:eastAsia="ru-RU"/>
        </w:rPr>
        <w:t xml:space="preserve">- </w:t>
      </w:r>
      <w:r w:rsidR="000A707B" w:rsidRPr="000D4165">
        <w:rPr>
          <w:rFonts w:ascii="Times New Roman" w:hAnsi="Times New Roman"/>
          <w:sz w:val="24"/>
          <w:szCs w:val="24"/>
        </w:rPr>
        <w:t>Сведения об остатках денежных средств на счетах получателя бюджетных средств</w:t>
      </w:r>
      <w:r w:rsidR="000A707B">
        <w:rPr>
          <w:rFonts w:ascii="Times New Roman" w:hAnsi="Times New Roman"/>
          <w:sz w:val="24"/>
          <w:szCs w:val="24"/>
        </w:rPr>
        <w:t xml:space="preserve"> </w:t>
      </w:r>
      <w:hyperlink r:id="rId15" w:anchor="/document/12181732/entry/503178" w:history="1">
        <w:r w:rsidR="000A707B" w:rsidRPr="000D4165">
          <w:rPr>
            <w:rFonts w:ascii="Times New Roman" w:hAnsi="Times New Roman"/>
            <w:sz w:val="24"/>
            <w:szCs w:val="24"/>
          </w:rPr>
          <w:t>ф. 0503178</w:t>
        </w:r>
      </w:hyperlink>
      <w:r w:rsidR="00D80250">
        <w:rPr>
          <w:rFonts w:ascii="Times New Roman" w:hAnsi="Times New Roman"/>
          <w:sz w:val="24"/>
          <w:szCs w:val="24"/>
        </w:rPr>
        <w:t>;</w:t>
      </w:r>
    </w:p>
    <w:p w:rsidR="00D80250" w:rsidRDefault="004B54C4" w:rsidP="000A707B">
      <w:pPr>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     </w:t>
      </w:r>
      <w:r w:rsidR="00D80250">
        <w:rPr>
          <w:rFonts w:ascii="Times New Roman" w:hAnsi="Times New Roman"/>
          <w:sz w:val="24"/>
          <w:szCs w:val="24"/>
          <w:shd w:val="clear" w:color="auto" w:fill="FFFFFF"/>
        </w:rPr>
        <w:t xml:space="preserve">- </w:t>
      </w:r>
      <w:r w:rsidR="00D80250" w:rsidRPr="00415358">
        <w:rPr>
          <w:rFonts w:ascii="Times New Roman" w:hAnsi="Times New Roman"/>
          <w:sz w:val="24"/>
          <w:szCs w:val="24"/>
          <w:shd w:val="clear" w:color="auto" w:fill="FFFFFF"/>
        </w:rPr>
        <w:t>Сведения об исполнении судебных реше</w:t>
      </w:r>
      <w:r w:rsidR="00D80250">
        <w:rPr>
          <w:rFonts w:ascii="Times New Roman" w:hAnsi="Times New Roman"/>
          <w:sz w:val="24"/>
          <w:szCs w:val="24"/>
          <w:shd w:val="clear" w:color="auto" w:fill="FFFFFF"/>
        </w:rPr>
        <w:t xml:space="preserve">ний по денежным обязательствам </w:t>
      </w:r>
      <w:r w:rsidR="00D80250" w:rsidRPr="00415358">
        <w:rPr>
          <w:rFonts w:ascii="Times New Roman" w:hAnsi="Times New Roman"/>
          <w:sz w:val="24"/>
          <w:szCs w:val="24"/>
          <w:shd w:val="clear" w:color="auto" w:fill="FFFFFF"/>
        </w:rPr>
        <w:t>ф. </w:t>
      </w:r>
      <w:r w:rsidR="00D80250" w:rsidRPr="00415358">
        <w:rPr>
          <w:rFonts w:ascii="Times New Roman" w:hAnsi="Times New Roman"/>
          <w:bCs/>
          <w:sz w:val="24"/>
          <w:szCs w:val="24"/>
          <w:shd w:val="clear" w:color="auto" w:fill="FFFFFF"/>
        </w:rPr>
        <w:t>0503296</w:t>
      </w:r>
      <w:r w:rsidR="00C22120">
        <w:rPr>
          <w:rFonts w:ascii="Times New Roman" w:hAnsi="Times New Roman"/>
          <w:sz w:val="24"/>
          <w:szCs w:val="24"/>
          <w:shd w:val="clear" w:color="auto" w:fill="FFFFFF"/>
        </w:rPr>
        <w:t>.</w:t>
      </w:r>
    </w:p>
    <w:p w:rsidR="000A707B" w:rsidRPr="001F4FA3" w:rsidRDefault="000A707B" w:rsidP="001F4FA3">
      <w:pPr>
        <w:spacing w:after="0" w:line="240" w:lineRule="auto"/>
        <w:jc w:val="both"/>
        <w:rPr>
          <w:rFonts w:ascii="Times New Roman" w:eastAsiaTheme="minorHAnsi" w:hAnsi="Times New Roman" w:cstheme="minorBidi"/>
          <w:color w:val="002060"/>
          <w:sz w:val="24"/>
          <w:szCs w:val="24"/>
        </w:rPr>
      </w:pPr>
    </w:p>
    <w:p w:rsidR="00772D9A" w:rsidRPr="00CC52EE" w:rsidRDefault="00772D9A" w:rsidP="00120B0C">
      <w:pPr>
        <w:spacing w:after="0" w:line="240" w:lineRule="auto"/>
        <w:jc w:val="both"/>
        <w:rPr>
          <w:rFonts w:ascii="Times New Roman" w:hAnsi="Times New Roman"/>
          <w:sz w:val="28"/>
          <w:szCs w:val="28"/>
        </w:rPr>
      </w:pPr>
    </w:p>
    <w:p w:rsidR="00772D9A" w:rsidRPr="005137C4" w:rsidRDefault="00772D9A" w:rsidP="005137C4">
      <w:pPr>
        <w:pStyle w:val="1"/>
        <w:spacing w:before="0" w:after="0"/>
        <w:jc w:val="both"/>
        <w:rPr>
          <w:rFonts w:ascii="Times New Roman" w:eastAsia="Times New Roman" w:hAnsi="Times New Roman" w:cs="Times New Roman"/>
          <w:color w:val="auto"/>
          <w:sz w:val="28"/>
          <w:szCs w:val="28"/>
          <w:lang w:eastAsia="ru-RU"/>
        </w:rPr>
      </w:pPr>
      <w:r w:rsidRPr="005B0362">
        <w:rPr>
          <w:rFonts w:ascii="Times New Roman" w:hAnsi="Times New Roman" w:cs="Times New Roman"/>
          <w:color w:val="auto"/>
          <w:spacing w:val="-24"/>
          <w:sz w:val="28"/>
          <w:szCs w:val="28"/>
        </w:rPr>
        <w:t xml:space="preserve">2.1.1.  </w:t>
      </w:r>
      <w:r w:rsidRPr="005B0362">
        <w:rPr>
          <w:rFonts w:ascii="Times New Roman" w:hAnsi="Times New Roman" w:cs="Times New Roman"/>
          <w:b w:val="0"/>
          <w:color w:val="auto"/>
          <w:sz w:val="28"/>
          <w:szCs w:val="28"/>
        </w:rPr>
        <w:t xml:space="preserve"> </w:t>
      </w:r>
      <w:r w:rsidRPr="005B0362">
        <w:rPr>
          <w:rFonts w:ascii="Times New Roman" w:hAnsi="Times New Roman" w:cs="Times New Roman"/>
          <w:color w:val="auto"/>
          <w:sz w:val="28"/>
          <w:szCs w:val="28"/>
        </w:rPr>
        <w:t xml:space="preserve">Проверка достоверности бюджетной отчетности </w:t>
      </w:r>
      <w:r w:rsidRPr="005B0362">
        <w:rPr>
          <w:rFonts w:ascii="Times New Roman" w:eastAsia="Times New Roman" w:hAnsi="Times New Roman" w:cs="Times New Roman"/>
          <w:color w:val="auto"/>
          <w:sz w:val="28"/>
          <w:szCs w:val="28"/>
          <w:lang w:eastAsia="ru-RU"/>
        </w:rPr>
        <w:t>и соответствия бюджетной отчетности  ГАБ</w:t>
      </w:r>
      <w:r w:rsidR="005137C4">
        <w:rPr>
          <w:rFonts w:ascii="Times New Roman" w:eastAsia="Times New Roman" w:hAnsi="Times New Roman" w:cs="Times New Roman"/>
          <w:color w:val="auto"/>
          <w:sz w:val="28"/>
          <w:szCs w:val="28"/>
          <w:lang w:eastAsia="ru-RU"/>
        </w:rPr>
        <w:t>С действующему законодательству</w:t>
      </w:r>
    </w:p>
    <w:p w:rsidR="001F4FA3" w:rsidRPr="005B0362" w:rsidRDefault="001F4FA3" w:rsidP="001F4FA3">
      <w:pPr>
        <w:autoSpaceDE w:val="0"/>
        <w:autoSpaceDN w:val="0"/>
        <w:adjustRightInd w:val="0"/>
        <w:spacing w:after="0" w:line="240" w:lineRule="auto"/>
        <w:ind w:firstLine="708"/>
        <w:jc w:val="both"/>
        <w:rPr>
          <w:rFonts w:ascii="Times New Roman" w:eastAsiaTheme="minorHAnsi" w:hAnsi="Times New Roman" w:cstheme="minorBidi"/>
          <w:sz w:val="24"/>
          <w:szCs w:val="24"/>
        </w:rPr>
      </w:pPr>
      <w:r w:rsidRPr="005B0362">
        <w:rPr>
          <w:rFonts w:ascii="Times New Roman" w:eastAsiaTheme="minorHAnsi" w:hAnsi="Times New Roman" w:cstheme="minorBidi"/>
          <w:sz w:val="24"/>
          <w:szCs w:val="24"/>
        </w:rPr>
        <w:t>Администрацией поселка Чульман,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1F4FA3" w:rsidRPr="005B0362" w:rsidRDefault="001F4FA3" w:rsidP="001F4FA3">
      <w:pPr>
        <w:spacing w:after="0" w:line="240" w:lineRule="auto"/>
        <w:ind w:firstLine="709"/>
        <w:jc w:val="both"/>
        <w:rPr>
          <w:rFonts w:ascii="Times New Roman" w:eastAsia="Times New Roman" w:hAnsi="Times New Roman" w:cstheme="minorBidi"/>
          <w:sz w:val="24"/>
          <w:szCs w:val="24"/>
          <w:lang w:eastAsia="ru-RU"/>
        </w:rPr>
      </w:pPr>
      <w:r w:rsidRPr="005B0362">
        <w:rPr>
          <w:rFonts w:ascii="Times New Roman" w:eastAsia="Times New Roman" w:hAnsi="Times New Roman" w:cstheme="minorBidi"/>
          <w:sz w:val="24"/>
          <w:szCs w:val="24"/>
          <w:lang w:eastAsia="ru-RU"/>
        </w:rPr>
        <w:t>Проверке были подвергнуты все представленные формы, показатели форм – выборочным порядком.</w:t>
      </w:r>
    </w:p>
    <w:p w:rsidR="001F4FA3" w:rsidRPr="005B0362" w:rsidRDefault="001F4FA3" w:rsidP="001F4FA3">
      <w:pPr>
        <w:spacing w:after="0" w:line="240" w:lineRule="auto"/>
        <w:ind w:firstLine="709"/>
        <w:jc w:val="both"/>
        <w:rPr>
          <w:rFonts w:ascii="Times New Roman" w:eastAsia="Times New Roman" w:hAnsi="Times New Roman" w:cstheme="minorBidi"/>
          <w:sz w:val="24"/>
          <w:szCs w:val="24"/>
          <w:lang w:eastAsia="ru-RU"/>
        </w:rPr>
      </w:pPr>
      <w:r w:rsidRPr="005B0362">
        <w:rPr>
          <w:rFonts w:ascii="Times New Roman" w:eastAsia="Times New Roman" w:hAnsi="Times New Roman" w:cstheme="minorBidi"/>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1F4FA3" w:rsidRDefault="001F4FA3" w:rsidP="001F4FA3">
      <w:pPr>
        <w:spacing w:after="0" w:line="240" w:lineRule="auto"/>
        <w:ind w:firstLine="708"/>
        <w:jc w:val="both"/>
        <w:rPr>
          <w:rFonts w:ascii="Times New Roman" w:eastAsiaTheme="minorHAnsi" w:hAnsi="Times New Roman" w:cstheme="minorBidi"/>
          <w:sz w:val="24"/>
          <w:szCs w:val="24"/>
        </w:rPr>
      </w:pPr>
      <w:r w:rsidRPr="00CD5B6E">
        <w:rPr>
          <w:rFonts w:ascii="Times New Roman" w:eastAsia="Times New Roman" w:hAnsi="Times New Roman" w:cstheme="minorBidi"/>
          <w:sz w:val="24"/>
          <w:szCs w:val="24"/>
          <w:lang w:eastAsia="ru-RU"/>
        </w:rPr>
        <w:t xml:space="preserve">В соответствии со статьей 264.2 БК РФ  </w:t>
      </w:r>
      <w:r w:rsidRPr="00CD5B6E">
        <w:rPr>
          <w:rFonts w:ascii="Times New Roman" w:eastAsiaTheme="minorHAnsi" w:hAnsi="Times New Roman" w:cstheme="minorBidi"/>
          <w:sz w:val="24"/>
          <w:szCs w:val="24"/>
        </w:rPr>
        <w:t xml:space="preserve">Главные администраторы бюджетных средств составляют бюджетную отчетность на основании представленной им бюджетной отчетности </w:t>
      </w:r>
      <w:r w:rsidRPr="00CD5B6E">
        <w:rPr>
          <w:rFonts w:ascii="Times New Roman" w:eastAsiaTheme="minorHAnsi" w:hAnsi="Times New Roman" w:cstheme="minorBidi"/>
          <w:sz w:val="24"/>
          <w:szCs w:val="24"/>
          <w:u w:val="single"/>
        </w:rPr>
        <w:t>подведомственными получателями (распорядителями) бюджетных средств</w:t>
      </w:r>
      <w:r w:rsidRPr="00CD5B6E">
        <w:rPr>
          <w:rFonts w:ascii="Times New Roman" w:eastAsiaTheme="minorHAnsi" w:hAnsi="Times New Roman" w:cstheme="minorBidi"/>
          <w:sz w:val="24"/>
          <w:szCs w:val="24"/>
        </w:rPr>
        <w:t>, администраторами доходов бюджета, администраторами источников финансирования дефицита бюджета.</w:t>
      </w:r>
    </w:p>
    <w:p w:rsidR="00057DDF" w:rsidRPr="00544EEF" w:rsidRDefault="00057DDF" w:rsidP="00544EEF">
      <w:pPr>
        <w:spacing w:after="0" w:line="240" w:lineRule="auto"/>
        <w:ind w:firstLine="708"/>
        <w:jc w:val="both"/>
        <w:rPr>
          <w:rFonts w:ascii="Times New Roman" w:eastAsiaTheme="minorHAnsi" w:hAnsi="Times New Roman"/>
          <w:sz w:val="24"/>
          <w:szCs w:val="24"/>
        </w:rPr>
      </w:pPr>
      <w:r w:rsidRPr="00544EEF">
        <w:rPr>
          <w:rFonts w:ascii="Times New Roman" w:hAnsi="Times New Roman"/>
          <w:b/>
          <w:sz w:val="24"/>
          <w:szCs w:val="24"/>
        </w:rPr>
        <w:t>В нарушение</w:t>
      </w:r>
      <w:r w:rsidRPr="00544EEF">
        <w:rPr>
          <w:rFonts w:ascii="Times New Roman" w:hAnsi="Times New Roman"/>
          <w:sz w:val="24"/>
          <w:szCs w:val="24"/>
        </w:rPr>
        <w:t xml:space="preserve"> норм, установленных статьей 264.2 БК РФ, Администрацией поселка Чульман</w:t>
      </w:r>
      <w:r w:rsidRPr="00544EEF">
        <w:rPr>
          <w:rFonts w:ascii="Times New Roman" w:eastAsiaTheme="minorHAnsi" w:hAnsi="Times New Roman"/>
          <w:sz w:val="24"/>
          <w:szCs w:val="24"/>
        </w:rPr>
        <w:t xml:space="preserve"> к проверке в составе годовой отчетности </w:t>
      </w:r>
      <w:r w:rsidRPr="00544EEF">
        <w:rPr>
          <w:rFonts w:ascii="Times New Roman" w:eastAsiaTheme="minorHAnsi" w:hAnsi="Times New Roman"/>
          <w:b/>
          <w:sz w:val="24"/>
          <w:szCs w:val="24"/>
        </w:rPr>
        <w:t>не предоставлена</w:t>
      </w:r>
      <w:r w:rsidRPr="00544EEF">
        <w:rPr>
          <w:rFonts w:ascii="Times New Roman" w:eastAsiaTheme="minorHAnsi" w:hAnsi="Times New Roman"/>
          <w:sz w:val="24"/>
          <w:szCs w:val="24"/>
        </w:rPr>
        <w:t xml:space="preserve"> годовая отчетность   </w:t>
      </w:r>
      <w:r w:rsidR="0000568F">
        <w:rPr>
          <w:rFonts w:ascii="Times New Roman" w:eastAsiaTheme="minorHAnsi" w:hAnsi="Times New Roman"/>
          <w:sz w:val="24"/>
          <w:szCs w:val="24"/>
        </w:rPr>
        <w:t>администрации городского поселения «Поселок Чульман»</w:t>
      </w:r>
      <w:r w:rsidRPr="00544EEF">
        <w:rPr>
          <w:rFonts w:ascii="Times New Roman" w:eastAsiaTheme="minorHAnsi" w:hAnsi="Times New Roman"/>
          <w:sz w:val="24"/>
          <w:szCs w:val="24"/>
        </w:rPr>
        <w:t xml:space="preserve"> </w:t>
      </w:r>
      <w:r w:rsidR="001F2E33">
        <w:rPr>
          <w:rFonts w:ascii="Times New Roman" w:eastAsiaTheme="minorHAnsi" w:hAnsi="Times New Roman"/>
          <w:sz w:val="24"/>
          <w:szCs w:val="24"/>
        </w:rPr>
        <w:t xml:space="preserve">Нерюнгринского района </w:t>
      </w:r>
      <w:r w:rsidRPr="00544EEF">
        <w:rPr>
          <w:rFonts w:ascii="Times New Roman" w:eastAsiaTheme="minorHAnsi" w:hAnsi="Times New Roman"/>
          <w:sz w:val="24"/>
          <w:szCs w:val="24"/>
        </w:rPr>
        <w:t xml:space="preserve">как </w:t>
      </w:r>
      <w:r w:rsidRPr="00544EEF">
        <w:rPr>
          <w:rFonts w:ascii="Times New Roman" w:eastAsiaTheme="minorHAnsi" w:hAnsi="Times New Roman"/>
          <w:sz w:val="24"/>
          <w:szCs w:val="24"/>
          <w:u w:val="single"/>
        </w:rPr>
        <w:t>получателя бюджетных средств</w:t>
      </w:r>
      <w:r w:rsidRPr="00544EEF">
        <w:rPr>
          <w:rFonts w:ascii="Times New Roman" w:eastAsiaTheme="minorHAnsi" w:hAnsi="Times New Roman"/>
          <w:sz w:val="24"/>
          <w:szCs w:val="24"/>
        </w:rPr>
        <w:t>.</w:t>
      </w:r>
    </w:p>
    <w:p w:rsidR="001F4FA3" w:rsidRDefault="001F4FA3" w:rsidP="001F4FA3">
      <w:pPr>
        <w:spacing w:after="0" w:line="240" w:lineRule="auto"/>
        <w:ind w:firstLine="708"/>
        <w:jc w:val="both"/>
        <w:rPr>
          <w:rFonts w:ascii="Times New Roman" w:eastAsiaTheme="minorHAnsi" w:hAnsi="Times New Roman" w:cstheme="minorBidi"/>
          <w:sz w:val="24"/>
          <w:szCs w:val="24"/>
        </w:rPr>
      </w:pPr>
      <w:r w:rsidRPr="00314CE4">
        <w:rPr>
          <w:rFonts w:ascii="Times New Roman" w:eastAsiaTheme="minorHAnsi" w:hAnsi="Times New Roman" w:cstheme="minorBidi"/>
          <w:sz w:val="24"/>
          <w:szCs w:val="24"/>
        </w:rPr>
        <w:t xml:space="preserve">Проверкой установлен факт </w:t>
      </w:r>
      <w:r w:rsidRPr="00314CE4">
        <w:rPr>
          <w:rFonts w:ascii="Times New Roman" w:eastAsiaTheme="minorHAnsi" w:hAnsi="Times New Roman" w:cstheme="minorBidi"/>
          <w:b/>
          <w:sz w:val="24"/>
          <w:szCs w:val="24"/>
        </w:rPr>
        <w:t>нарушения</w:t>
      </w:r>
      <w:r w:rsidRPr="00314CE4">
        <w:rPr>
          <w:rFonts w:ascii="Times New Roman" w:eastAsiaTheme="minorHAnsi" w:hAnsi="Times New Roman" w:cstheme="minorBidi"/>
          <w:sz w:val="24"/>
          <w:szCs w:val="24"/>
        </w:rPr>
        <w:t xml:space="preserve">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утвержденного приказом Министерства финансов Российской Федерации от 30.10.2020 г. № 255н, а именно субъектом консолидации Администрацией поселка Чульман </w:t>
      </w:r>
      <w:r w:rsidRPr="00314CE4">
        <w:rPr>
          <w:rFonts w:ascii="Times New Roman" w:eastAsiaTheme="minorHAnsi" w:hAnsi="Times New Roman" w:cstheme="minorBidi"/>
          <w:b/>
          <w:sz w:val="24"/>
          <w:szCs w:val="24"/>
        </w:rPr>
        <w:t>не проведена</w:t>
      </w:r>
      <w:r w:rsidRPr="00314CE4">
        <w:rPr>
          <w:rFonts w:ascii="Times New Roman" w:eastAsiaTheme="minorHAnsi" w:hAnsi="Times New Roman" w:cstheme="minorBidi"/>
          <w:sz w:val="24"/>
          <w:szCs w:val="24"/>
        </w:rPr>
        <w:t xml:space="preserve"> проверка годовой отчетности получателя бюджетных средств МКУК «Клубная система городского поселения «Поселок Чульман». </w:t>
      </w:r>
      <w:r w:rsidRPr="00314CE4">
        <w:rPr>
          <w:rFonts w:ascii="Times New Roman" w:eastAsia="Times New Roman" w:hAnsi="Times New Roman" w:cstheme="minorBidi"/>
          <w:sz w:val="24"/>
          <w:szCs w:val="24"/>
          <w:lang w:eastAsia="ru-RU"/>
        </w:rPr>
        <w:t xml:space="preserve">Проверкой соответствия предоставленной годовой отчетности  </w:t>
      </w:r>
      <w:r w:rsidR="00AB0607">
        <w:rPr>
          <w:rFonts w:ascii="Times New Roman" w:eastAsiaTheme="minorHAnsi" w:hAnsi="Times New Roman" w:cstheme="minorBidi"/>
          <w:sz w:val="24"/>
          <w:szCs w:val="24"/>
        </w:rPr>
        <w:t>МКУК «Клубная система городского поселения «Поселок Чульман»</w:t>
      </w:r>
      <w:r w:rsidRPr="00314CE4">
        <w:rPr>
          <w:rFonts w:ascii="Times New Roman" w:eastAsiaTheme="minorHAnsi" w:hAnsi="Times New Roman" w:cstheme="minorBidi"/>
          <w:sz w:val="24"/>
          <w:szCs w:val="24"/>
        </w:rPr>
        <w:t xml:space="preserve"> установлено:</w:t>
      </w:r>
    </w:p>
    <w:p w:rsidR="00C42CC8" w:rsidRDefault="00BF185C" w:rsidP="001F4FA3">
      <w:pPr>
        <w:spacing w:after="0" w:line="240" w:lineRule="auto"/>
        <w:ind w:firstLine="708"/>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1. </w:t>
      </w:r>
      <w:r w:rsidR="0010220F">
        <w:rPr>
          <w:rFonts w:ascii="Times New Roman" w:eastAsiaTheme="minorHAnsi" w:hAnsi="Times New Roman" w:cstheme="minorBidi"/>
          <w:sz w:val="24"/>
          <w:szCs w:val="24"/>
        </w:rPr>
        <w:t xml:space="preserve">Показатели в Балансе ф.0503130 по </w:t>
      </w:r>
      <w:r w:rsidR="00C5665B">
        <w:rPr>
          <w:rFonts w:ascii="Times New Roman" w:eastAsiaTheme="minorHAnsi" w:hAnsi="Times New Roman" w:cstheme="minorBidi"/>
          <w:sz w:val="24"/>
          <w:szCs w:val="24"/>
        </w:rPr>
        <w:t xml:space="preserve">строке 010 «Основные средства» на начало года и на конец отчетного периода не соответствуют </w:t>
      </w:r>
      <w:r w:rsidR="00B36EE5">
        <w:rPr>
          <w:rFonts w:ascii="Times New Roman" w:eastAsiaTheme="minorHAnsi" w:hAnsi="Times New Roman" w:cstheme="minorBidi"/>
          <w:sz w:val="24"/>
          <w:szCs w:val="24"/>
        </w:rPr>
        <w:t>регистрам бухгалтерского учета</w:t>
      </w:r>
      <w:r w:rsidR="003D79B7">
        <w:rPr>
          <w:rFonts w:ascii="Times New Roman" w:eastAsiaTheme="minorHAnsi" w:hAnsi="Times New Roman" w:cstheme="minorBidi"/>
          <w:sz w:val="24"/>
          <w:szCs w:val="24"/>
        </w:rPr>
        <w:t>. Отклонение с показателями остатков по счету 101.00 «Основные средства» Главной книги</w:t>
      </w:r>
      <w:r w:rsidR="001F2E33">
        <w:rPr>
          <w:rFonts w:ascii="Times New Roman" w:eastAsiaTheme="minorHAnsi" w:hAnsi="Times New Roman" w:cstheme="minorBidi"/>
          <w:sz w:val="24"/>
          <w:szCs w:val="24"/>
        </w:rPr>
        <w:t xml:space="preserve"> МКУК «КС»</w:t>
      </w:r>
      <w:r w:rsidR="003D79B7">
        <w:rPr>
          <w:rFonts w:ascii="Times New Roman" w:eastAsiaTheme="minorHAnsi" w:hAnsi="Times New Roman" w:cstheme="minorBidi"/>
          <w:sz w:val="24"/>
          <w:szCs w:val="24"/>
        </w:rPr>
        <w:t xml:space="preserve"> </w:t>
      </w:r>
      <w:r w:rsidR="00236E77">
        <w:rPr>
          <w:rFonts w:ascii="Times New Roman" w:eastAsiaTheme="minorHAnsi" w:hAnsi="Times New Roman" w:cstheme="minorBidi"/>
          <w:sz w:val="24"/>
          <w:szCs w:val="24"/>
        </w:rPr>
        <w:t>на начало</w:t>
      </w:r>
      <w:r w:rsidR="00BA20F2">
        <w:rPr>
          <w:rFonts w:ascii="Times New Roman" w:eastAsiaTheme="minorHAnsi" w:hAnsi="Times New Roman" w:cstheme="minorBidi"/>
          <w:sz w:val="24"/>
          <w:szCs w:val="24"/>
        </w:rPr>
        <w:t xml:space="preserve"> 2023</w:t>
      </w:r>
      <w:r w:rsidR="00BB1D00">
        <w:rPr>
          <w:rFonts w:ascii="Times New Roman" w:eastAsiaTheme="minorHAnsi" w:hAnsi="Times New Roman" w:cstheme="minorBidi"/>
          <w:sz w:val="24"/>
          <w:szCs w:val="24"/>
        </w:rPr>
        <w:t xml:space="preserve"> года составило</w:t>
      </w:r>
      <w:r w:rsidR="00236E77">
        <w:rPr>
          <w:rFonts w:ascii="Times New Roman" w:eastAsiaTheme="minorHAnsi" w:hAnsi="Times New Roman" w:cstheme="minorBidi"/>
          <w:sz w:val="24"/>
          <w:szCs w:val="24"/>
        </w:rPr>
        <w:t xml:space="preserve"> – 988 855,61 рублей, </w:t>
      </w:r>
      <w:r w:rsidR="00BA20F2">
        <w:rPr>
          <w:rFonts w:ascii="Times New Roman" w:eastAsiaTheme="minorHAnsi" w:hAnsi="Times New Roman" w:cstheme="minorBidi"/>
          <w:sz w:val="24"/>
          <w:szCs w:val="24"/>
        </w:rPr>
        <w:t xml:space="preserve">по состоянию </w:t>
      </w:r>
      <w:r w:rsidR="00236E77">
        <w:rPr>
          <w:rFonts w:ascii="Times New Roman" w:eastAsiaTheme="minorHAnsi" w:hAnsi="Times New Roman" w:cstheme="minorBidi"/>
          <w:sz w:val="24"/>
          <w:szCs w:val="24"/>
        </w:rPr>
        <w:t>на</w:t>
      </w:r>
      <w:r w:rsidR="00BA20F2">
        <w:rPr>
          <w:rFonts w:ascii="Times New Roman" w:eastAsiaTheme="minorHAnsi" w:hAnsi="Times New Roman" w:cstheme="minorBidi"/>
          <w:sz w:val="24"/>
          <w:szCs w:val="24"/>
        </w:rPr>
        <w:t xml:space="preserve"> 31 декабря 2023 года – 306 468,61 рублей.</w:t>
      </w:r>
    </w:p>
    <w:p w:rsidR="00C42CC8" w:rsidRPr="002F2B77" w:rsidRDefault="00C42CC8" w:rsidP="00C42CC8">
      <w:pPr>
        <w:spacing w:after="0" w:line="240" w:lineRule="auto"/>
        <w:ind w:firstLine="708"/>
        <w:jc w:val="both"/>
        <w:rPr>
          <w:rFonts w:ascii="Times New Roman" w:eastAsiaTheme="minorHAnsi" w:hAnsi="Times New Roman" w:cstheme="minorBidi"/>
          <w:sz w:val="24"/>
          <w:szCs w:val="24"/>
        </w:rPr>
      </w:pPr>
      <w:r w:rsidRPr="002F2B77">
        <w:rPr>
          <w:rFonts w:ascii="Times New Roman" w:eastAsiaTheme="minorHAnsi" w:hAnsi="Times New Roman" w:cstheme="minorBidi"/>
          <w:sz w:val="24"/>
          <w:szCs w:val="24"/>
        </w:rPr>
        <w:lastRenderedPageBreak/>
        <w:t xml:space="preserve">2. Показатели в Балансе ф.0503130 по </w:t>
      </w:r>
      <w:r w:rsidR="00660F1B" w:rsidRPr="002F2B77">
        <w:rPr>
          <w:rFonts w:ascii="Times New Roman" w:eastAsiaTheme="minorHAnsi" w:hAnsi="Times New Roman" w:cstheme="minorBidi"/>
          <w:sz w:val="24"/>
          <w:szCs w:val="24"/>
        </w:rPr>
        <w:t>строкам 020-021</w:t>
      </w:r>
      <w:r w:rsidRPr="002F2B77">
        <w:rPr>
          <w:rFonts w:ascii="Times New Roman" w:eastAsiaTheme="minorHAnsi" w:hAnsi="Times New Roman" w:cstheme="minorBidi"/>
          <w:sz w:val="24"/>
          <w:szCs w:val="24"/>
        </w:rPr>
        <w:t xml:space="preserve"> «</w:t>
      </w:r>
      <w:r w:rsidR="00660F1B" w:rsidRPr="002F2B77">
        <w:rPr>
          <w:rFonts w:ascii="Times New Roman" w:eastAsiaTheme="minorHAnsi" w:hAnsi="Times New Roman" w:cstheme="minorBidi"/>
          <w:sz w:val="24"/>
          <w:szCs w:val="24"/>
        </w:rPr>
        <w:t>Уменьшение стоимости основных средств», из них амортизация</w:t>
      </w:r>
      <w:r w:rsidR="004D227E" w:rsidRPr="002F2B77">
        <w:rPr>
          <w:rFonts w:ascii="Times New Roman" w:eastAsiaTheme="minorHAnsi" w:hAnsi="Times New Roman" w:cstheme="minorBidi"/>
          <w:sz w:val="24"/>
          <w:szCs w:val="24"/>
        </w:rPr>
        <w:t xml:space="preserve"> основных средств</w:t>
      </w:r>
      <w:r w:rsidRPr="002F2B77">
        <w:rPr>
          <w:rFonts w:ascii="Times New Roman" w:eastAsiaTheme="minorHAnsi" w:hAnsi="Times New Roman" w:cstheme="minorBidi"/>
          <w:sz w:val="24"/>
          <w:szCs w:val="24"/>
        </w:rPr>
        <w:t>» на начало года и на конец отчетного периода не соответствуют регистрам бухгалтерского учета. Отклонение с по</w:t>
      </w:r>
      <w:r w:rsidR="004D227E" w:rsidRPr="002F2B77">
        <w:rPr>
          <w:rFonts w:ascii="Times New Roman" w:eastAsiaTheme="minorHAnsi" w:hAnsi="Times New Roman" w:cstheme="minorBidi"/>
          <w:sz w:val="24"/>
          <w:szCs w:val="24"/>
        </w:rPr>
        <w:t>казателями остатков по счету 104</w:t>
      </w:r>
      <w:r w:rsidRPr="002F2B77">
        <w:rPr>
          <w:rFonts w:ascii="Times New Roman" w:eastAsiaTheme="minorHAnsi" w:hAnsi="Times New Roman" w:cstheme="minorBidi"/>
          <w:sz w:val="24"/>
          <w:szCs w:val="24"/>
        </w:rPr>
        <w:t>.00 «</w:t>
      </w:r>
      <w:r w:rsidR="004D227E" w:rsidRPr="002F2B77">
        <w:rPr>
          <w:rFonts w:ascii="Times New Roman" w:eastAsiaTheme="minorHAnsi" w:hAnsi="Times New Roman" w:cstheme="minorBidi"/>
          <w:sz w:val="24"/>
          <w:szCs w:val="24"/>
        </w:rPr>
        <w:t>Амортизация</w:t>
      </w:r>
      <w:r w:rsidRPr="002F2B77">
        <w:rPr>
          <w:rFonts w:ascii="Times New Roman" w:eastAsiaTheme="minorHAnsi" w:hAnsi="Times New Roman" w:cstheme="minorBidi"/>
          <w:sz w:val="24"/>
          <w:szCs w:val="24"/>
        </w:rPr>
        <w:t xml:space="preserve">» Главной книги </w:t>
      </w:r>
      <w:r w:rsidR="00615335">
        <w:rPr>
          <w:rFonts w:ascii="Times New Roman" w:eastAsiaTheme="minorHAnsi" w:hAnsi="Times New Roman" w:cstheme="minorBidi"/>
          <w:sz w:val="24"/>
          <w:szCs w:val="24"/>
        </w:rPr>
        <w:t xml:space="preserve">МКУК «КС» </w:t>
      </w:r>
      <w:r w:rsidRPr="002F2B77">
        <w:rPr>
          <w:rFonts w:ascii="Times New Roman" w:eastAsiaTheme="minorHAnsi" w:hAnsi="Times New Roman" w:cstheme="minorBidi"/>
          <w:sz w:val="24"/>
          <w:szCs w:val="24"/>
        </w:rPr>
        <w:t xml:space="preserve">на начало 2023 года </w:t>
      </w:r>
      <w:r w:rsidR="00BB1D00">
        <w:rPr>
          <w:rFonts w:ascii="Times New Roman" w:eastAsiaTheme="minorHAnsi" w:hAnsi="Times New Roman" w:cstheme="minorBidi"/>
          <w:sz w:val="24"/>
          <w:szCs w:val="24"/>
        </w:rPr>
        <w:t>составило</w:t>
      </w:r>
      <w:r w:rsidRPr="002F2B77">
        <w:rPr>
          <w:rFonts w:ascii="Times New Roman" w:eastAsiaTheme="minorHAnsi" w:hAnsi="Times New Roman" w:cstheme="minorBidi"/>
          <w:sz w:val="24"/>
          <w:szCs w:val="24"/>
        </w:rPr>
        <w:t xml:space="preserve"> – </w:t>
      </w:r>
      <w:r w:rsidR="002F2B77" w:rsidRPr="002F2B77">
        <w:rPr>
          <w:rFonts w:ascii="Times New Roman" w:eastAsiaTheme="minorHAnsi" w:hAnsi="Times New Roman"/>
          <w:sz w:val="24"/>
          <w:szCs w:val="24"/>
        </w:rPr>
        <w:t>3 386 054,33</w:t>
      </w:r>
      <w:r w:rsidR="002F2B77" w:rsidRPr="002F2B77">
        <w:rPr>
          <w:rFonts w:ascii="Times New Roman" w:eastAsiaTheme="minorHAnsi" w:hAnsi="Times New Roman"/>
          <w:sz w:val="16"/>
          <w:szCs w:val="16"/>
        </w:rPr>
        <w:t xml:space="preserve"> </w:t>
      </w:r>
      <w:r w:rsidRPr="002F2B77">
        <w:rPr>
          <w:rFonts w:ascii="Times New Roman" w:eastAsiaTheme="minorHAnsi" w:hAnsi="Times New Roman" w:cstheme="minorBidi"/>
          <w:sz w:val="24"/>
          <w:szCs w:val="24"/>
        </w:rPr>
        <w:t xml:space="preserve">рублей, по состоянию на 31 декабря 2023 года – </w:t>
      </w:r>
      <w:r w:rsidR="002F2B77" w:rsidRPr="002F2B77">
        <w:rPr>
          <w:rFonts w:ascii="Times New Roman" w:eastAsiaTheme="minorHAnsi" w:hAnsi="Times New Roman"/>
          <w:sz w:val="24"/>
          <w:szCs w:val="24"/>
        </w:rPr>
        <w:t>3 847 573,79</w:t>
      </w:r>
      <w:r w:rsidR="002F2B77" w:rsidRPr="002F2B77">
        <w:rPr>
          <w:rFonts w:ascii="Times New Roman" w:eastAsiaTheme="minorHAnsi" w:hAnsi="Times New Roman"/>
          <w:sz w:val="16"/>
          <w:szCs w:val="16"/>
        </w:rPr>
        <w:t xml:space="preserve"> </w:t>
      </w:r>
      <w:r w:rsidRPr="002F2B77">
        <w:rPr>
          <w:rFonts w:ascii="Times New Roman" w:eastAsiaTheme="minorHAnsi" w:hAnsi="Times New Roman" w:cstheme="minorBidi"/>
          <w:sz w:val="24"/>
          <w:szCs w:val="24"/>
        </w:rPr>
        <w:t>рублей.</w:t>
      </w:r>
    </w:p>
    <w:p w:rsidR="00194616" w:rsidRPr="00BB728F" w:rsidRDefault="00194616" w:rsidP="00194616">
      <w:pPr>
        <w:spacing w:after="0" w:line="240" w:lineRule="auto"/>
        <w:ind w:firstLine="708"/>
        <w:jc w:val="both"/>
        <w:rPr>
          <w:rFonts w:ascii="Times New Roman" w:eastAsiaTheme="minorHAnsi" w:hAnsi="Times New Roman" w:cstheme="minorBidi"/>
          <w:sz w:val="24"/>
          <w:szCs w:val="24"/>
        </w:rPr>
      </w:pPr>
      <w:r w:rsidRPr="00BB728F">
        <w:rPr>
          <w:rFonts w:ascii="Times New Roman" w:eastAsiaTheme="minorHAnsi" w:hAnsi="Times New Roman" w:cstheme="minorBidi"/>
          <w:sz w:val="24"/>
          <w:szCs w:val="24"/>
        </w:rPr>
        <w:t xml:space="preserve">3. Показатели в Балансе ф.0503130 по </w:t>
      </w:r>
      <w:r w:rsidR="00566AE6">
        <w:rPr>
          <w:rFonts w:ascii="Times New Roman" w:eastAsiaTheme="minorHAnsi" w:hAnsi="Times New Roman" w:cstheme="minorBidi"/>
          <w:sz w:val="24"/>
          <w:szCs w:val="24"/>
        </w:rPr>
        <w:t>строке</w:t>
      </w:r>
      <w:r w:rsidRPr="00BB728F">
        <w:rPr>
          <w:rFonts w:ascii="Times New Roman" w:eastAsiaTheme="minorHAnsi" w:hAnsi="Times New Roman" w:cstheme="minorBidi"/>
          <w:sz w:val="24"/>
          <w:szCs w:val="24"/>
        </w:rPr>
        <w:t xml:space="preserve"> 080 «Материальные запасы» на начало года и на конец отчетного периода не соответствуют регистрам бухгалтерского учета. Отклонение с показателями остатков по счету 105.00 «Материальные запасы» Главной книги </w:t>
      </w:r>
      <w:r w:rsidR="00615335">
        <w:rPr>
          <w:rFonts w:ascii="Times New Roman" w:eastAsiaTheme="minorHAnsi" w:hAnsi="Times New Roman" w:cstheme="minorBidi"/>
          <w:sz w:val="24"/>
          <w:szCs w:val="24"/>
        </w:rPr>
        <w:t xml:space="preserve">МКУК «КС» </w:t>
      </w:r>
      <w:r w:rsidRPr="00BB728F">
        <w:rPr>
          <w:rFonts w:ascii="Times New Roman" w:eastAsiaTheme="minorHAnsi" w:hAnsi="Times New Roman" w:cstheme="minorBidi"/>
          <w:sz w:val="24"/>
          <w:szCs w:val="24"/>
        </w:rPr>
        <w:t>на начало 2023</w:t>
      </w:r>
      <w:r w:rsidR="00566AE6">
        <w:rPr>
          <w:rFonts w:ascii="Times New Roman" w:eastAsiaTheme="minorHAnsi" w:hAnsi="Times New Roman" w:cstheme="minorBidi"/>
          <w:sz w:val="24"/>
          <w:szCs w:val="24"/>
        </w:rPr>
        <w:t xml:space="preserve"> года составило</w:t>
      </w:r>
      <w:r w:rsidRPr="00BB728F">
        <w:rPr>
          <w:rFonts w:ascii="Times New Roman" w:eastAsiaTheme="minorHAnsi" w:hAnsi="Times New Roman" w:cstheme="minorBidi"/>
          <w:sz w:val="24"/>
          <w:szCs w:val="24"/>
        </w:rPr>
        <w:t xml:space="preserve"> – </w:t>
      </w:r>
      <w:r w:rsidR="00BB728F" w:rsidRPr="00BB728F">
        <w:rPr>
          <w:rFonts w:ascii="Times New Roman" w:eastAsiaTheme="minorHAnsi" w:hAnsi="Times New Roman"/>
          <w:sz w:val="24"/>
          <w:szCs w:val="24"/>
        </w:rPr>
        <w:t>414 753,33</w:t>
      </w:r>
      <w:r w:rsidR="00BB728F" w:rsidRPr="00BB728F">
        <w:rPr>
          <w:rFonts w:ascii="Times New Roman" w:eastAsiaTheme="minorHAnsi" w:hAnsi="Times New Roman"/>
          <w:sz w:val="16"/>
          <w:szCs w:val="16"/>
        </w:rPr>
        <w:t xml:space="preserve"> </w:t>
      </w:r>
      <w:r w:rsidRPr="00BB728F">
        <w:rPr>
          <w:rFonts w:ascii="Times New Roman" w:eastAsiaTheme="minorHAnsi" w:hAnsi="Times New Roman" w:cstheme="minorBidi"/>
          <w:sz w:val="24"/>
          <w:szCs w:val="24"/>
        </w:rPr>
        <w:t xml:space="preserve">рублей, по состоянию на 31 декабря 2023 года – </w:t>
      </w:r>
      <w:r w:rsidR="00BB728F" w:rsidRPr="00BB728F">
        <w:rPr>
          <w:rFonts w:ascii="Times New Roman" w:eastAsiaTheme="minorHAnsi" w:hAnsi="Times New Roman"/>
          <w:sz w:val="24"/>
          <w:szCs w:val="24"/>
        </w:rPr>
        <w:t>427 295,52</w:t>
      </w:r>
      <w:r w:rsidR="00BB728F" w:rsidRPr="00BB728F">
        <w:rPr>
          <w:rFonts w:ascii="Times New Roman" w:eastAsiaTheme="minorHAnsi" w:hAnsi="Times New Roman"/>
          <w:sz w:val="16"/>
          <w:szCs w:val="16"/>
        </w:rPr>
        <w:t xml:space="preserve"> </w:t>
      </w:r>
      <w:r w:rsidRPr="00BB728F">
        <w:rPr>
          <w:rFonts w:ascii="Times New Roman" w:eastAsiaTheme="minorHAnsi" w:hAnsi="Times New Roman" w:cstheme="minorBidi"/>
          <w:sz w:val="24"/>
          <w:szCs w:val="24"/>
        </w:rPr>
        <w:t>рублей.</w:t>
      </w:r>
    </w:p>
    <w:p w:rsidR="00340E94" w:rsidRDefault="00BB1D00" w:rsidP="00CF5DE8">
      <w:pPr>
        <w:spacing w:after="0" w:line="240" w:lineRule="auto"/>
        <w:ind w:firstLine="708"/>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4. </w:t>
      </w:r>
      <w:r w:rsidRPr="00BB728F">
        <w:rPr>
          <w:rFonts w:ascii="Times New Roman" w:eastAsiaTheme="minorHAnsi" w:hAnsi="Times New Roman" w:cstheme="minorBidi"/>
          <w:sz w:val="24"/>
          <w:szCs w:val="24"/>
        </w:rPr>
        <w:t xml:space="preserve">Показатели в Балансе ф.0503130 по </w:t>
      </w:r>
      <w:r w:rsidR="00566AE6">
        <w:rPr>
          <w:rFonts w:ascii="Times New Roman" w:eastAsiaTheme="minorHAnsi" w:hAnsi="Times New Roman" w:cstheme="minorBidi"/>
          <w:sz w:val="24"/>
          <w:szCs w:val="24"/>
        </w:rPr>
        <w:t>строке</w:t>
      </w:r>
      <w:r w:rsidRPr="00BB728F">
        <w:rPr>
          <w:rFonts w:ascii="Times New Roman" w:eastAsiaTheme="minorHAnsi" w:hAnsi="Times New Roman" w:cstheme="minorBidi"/>
          <w:sz w:val="24"/>
          <w:szCs w:val="24"/>
        </w:rPr>
        <w:t xml:space="preserve"> </w:t>
      </w:r>
      <w:r w:rsidR="00566AE6">
        <w:rPr>
          <w:rFonts w:ascii="Times New Roman" w:eastAsiaTheme="minorHAnsi" w:hAnsi="Times New Roman" w:cstheme="minorBidi"/>
          <w:sz w:val="24"/>
          <w:szCs w:val="24"/>
        </w:rPr>
        <w:t>570</w:t>
      </w:r>
      <w:r w:rsidRPr="00BB728F">
        <w:rPr>
          <w:rFonts w:ascii="Times New Roman" w:eastAsiaTheme="minorHAnsi" w:hAnsi="Times New Roman" w:cstheme="minorBidi"/>
          <w:sz w:val="24"/>
          <w:szCs w:val="24"/>
        </w:rPr>
        <w:t xml:space="preserve"> «</w:t>
      </w:r>
      <w:r w:rsidR="00566AE6">
        <w:rPr>
          <w:rFonts w:ascii="Times New Roman" w:eastAsiaTheme="minorHAnsi" w:hAnsi="Times New Roman" w:cstheme="minorBidi"/>
          <w:sz w:val="24"/>
          <w:szCs w:val="24"/>
        </w:rPr>
        <w:t>Финансовый результат экономического субъекта</w:t>
      </w:r>
      <w:r w:rsidRPr="00BB728F">
        <w:rPr>
          <w:rFonts w:ascii="Times New Roman" w:eastAsiaTheme="minorHAnsi" w:hAnsi="Times New Roman" w:cstheme="minorBidi"/>
          <w:sz w:val="24"/>
          <w:szCs w:val="24"/>
        </w:rPr>
        <w:t xml:space="preserve">» на начало года и на конец отчетного периода не соответствуют регистрам бухгалтерского учета. Отклонение с показателями остатков по счету </w:t>
      </w:r>
      <w:r w:rsidR="00B06F73">
        <w:rPr>
          <w:rFonts w:ascii="Times New Roman" w:eastAsiaTheme="minorHAnsi" w:hAnsi="Times New Roman" w:cstheme="minorBidi"/>
          <w:sz w:val="24"/>
          <w:szCs w:val="24"/>
        </w:rPr>
        <w:t>401.30 «Финансовый результат прошлых отчетных периодов»</w:t>
      </w:r>
      <w:r w:rsidRPr="00BB728F">
        <w:rPr>
          <w:rFonts w:ascii="Times New Roman" w:eastAsiaTheme="minorHAnsi" w:hAnsi="Times New Roman" w:cstheme="minorBidi"/>
          <w:sz w:val="24"/>
          <w:szCs w:val="24"/>
        </w:rPr>
        <w:t xml:space="preserve"> Главной книги</w:t>
      </w:r>
      <w:r w:rsidR="00615335">
        <w:rPr>
          <w:rFonts w:ascii="Times New Roman" w:eastAsiaTheme="minorHAnsi" w:hAnsi="Times New Roman" w:cstheme="minorBidi"/>
          <w:sz w:val="24"/>
          <w:szCs w:val="24"/>
        </w:rPr>
        <w:t xml:space="preserve"> МКУК «КС»</w:t>
      </w:r>
      <w:r w:rsidRPr="00BB728F">
        <w:rPr>
          <w:rFonts w:ascii="Times New Roman" w:eastAsiaTheme="minorHAnsi" w:hAnsi="Times New Roman" w:cstheme="minorBidi"/>
          <w:sz w:val="24"/>
          <w:szCs w:val="24"/>
        </w:rPr>
        <w:t xml:space="preserve"> на начало</w:t>
      </w:r>
      <w:r w:rsidR="005D4759">
        <w:rPr>
          <w:rFonts w:ascii="Times New Roman" w:eastAsiaTheme="minorHAnsi" w:hAnsi="Times New Roman" w:cstheme="minorBidi"/>
          <w:sz w:val="24"/>
          <w:szCs w:val="24"/>
        </w:rPr>
        <w:t xml:space="preserve"> и </w:t>
      </w:r>
      <w:proofErr w:type="gramStart"/>
      <w:r w:rsidR="005D4759">
        <w:rPr>
          <w:rFonts w:ascii="Times New Roman" w:eastAsiaTheme="minorHAnsi" w:hAnsi="Times New Roman" w:cstheme="minorBidi"/>
          <w:sz w:val="24"/>
          <w:szCs w:val="24"/>
        </w:rPr>
        <w:t>на конец</w:t>
      </w:r>
      <w:proofErr w:type="gramEnd"/>
      <w:r w:rsidRPr="00BB728F">
        <w:rPr>
          <w:rFonts w:ascii="Times New Roman" w:eastAsiaTheme="minorHAnsi" w:hAnsi="Times New Roman" w:cstheme="minorBidi"/>
          <w:sz w:val="24"/>
          <w:szCs w:val="24"/>
        </w:rPr>
        <w:t xml:space="preserve"> 2023</w:t>
      </w:r>
      <w:r w:rsidR="005D4759">
        <w:rPr>
          <w:rFonts w:ascii="Times New Roman" w:eastAsiaTheme="minorHAnsi" w:hAnsi="Times New Roman" w:cstheme="minorBidi"/>
          <w:sz w:val="24"/>
          <w:szCs w:val="24"/>
        </w:rPr>
        <w:t xml:space="preserve"> года составило</w:t>
      </w:r>
      <w:r w:rsidRPr="00BB728F">
        <w:rPr>
          <w:rFonts w:ascii="Times New Roman" w:eastAsiaTheme="minorHAnsi" w:hAnsi="Times New Roman" w:cstheme="minorBidi"/>
          <w:sz w:val="24"/>
          <w:szCs w:val="24"/>
        </w:rPr>
        <w:t xml:space="preserve"> – </w:t>
      </w:r>
      <w:r w:rsidR="005D4759">
        <w:rPr>
          <w:rFonts w:ascii="Times New Roman" w:eastAsiaTheme="minorHAnsi" w:hAnsi="Times New Roman"/>
          <w:sz w:val="24"/>
          <w:szCs w:val="24"/>
        </w:rPr>
        <w:t>1 021 118,18</w:t>
      </w:r>
      <w:r w:rsidRPr="00BB728F">
        <w:rPr>
          <w:rFonts w:ascii="Times New Roman" w:eastAsiaTheme="minorHAnsi" w:hAnsi="Times New Roman"/>
          <w:sz w:val="16"/>
          <w:szCs w:val="16"/>
        </w:rPr>
        <w:t xml:space="preserve"> </w:t>
      </w:r>
      <w:r w:rsidR="005D4759">
        <w:rPr>
          <w:rFonts w:ascii="Times New Roman" w:eastAsiaTheme="minorHAnsi" w:hAnsi="Times New Roman" w:cstheme="minorBidi"/>
          <w:sz w:val="24"/>
          <w:szCs w:val="24"/>
        </w:rPr>
        <w:t xml:space="preserve">рублей. </w:t>
      </w:r>
    </w:p>
    <w:p w:rsidR="00340E94" w:rsidRPr="00CF5DE8" w:rsidRDefault="00EF47F8" w:rsidP="00CF5DE8">
      <w:pPr>
        <w:spacing w:after="0" w:line="240" w:lineRule="auto"/>
        <w:ind w:firstLine="709"/>
        <w:jc w:val="both"/>
        <w:rPr>
          <w:rFonts w:ascii="Times New Roman" w:eastAsiaTheme="minorHAnsi" w:hAnsi="Times New Roman" w:cstheme="minorBidi"/>
          <w:sz w:val="24"/>
          <w:szCs w:val="24"/>
        </w:rPr>
      </w:pPr>
      <w:r w:rsidRPr="00CF5DE8">
        <w:rPr>
          <w:rFonts w:ascii="Times New Roman" w:eastAsiaTheme="minorHAnsi" w:hAnsi="Times New Roman" w:cstheme="minorBidi"/>
          <w:sz w:val="24"/>
          <w:szCs w:val="24"/>
        </w:rPr>
        <w:t xml:space="preserve"> </w:t>
      </w:r>
      <w:r w:rsidR="006532DD" w:rsidRPr="00CF5DE8">
        <w:rPr>
          <w:rFonts w:ascii="Times New Roman" w:eastAsiaTheme="minorHAnsi" w:hAnsi="Times New Roman" w:cstheme="minorBidi"/>
          <w:sz w:val="24"/>
          <w:szCs w:val="24"/>
        </w:rPr>
        <w:t xml:space="preserve"> </w:t>
      </w:r>
      <w:r w:rsidR="00340E94" w:rsidRPr="00CF5DE8">
        <w:rPr>
          <w:rFonts w:ascii="Times New Roman" w:eastAsiaTheme="minorHAnsi" w:hAnsi="Times New Roman" w:cstheme="minorBidi"/>
          <w:sz w:val="24"/>
          <w:szCs w:val="24"/>
        </w:rPr>
        <w:t>Данные ан</w:t>
      </w:r>
      <w:r w:rsidR="00CF5DE8" w:rsidRPr="00CF5DE8">
        <w:rPr>
          <w:rFonts w:ascii="Times New Roman" w:eastAsiaTheme="minorHAnsi" w:hAnsi="Times New Roman" w:cstheme="minorBidi"/>
          <w:sz w:val="24"/>
          <w:szCs w:val="24"/>
        </w:rPr>
        <w:t xml:space="preserve">ализа приведены в таблице ниже:                                                       </w:t>
      </w:r>
      <w:r w:rsidR="00340E94" w:rsidRPr="00CF5DE8">
        <w:rPr>
          <w:rFonts w:ascii="Times New Roman" w:eastAsiaTheme="minorHAnsi" w:hAnsi="Times New Roman" w:cstheme="minorBidi"/>
          <w:sz w:val="24"/>
          <w:szCs w:val="24"/>
        </w:rPr>
        <w:t xml:space="preserve"> </w:t>
      </w:r>
      <w:r w:rsidR="00340E94" w:rsidRPr="00CF5DE8">
        <w:rPr>
          <w:rFonts w:ascii="Times New Roman" w:eastAsiaTheme="minorHAnsi" w:hAnsi="Times New Roman" w:cstheme="minorBidi"/>
          <w:sz w:val="18"/>
          <w:szCs w:val="18"/>
        </w:rPr>
        <w:t>рублей</w:t>
      </w:r>
    </w:p>
    <w:tbl>
      <w:tblPr>
        <w:tblStyle w:val="a5"/>
        <w:tblW w:w="0" w:type="auto"/>
        <w:tblLayout w:type="fixed"/>
        <w:tblLook w:val="04A0" w:firstRow="1" w:lastRow="0" w:firstColumn="1" w:lastColumn="0" w:noHBand="0" w:noVBand="1"/>
      </w:tblPr>
      <w:tblGrid>
        <w:gridCol w:w="675"/>
        <w:gridCol w:w="2127"/>
        <w:gridCol w:w="1134"/>
        <w:gridCol w:w="1134"/>
        <w:gridCol w:w="1134"/>
        <w:gridCol w:w="1134"/>
        <w:gridCol w:w="1134"/>
        <w:gridCol w:w="1099"/>
      </w:tblGrid>
      <w:tr w:rsidR="00340E94" w:rsidRPr="00CF5DE8" w:rsidTr="00477DA7">
        <w:tc>
          <w:tcPr>
            <w:tcW w:w="675" w:type="dxa"/>
            <w:vMerge w:val="restart"/>
          </w:tcPr>
          <w:p w:rsidR="00340E94" w:rsidRPr="00CF5DE8" w:rsidRDefault="00340E94" w:rsidP="00477DA7">
            <w:pPr>
              <w:rPr>
                <w:rFonts w:ascii="Times New Roman" w:eastAsiaTheme="minorHAnsi" w:hAnsi="Times New Roman" w:cstheme="minorBidi"/>
                <w:sz w:val="24"/>
                <w:szCs w:val="24"/>
              </w:rPr>
            </w:pPr>
            <w:proofErr w:type="spellStart"/>
            <w:r w:rsidRPr="00CF5DE8">
              <w:rPr>
                <w:rFonts w:ascii="Times New Roman" w:eastAsia="Times New Roman" w:hAnsi="Times New Roman" w:cstheme="minorBidi"/>
                <w:sz w:val="16"/>
                <w:szCs w:val="16"/>
              </w:rPr>
              <w:t>ННомер</w:t>
            </w:r>
            <w:proofErr w:type="spellEnd"/>
            <w:r w:rsidRPr="00CF5DE8">
              <w:rPr>
                <w:rFonts w:ascii="Times New Roman" w:eastAsia="Times New Roman" w:hAnsi="Times New Roman" w:cstheme="minorBidi"/>
                <w:sz w:val="16"/>
                <w:szCs w:val="16"/>
              </w:rPr>
              <w:t xml:space="preserve"> счета</w:t>
            </w:r>
          </w:p>
        </w:tc>
        <w:tc>
          <w:tcPr>
            <w:tcW w:w="2127" w:type="dxa"/>
            <w:vMerge w:val="restart"/>
            <w:vAlign w:val="center"/>
          </w:tcPr>
          <w:p w:rsidR="00340E94" w:rsidRPr="00CF5DE8" w:rsidRDefault="00340E94" w:rsidP="00477DA7">
            <w:pPr>
              <w:ind w:firstLine="0"/>
              <w:jc w:val="center"/>
              <w:rPr>
                <w:rFonts w:ascii="Times New Roman" w:eastAsiaTheme="minorHAnsi" w:hAnsi="Times New Roman" w:cstheme="minorBidi"/>
                <w:sz w:val="24"/>
                <w:szCs w:val="24"/>
              </w:rPr>
            </w:pPr>
            <w:r w:rsidRPr="00CF5DE8">
              <w:rPr>
                <w:rFonts w:ascii="Times New Roman" w:eastAsia="Times New Roman" w:hAnsi="Times New Roman" w:cstheme="minorBidi"/>
                <w:sz w:val="16"/>
                <w:szCs w:val="16"/>
              </w:rPr>
              <w:t>Наименование показателя</w:t>
            </w:r>
          </w:p>
        </w:tc>
        <w:tc>
          <w:tcPr>
            <w:tcW w:w="2268" w:type="dxa"/>
            <w:gridSpan w:val="2"/>
            <w:vAlign w:val="center"/>
          </w:tcPr>
          <w:p w:rsidR="00340E94" w:rsidRPr="00CF5DE8" w:rsidRDefault="00340E94" w:rsidP="00477DA7">
            <w:pPr>
              <w:ind w:firstLine="0"/>
              <w:jc w:val="center"/>
              <w:rPr>
                <w:rFonts w:ascii="Times New Roman" w:eastAsiaTheme="minorHAnsi" w:hAnsi="Times New Roman" w:cstheme="minorBidi"/>
                <w:sz w:val="18"/>
                <w:szCs w:val="18"/>
              </w:rPr>
            </w:pPr>
            <w:r w:rsidRPr="00CF5DE8">
              <w:rPr>
                <w:rFonts w:ascii="Times New Roman" w:eastAsiaTheme="minorHAnsi" w:hAnsi="Times New Roman" w:cstheme="minorBidi"/>
                <w:sz w:val="18"/>
                <w:szCs w:val="18"/>
              </w:rPr>
              <w:t>на 01.01.2023г</w:t>
            </w:r>
          </w:p>
        </w:tc>
        <w:tc>
          <w:tcPr>
            <w:tcW w:w="1134" w:type="dxa"/>
            <w:vMerge w:val="restart"/>
          </w:tcPr>
          <w:p w:rsidR="00340E94" w:rsidRPr="00CF5DE8" w:rsidRDefault="00340E94" w:rsidP="00477DA7">
            <w:pPr>
              <w:ind w:firstLine="0"/>
              <w:jc w:val="center"/>
              <w:rPr>
                <w:rFonts w:ascii="Times New Roman" w:eastAsiaTheme="minorHAnsi" w:hAnsi="Times New Roman" w:cstheme="minorBidi"/>
                <w:sz w:val="16"/>
                <w:szCs w:val="16"/>
              </w:rPr>
            </w:pPr>
            <w:r w:rsidRPr="00CF5DE8">
              <w:rPr>
                <w:rFonts w:ascii="Times New Roman" w:eastAsiaTheme="minorHAnsi" w:hAnsi="Times New Roman" w:cstheme="minorBidi"/>
                <w:sz w:val="16"/>
                <w:szCs w:val="16"/>
              </w:rPr>
              <w:t>Отклонение (гр.3-гр.4)</w:t>
            </w:r>
          </w:p>
        </w:tc>
        <w:tc>
          <w:tcPr>
            <w:tcW w:w="2268" w:type="dxa"/>
            <w:gridSpan w:val="2"/>
            <w:vAlign w:val="center"/>
          </w:tcPr>
          <w:p w:rsidR="00340E94" w:rsidRPr="00CF5DE8" w:rsidRDefault="00340E94" w:rsidP="00477DA7">
            <w:pPr>
              <w:ind w:firstLine="0"/>
              <w:jc w:val="center"/>
              <w:rPr>
                <w:rFonts w:ascii="Times New Roman" w:eastAsiaTheme="minorHAnsi" w:hAnsi="Times New Roman" w:cstheme="minorBidi"/>
                <w:sz w:val="16"/>
                <w:szCs w:val="16"/>
              </w:rPr>
            </w:pPr>
            <w:r w:rsidRPr="00CF5DE8">
              <w:rPr>
                <w:rFonts w:ascii="Times New Roman" w:eastAsiaTheme="minorHAnsi" w:hAnsi="Times New Roman" w:cstheme="minorBidi"/>
                <w:sz w:val="18"/>
                <w:szCs w:val="18"/>
              </w:rPr>
              <w:t>на 01.01.2024 г</w:t>
            </w:r>
            <w:r w:rsidRPr="00CF5DE8">
              <w:rPr>
                <w:rFonts w:ascii="Times New Roman" w:eastAsiaTheme="minorHAnsi" w:hAnsi="Times New Roman" w:cstheme="minorBidi"/>
                <w:sz w:val="16"/>
                <w:szCs w:val="16"/>
              </w:rPr>
              <w:t>.</w:t>
            </w:r>
          </w:p>
        </w:tc>
        <w:tc>
          <w:tcPr>
            <w:tcW w:w="1099" w:type="dxa"/>
            <w:vMerge w:val="restart"/>
          </w:tcPr>
          <w:p w:rsidR="00340E94" w:rsidRPr="00CF5DE8" w:rsidRDefault="00340E94" w:rsidP="00477DA7">
            <w:pPr>
              <w:ind w:firstLine="0"/>
              <w:jc w:val="center"/>
              <w:rPr>
                <w:rFonts w:ascii="Times New Roman" w:eastAsiaTheme="minorHAnsi" w:hAnsi="Times New Roman" w:cstheme="minorBidi"/>
                <w:sz w:val="16"/>
                <w:szCs w:val="16"/>
              </w:rPr>
            </w:pPr>
            <w:r w:rsidRPr="00CF5DE8">
              <w:rPr>
                <w:rFonts w:ascii="Times New Roman" w:eastAsiaTheme="minorHAnsi" w:hAnsi="Times New Roman" w:cstheme="minorBidi"/>
                <w:sz w:val="16"/>
                <w:szCs w:val="16"/>
              </w:rPr>
              <w:t>Отклонение (гр.6-гр.7)</w:t>
            </w:r>
          </w:p>
        </w:tc>
      </w:tr>
      <w:tr w:rsidR="00340E94" w:rsidRPr="00CF5DE8" w:rsidTr="00477DA7">
        <w:tc>
          <w:tcPr>
            <w:tcW w:w="675" w:type="dxa"/>
            <w:vMerge/>
          </w:tcPr>
          <w:p w:rsidR="00340E94" w:rsidRPr="00CF5DE8" w:rsidRDefault="00340E94" w:rsidP="00477DA7">
            <w:pPr>
              <w:rPr>
                <w:rFonts w:ascii="Times New Roman" w:eastAsiaTheme="minorHAnsi" w:hAnsi="Times New Roman" w:cstheme="minorBidi"/>
                <w:sz w:val="16"/>
                <w:szCs w:val="16"/>
              </w:rPr>
            </w:pPr>
          </w:p>
        </w:tc>
        <w:tc>
          <w:tcPr>
            <w:tcW w:w="2127" w:type="dxa"/>
            <w:vMerge/>
          </w:tcPr>
          <w:p w:rsidR="00340E94" w:rsidRPr="00CF5DE8" w:rsidRDefault="00340E94" w:rsidP="00477DA7">
            <w:pPr>
              <w:rPr>
                <w:rFonts w:ascii="Times New Roman" w:eastAsiaTheme="minorHAnsi" w:hAnsi="Times New Roman" w:cstheme="minorBidi"/>
                <w:sz w:val="16"/>
                <w:szCs w:val="16"/>
              </w:rPr>
            </w:pPr>
          </w:p>
        </w:tc>
        <w:tc>
          <w:tcPr>
            <w:tcW w:w="1134" w:type="dxa"/>
          </w:tcPr>
          <w:p w:rsidR="00340E94" w:rsidRPr="00CF5DE8" w:rsidRDefault="00340E94" w:rsidP="00477DA7">
            <w:pPr>
              <w:ind w:firstLine="0"/>
              <w:rPr>
                <w:rFonts w:ascii="Times New Roman" w:eastAsiaTheme="minorHAnsi" w:hAnsi="Times New Roman" w:cstheme="minorBidi"/>
                <w:sz w:val="16"/>
                <w:szCs w:val="16"/>
              </w:rPr>
            </w:pPr>
            <w:r w:rsidRPr="00CF5DE8">
              <w:rPr>
                <w:rFonts w:ascii="Times New Roman" w:eastAsiaTheme="minorHAnsi" w:hAnsi="Times New Roman" w:cstheme="minorBidi"/>
                <w:sz w:val="16"/>
                <w:szCs w:val="16"/>
              </w:rPr>
              <w:t>Главная книга</w:t>
            </w:r>
          </w:p>
        </w:tc>
        <w:tc>
          <w:tcPr>
            <w:tcW w:w="1134" w:type="dxa"/>
          </w:tcPr>
          <w:p w:rsidR="00340E94" w:rsidRPr="00CF5DE8" w:rsidRDefault="00340E94" w:rsidP="00477DA7">
            <w:pPr>
              <w:ind w:firstLine="0"/>
              <w:rPr>
                <w:rFonts w:ascii="Times New Roman" w:eastAsiaTheme="minorHAnsi" w:hAnsi="Times New Roman" w:cstheme="minorBidi"/>
                <w:sz w:val="16"/>
                <w:szCs w:val="16"/>
              </w:rPr>
            </w:pPr>
            <w:r w:rsidRPr="00CF5DE8">
              <w:rPr>
                <w:rFonts w:ascii="Times New Roman" w:eastAsiaTheme="minorHAnsi" w:hAnsi="Times New Roman" w:cstheme="minorBidi"/>
                <w:sz w:val="16"/>
                <w:szCs w:val="16"/>
              </w:rPr>
              <w:t>ф.0503130 Баланс</w:t>
            </w:r>
          </w:p>
        </w:tc>
        <w:tc>
          <w:tcPr>
            <w:tcW w:w="1134" w:type="dxa"/>
            <w:vMerge/>
          </w:tcPr>
          <w:p w:rsidR="00340E94" w:rsidRPr="00CF5DE8" w:rsidRDefault="00340E94" w:rsidP="00477DA7">
            <w:pPr>
              <w:rPr>
                <w:rFonts w:ascii="Times New Roman" w:eastAsiaTheme="minorHAnsi" w:hAnsi="Times New Roman" w:cstheme="minorBidi"/>
                <w:sz w:val="16"/>
                <w:szCs w:val="16"/>
              </w:rPr>
            </w:pPr>
          </w:p>
        </w:tc>
        <w:tc>
          <w:tcPr>
            <w:tcW w:w="1134" w:type="dxa"/>
          </w:tcPr>
          <w:p w:rsidR="00340E94" w:rsidRPr="00CF5DE8" w:rsidRDefault="00340E94" w:rsidP="00477DA7">
            <w:pPr>
              <w:ind w:firstLine="0"/>
              <w:rPr>
                <w:rFonts w:ascii="Times New Roman" w:eastAsiaTheme="minorHAnsi" w:hAnsi="Times New Roman" w:cstheme="minorBidi"/>
                <w:sz w:val="16"/>
                <w:szCs w:val="16"/>
              </w:rPr>
            </w:pPr>
            <w:r w:rsidRPr="00CF5DE8">
              <w:rPr>
                <w:rFonts w:ascii="Times New Roman" w:eastAsiaTheme="minorHAnsi" w:hAnsi="Times New Roman" w:cstheme="minorBidi"/>
                <w:sz w:val="16"/>
                <w:szCs w:val="16"/>
              </w:rPr>
              <w:t>Главная книга</w:t>
            </w:r>
          </w:p>
        </w:tc>
        <w:tc>
          <w:tcPr>
            <w:tcW w:w="1134" w:type="dxa"/>
          </w:tcPr>
          <w:p w:rsidR="00340E94" w:rsidRPr="00CF5DE8" w:rsidRDefault="00340E94" w:rsidP="00477DA7">
            <w:pPr>
              <w:ind w:firstLine="0"/>
              <w:rPr>
                <w:rFonts w:ascii="Times New Roman" w:eastAsiaTheme="minorHAnsi" w:hAnsi="Times New Roman" w:cstheme="minorBidi"/>
                <w:sz w:val="16"/>
                <w:szCs w:val="16"/>
              </w:rPr>
            </w:pPr>
            <w:r w:rsidRPr="00CF5DE8">
              <w:rPr>
                <w:rFonts w:ascii="Times New Roman" w:eastAsiaTheme="minorHAnsi" w:hAnsi="Times New Roman" w:cstheme="minorBidi"/>
                <w:sz w:val="16"/>
                <w:szCs w:val="16"/>
              </w:rPr>
              <w:t>ф.0503130 Баланс</w:t>
            </w:r>
          </w:p>
        </w:tc>
        <w:tc>
          <w:tcPr>
            <w:tcW w:w="1099" w:type="dxa"/>
            <w:vMerge/>
          </w:tcPr>
          <w:p w:rsidR="00340E94" w:rsidRPr="00CF5DE8" w:rsidRDefault="00340E94" w:rsidP="00477DA7">
            <w:pPr>
              <w:rPr>
                <w:rFonts w:ascii="Times New Roman" w:eastAsiaTheme="minorHAnsi" w:hAnsi="Times New Roman" w:cstheme="minorBidi"/>
                <w:sz w:val="16"/>
                <w:szCs w:val="16"/>
              </w:rPr>
            </w:pPr>
          </w:p>
        </w:tc>
      </w:tr>
      <w:tr w:rsidR="00340E94" w:rsidRPr="00CF5DE8" w:rsidTr="00477DA7">
        <w:trPr>
          <w:trHeight w:val="120"/>
        </w:trPr>
        <w:tc>
          <w:tcPr>
            <w:tcW w:w="675" w:type="dxa"/>
          </w:tcPr>
          <w:p w:rsidR="00340E94" w:rsidRPr="00CF5DE8" w:rsidRDefault="00340E94" w:rsidP="00477DA7">
            <w:pPr>
              <w:jc w:val="left"/>
              <w:rPr>
                <w:rFonts w:ascii="Times New Roman" w:eastAsiaTheme="minorHAnsi" w:hAnsi="Times New Roman"/>
                <w:sz w:val="16"/>
                <w:szCs w:val="16"/>
              </w:rPr>
            </w:pPr>
            <w:r w:rsidRPr="00CF5DE8">
              <w:rPr>
                <w:rFonts w:ascii="Times New Roman" w:eastAsiaTheme="minorHAnsi" w:hAnsi="Times New Roman"/>
                <w:sz w:val="16"/>
                <w:szCs w:val="16"/>
              </w:rPr>
              <w:t>1</w:t>
            </w:r>
          </w:p>
        </w:tc>
        <w:tc>
          <w:tcPr>
            <w:tcW w:w="2127" w:type="dxa"/>
          </w:tcPr>
          <w:p w:rsidR="00340E94" w:rsidRPr="00CF5DE8" w:rsidRDefault="00340E94"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2</w:t>
            </w:r>
          </w:p>
        </w:tc>
        <w:tc>
          <w:tcPr>
            <w:tcW w:w="1134" w:type="dxa"/>
          </w:tcPr>
          <w:p w:rsidR="00340E94" w:rsidRPr="00CF5DE8" w:rsidRDefault="00340E94"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3</w:t>
            </w:r>
          </w:p>
        </w:tc>
        <w:tc>
          <w:tcPr>
            <w:tcW w:w="1134" w:type="dxa"/>
          </w:tcPr>
          <w:p w:rsidR="00340E94" w:rsidRPr="00CF5DE8" w:rsidRDefault="00340E94"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4</w:t>
            </w:r>
          </w:p>
        </w:tc>
        <w:tc>
          <w:tcPr>
            <w:tcW w:w="1134" w:type="dxa"/>
          </w:tcPr>
          <w:p w:rsidR="00340E94" w:rsidRPr="00CF5DE8" w:rsidRDefault="00340E94"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5</w:t>
            </w:r>
          </w:p>
        </w:tc>
        <w:tc>
          <w:tcPr>
            <w:tcW w:w="1134" w:type="dxa"/>
          </w:tcPr>
          <w:p w:rsidR="00340E94" w:rsidRPr="00CF5DE8" w:rsidRDefault="00340E94"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6</w:t>
            </w:r>
          </w:p>
        </w:tc>
        <w:tc>
          <w:tcPr>
            <w:tcW w:w="1134" w:type="dxa"/>
          </w:tcPr>
          <w:p w:rsidR="00340E94" w:rsidRPr="00CF5DE8" w:rsidRDefault="00340E94"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7</w:t>
            </w:r>
          </w:p>
        </w:tc>
        <w:tc>
          <w:tcPr>
            <w:tcW w:w="1099" w:type="dxa"/>
          </w:tcPr>
          <w:p w:rsidR="00340E94" w:rsidRPr="00CF5DE8" w:rsidRDefault="00340E94"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8</w:t>
            </w:r>
          </w:p>
        </w:tc>
      </w:tr>
      <w:tr w:rsidR="00340E94" w:rsidRPr="00CF5DE8" w:rsidTr="00477DA7">
        <w:trPr>
          <w:trHeight w:val="262"/>
        </w:trPr>
        <w:tc>
          <w:tcPr>
            <w:tcW w:w="675"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101.00</w:t>
            </w:r>
          </w:p>
        </w:tc>
        <w:tc>
          <w:tcPr>
            <w:tcW w:w="2127"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Основные средства</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4 627 147,08</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5 616 002,69</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-988 855,61</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5 309 534,08</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5 616 002,69</w:t>
            </w:r>
          </w:p>
        </w:tc>
        <w:tc>
          <w:tcPr>
            <w:tcW w:w="1099"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-306 468,61</w:t>
            </w:r>
          </w:p>
        </w:tc>
      </w:tr>
      <w:tr w:rsidR="00340E94" w:rsidRPr="00CF5DE8" w:rsidTr="00477DA7">
        <w:tc>
          <w:tcPr>
            <w:tcW w:w="675"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104.00</w:t>
            </w:r>
          </w:p>
        </w:tc>
        <w:tc>
          <w:tcPr>
            <w:tcW w:w="2127"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Амортизация</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8 075 472,18</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4 689 417,85</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3 386 054,33</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8 536 991,64</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4 689 417,85</w:t>
            </w:r>
          </w:p>
        </w:tc>
        <w:tc>
          <w:tcPr>
            <w:tcW w:w="1099"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3 847 573,79</w:t>
            </w:r>
          </w:p>
        </w:tc>
      </w:tr>
      <w:tr w:rsidR="00340E94" w:rsidRPr="00CF5DE8" w:rsidTr="00477DA7">
        <w:tc>
          <w:tcPr>
            <w:tcW w:w="675"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105.00</w:t>
            </w:r>
          </w:p>
        </w:tc>
        <w:tc>
          <w:tcPr>
            <w:tcW w:w="2127"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Материальные запасы</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329 360,59</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744 113,92</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-414 753,33</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316 818,40</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744 113,92</w:t>
            </w:r>
          </w:p>
        </w:tc>
        <w:tc>
          <w:tcPr>
            <w:tcW w:w="1099"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-427 295,52</w:t>
            </w:r>
          </w:p>
        </w:tc>
      </w:tr>
      <w:tr w:rsidR="00CF5DE8" w:rsidRPr="00CF5DE8" w:rsidTr="00477DA7">
        <w:tc>
          <w:tcPr>
            <w:tcW w:w="675" w:type="dxa"/>
          </w:tcPr>
          <w:p w:rsidR="00340E94" w:rsidRPr="00CF5DE8" w:rsidRDefault="00340E94" w:rsidP="00477DA7">
            <w:pPr>
              <w:rPr>
                <w:rFonts w:ascii="Times New Roman" w:eastAsiaTheme="minorHAnsi" w:hAnsi="Times New Roman"/>
                <w:sz w:val="16"/>
                <w:szCs w:val="16"/>
              </w:rPr>
            </w:pPr>
            <w:r w:rsidRPr="00CF5DE8">
              <w:rPr>
                <w:rFonts w:ascii="Times New Roman" w:eastAsiaTheme="minorHAnsi" w:hAnsi="Times New Roman"/>
                <w:sz w:val="16"/>
                <w:szCs w:val="16"/>
              </w:rPr>
              <w:t>4401.30</w:t>
            </w:r>
          </w:p>
        </w:tc>
        <w:tc>
          <w:tcPr>
            <w:tcW w:w="2127"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Финансовый результат прошлых отчетных периодов (стр.570)</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478 619,94</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- 542 501,24</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1 021 118,18</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478 619,94</w:t>
            </w:r>
          </w:p>
        </w:tc>
        <w:tc>
          <w:tcPr>
            <w:tcW w:w="1134"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542 501,24</w:t>
            </w:r>
          </w:p>
        </w:tc>
        <w:tc>
          <w:tcPr>
            <w:tcW w:w="1099" w:type="dxa"/>
          </w:tcPr>
          <w:p w:rsidR="00340E94" w:rsidRPr="00CF5DE8" w:rsidRDefault="00340E94"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1 021 118,18</w:t>
            </w:r>
          </w:p>
        </w:tc>
      </w:tr>
    </w:tbl>
    <w:p w:rsidR="00F85EB4" w:rsidRDefault="00CF5DE8" w:rsidP="003B5BC6">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5. Показатели  в графах «На начало года»  Баланса ф. 0503130 не соответствуют данным граф «На конец отчетного периода» предыдущего года (2022 г.)</w:t>
      </w:r>
      <w:r w:rsidR="001C6E40">
        <w:rPr>
          <w:rFonts w:ascii="Times New Roman" w:eastAsiaTheme="minorHAnsi" w:hAnsi="Times New Roman" w:cstheme="minorBidi"/>
          <w:sz w:val="24"/>
          <w:szCs w:val="24"/>
        </w:rPr>
        <w:t>.</w:t>
      </w:r>
    </w:p>
    <w:p w:rsidR="001C6E40" w:rsidRPr="003B5BC6" w:rsidRDefault="0085648A" w:rsidP="001C6E40">
      <w:pPr>
        <w:spacing w:after="0" w:line="240" w:lineRule="auto"/>
        <w:ind w:firstLine="709"/>
        <w:jc w:val="both"/>
        <w:rPr>
          <w:rFonts w:ascii="PT Serif" w:hAnsi="PT Serif"/>
          <w:sz w:val="23"/>
          <w:szCs w:val="23"/>
          <w:shd w:val="clear" w:color="auto" w:fill="FFFFFF"/>
        </w:rPr>
      </w:pPr>
      <w:r w:rsidRPr="003B5BC6">
        <w:rPr>
          <w:rFonts w:ascii="Times New Roman" w:eastAsiaTheme="minorHAnsi" w:hAnsi="Times New Roman" w:cstheme="minorBidi"/>
          <w:sz w:val="24"/>
          <w:szCs w:val="24"/>
        </w:rPr>
        <w:t xml:space="preserve">6. </w:t>
      </w:r>
      <w:r w:rsidR="003F2FA2" w:rsidRPr="003B5BC6">
        <w:rPr>
          <w:rFonts w:ascii="Times New Roman" w:eastAsiaTheme="minorHAnsi" w:hAnsi="Times New Roman" w:cstheme="minorBidi"/>
          <w:sz w:val="24"/>
          <w:szCs w:val="24"/>
        </w:rPr>
        <w:t>Показатели Сведений о движении нефинансовых активов ф.0503168</w:t>
      </w:r>
      <w:r w:rsidR="002F0131" w:rsidRPr="003B5BC6">
        <w:rPr>
          <w:rFonts w:ascii="Times New Roman" w:eastAsiaTheme="minorHAnsi" w:hAnsi="Times New Roman" w:cstheme="minorBidi"/>
          <w:sz w:val="24"/>
          <w:szCs w:val="24"/>
        </w:rPr>
        <w:t xml:space="preserve">                     не </w:t>
      </w:r>
      <w:r w:rsidR="002F0131" w:rsidRPr="003B5BC6">
        <w:rPr>
          <w:rFonts w:ascii="PT Serif" w:hAnsi="PT Serif"/>
          <w:sz w:val="23"/>
          <w:szCs w:val="23"/>
          <w:shd w:val="clear" w:color="auto" w:fill="FFFFFF"/>
        </w:rPr>
        <w:t>подтверждены соответствующими регистрами бюджетного учета по учету операций с нефинансовыми активами</w:t>
      </w:r>
      <w:r w:rsidR="00F77FD6" w:rsidRPr="003B5BC6">
        <w:rPr>
          <w:rFonts w:ascii="PT Serif" w:hAnsi="PT Serif"/>
          <w:sz w:val="23"/>
          <w:szCs w:val="23"/>
          <w:shd w:val="clear" w:color="auto" w:fill="FFFFFF"/>
        </w:rPr>
        <w:t>, а именно:</w:t>
      </w:r>
    </w:p>
    <w:p w:rsidR="00F77FD6" w:rsidRDefault="00A351B4" w:rsidP="001C6E40">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w:t>
      </w:r>
      <w:r w:rsidR="002F53F5">
        <w:rPr>
          <w:rFonts w:ascii="Times New Roman" w:eastAsiaTheme="minorHAnsi" w:hAnsi="Times New Roman" w:cstheme="minorBidi"/>
          <w:sz w:val="24"/>
          <w:szCs w:val="24"/>
        </w:rPr>
        <w:t xml:space="preserve"> </w:t>
      </w:r>
      <w:r w:rsidR="00920106">
        <w:rPr>
          <w:rFonts w:ascii="Times New Roman" w:eastAsiaTheme="minorHAnsi" w:hAnsi="Times New Roman" w:cstheme="minorBidi"/>
          <w:sz w:val="24"/>
          <w:szCs w:val="24"/>
        </w:rPr>
        <w:t>п</w:t>
      </w:r>
      <w:r>
        <w:rPr>
          <w:rFonts w:ascii="Times New Roman" w:eastAsiaTheme="minorHAnsi" w:hAnsi="Times New Roman" w:cstheme="minorBidi"/>
          <w:sz w:val="24"/>
          <w:szCs w:val="24"/>
        </w:rPr>
        <w:t>оказатели</w:t>
      </w:r>
      <w:r w:rsidR="00920106">
        <w:rPr>
          <w:rFonts w:ascii="Times New Roman" w:eastAsiaTheme="minorHAnsi" w:hAnsi="Times New Roman" w:cstheme="minorBidi"/>
          <w:sz w:val="24"/>
          <w:szCs w:val="24"/>
        </w:rPr>
        <w:t xml:space="preserve"> в Сведениях ф.0503</w:t>
      </w:r>
      <w:r w:rsidR="003150F5">
        <w:rPr>
          <w:rFonts w:ascii="Times New Roman" w:eastAsiaTheme="minorHAnsi" w:hAnsi="Times New Roman" w:cstheme="minorBidi"/>
          <w:sz w:val="24"/>
          <w:szCs w:val="24"/>
        </w:rPr>
        <w:t>168</w:t>
      </w:r>
      <w:r w:rsidR="00920106">
        <w:rPr>
          <w:rFonts w:ascii="Times New Roman" w:eastAsiaTheme="minorHAnsi" w:hAnsi="Times New Roman" w:cstheme="minorBidi"/>
          <w:sz w:val="24"/>
          <w:szCs w:val="24"/>
        </w:rPr>
        <w:t xml:space="preserve"> по строке 010 «Основные средства» </w:t>
      </w:r>
      <w:r w:rsidR="000C192B">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не соответствуют остатк</w:t>
      </w:r>
      <w:r w:rsidR="000C192B">
        <w:rPr>
          <w:rFonts w:ascii="Times New Roman" w:eastAsiaTheme="minorHAnsi" w:hAnsi="Times New Roman" w:cstheme="minorBidi"/>
          <w:sz w:val="24"/>
          <w:szCs w:val="24"/>
        </w:rPr>
        <w:t>ам</w:t>
      </w:r>
      <w:r w:rsidR="00920106">
        <w:rPr>
          <w:rFonts w:ascii="Times New Roman" w:eastAsiaTheme="minorHAnsi" w:hAnsi="Times New Roman" w:cstheme="minorBidi"/>
          <w:sz w:val="24"/>
          <w:szCs w:val="24"/>
        </w:rPr>
        <w:t xml:space="preserve"> по счету 101.00 «Основные средства» Главной книги </w:t>
      </w:r>
      <w:r w:rsidR="000C4F42">
        <w:rPr>
          <w:rFonts w:ascii="Times New Roman" w:eastAsiaTheme="minorHAnsi" w:hAnsi="Times New Roman" w:cstheme="minorBidi"/>
          <w:sz w:val="24"/>
          <w:szCs w:val="24"/>
        </w:rPr>
        <w:t xml:space="preserve">МКУК «КС» </w:t>
      </w:r>
      <w:r w:rsidR="00920106">
        <w:rPr>
          <w:rFonts w:ascii="Times New Roman" w:eastAsiaTheme="minorHAnsi" w:hAnsi="Times New Roman" w:cstheme="minorBidi"/>
          <w:sz w:val="24"/>
          <w:szCs w:val="24"/>
        </w:rPr>
        <w:t>на начало</w:t>
      </w:r>
      <w:r w:rsidR="0055080A">
        <w:rPr>
          <w:rFonts w:ascii="Times New Roman" w:eastAsiaTheme="minorHAnsi" w:hAnsi="Times New Roman" w:cstheme="minorBidi"/>
          <w:sz w:val="24"/>
          <w:szCs w:val="24"/>
        </w:rPr>
        <w:t xml:space="preserve"> и </w:t>
      </w:r>
      <w:proofErr w:type="gramStart"/>
      <w:r w:rsidR="0055080A">
        <w:rPr>
          <w:rFonts w:ascii="Times New Roman" w:eastAsiaTheme="minorHAnsi" w:hAnsi="Times New Roman" w:cstheme="minorBidi"/>
          <w:sz w:val="24"/>
          <w:szCs w:val="24"/>
        </w:rPr>
        <w:t>на конец</w:t>
      </w:r>
      <w:proofErr w:type="gramEnd"/>
      <w:r w:rsidR="0055080A">
        <w:rPr>
          <w:rFonts w:ascii="Times New Roman" w:eastAsiaTheme="minorHAnsi" w:hAnsi="Times New Roman" w:cstheme="minorBidi"/>
          <w:sz w:val="24"/>
          <w:szCs w:val="24"/>
        </w:rPr>
        <w:t xml:space="preserve"> </w:t>
      </w:r>
      <w:r w:rsidR="00920106">
        <w:rPr>
          <w:rFonts w:ascii="Times New Roman" w:eastAsiaTheme="minorHAnsi" w:hAnsi="Times New Roman" w:cstheme="minorBidi"/>
          <w:sz w:val="24"/>
          <w:szCs w:val="24"/>
        </w:rPr>
        <w:t xml:space="preserve"> 2023 года </w:t>
      </w:r>
      <w:r w:rsidR="000C192B">
        <w:rPr>
          <w:rFonts w:ascii="Times New Roman" w:eastAsiaTheme="minorHAnsi" w:hAnsi="Times New Roman" w:cstheme="minorBidi"/>
          <w:sz w:val="24"/>
          <w:szCs w:val="24"/>
        </w:rPr>
        <w:t>на сумму 988 855,61 рублей</w:t>
      </w:r>
      <w:r w:rsidR="0055080A">
        <w:rPr>
          <w:rFonts w:ascii="Times New Roman" w:eastAsiaTheme="minorHAnsi" w:hAnsi="Times New Roman" w:cstheme="minorBidi"/>
          <w:sz w:val="24"/>
          <w:szCs w:val="24"/>
        </w:rPr>
        <w:t>;</w:t>
      </w:r>
    </w:p>
    <w:p w:rsidR="003150F5" w:rsidRDefault="003150F5" w:rsidP="003150F5">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показатели в Сведениях ф.0503168 по строке 050 «Амортизация основных средств» не соответствуют остаткам по счету 104.00 «Амортизация» Главной книги </w:t>
      </w:r>
      <w:r w:rsidR="000C4F42">
        <w:rPr>
          <w:rFonts w:ascii="Times New Roman" w:eastAsiaTheme="minorHAnsi" w:hAnsi="Times New Roman" w:cstheme="minorBidi"/>
          <w:sz w:val="24"/>
          <w:szCs w:val="24"/>
        </w:rPr>
        <w:t xml:space="preserve">МКУК «КС» </w:t>
      </w:r>
      <w:r>
        <w:rPr>
          <w:rFonts w:ascii="Times New Roman" w:eastAsiaTheme="minorHAnsi" w:hAnsi="Times New Roman" w:cstheme="minorBidi"/>
          <w:sz w:val="24"/>
          <w:szCs w:val="24"/>
        </w:rPr>
        <w:t xml:space="preserve">на начало </w:t>
      </w:r>
      <w:r w:rsidR="00721701">
        <w:rPr>
          <w:rFonts w:ascii="Times New Roman" w:eastAsiaTheme="minorHAnsi" w:hAnsi="Times New Roman" w:cstheme="minorBidi"/>
          <w:sz w:val="24"/>
          <w:szCs w:val="24"/>
        </w:rPr>
        <w:t>и</w:t>
      </w:r>
      <w:r>
        <w:rPr>
          <w:rFonts w:ascii="Times New Roman" w:eastAsiaTheme="minorHAnsi" w:hAnsi="Times New Roman" w:cstheme="minorBidi"/>
          <w:sz w:val="24"/>
          <w:szCs w:val="24"/>
        </w:rPr>
        <w:t xml:space="preserve"> </w:t>
      </w:r>
      <w:proofErr w:type="gramStart"/>
      <w:r>
        <w:rPr>
          <w:rFonts w:ascii="Times New Roman" w:eastAsiaTheme="minorHAnsi" w:hAnsi="Times New Roman" w:cstheme="minorBidi"/>
          <w:sz w:val="24"/>
          <w:szCs w:val="24"/>
        </w:rPr>
        <w:t>на конец</w:t>
      </w:r>
      <w:proofErr w:type="gramEnd"/>
      <w:r>
        <w:rPr>
          <w:rFonts w:ascii="Times New Roman" w:eastAsiaTheme="minorHAnsi" w:hAnsi="Times New Roman" w:cstheme="minorBidi"/>
          <w:sz w:val="24"/>
          <w:szCs w:val="24"/>
        </w:rPr>
        <w:t xml:space="preserve">  2023 года на сумму </w:t>
      </w:r>
      <w:r w:rsidR="00721701">
        <w:rPr>
          <w:rFonts w:ascii="Times New Roman" w:eastAsiaTheme="minorHAnsi" w:hAnsi="Times New Roman" w:cstheme="minorBidi"/>
          <w:sz w:val="24"/>
          <w:szCs w:val="24"/>
        </w:rPr>
        <w:t>3 386 054,33</w:t>
      </w:r>
      <w:r>
        <w:rPr>
          <w:rFonts w:ascii="Times New Roman" w:eastAsiaTheme="minorHAnsi" w:hAnsi="Times New Roman" w:cstheme="minorBidi"/>
          <w:sz w:val="24"/>
          <w:szCs w:val="24"/>
        </w:rPr>
        <w:t xml:space="preserve"> рублей;</w:t>
      </w:r>
    </w:p>
    <w:p w:rsidR="00777F8C" w:rsidRDefault="00777F8C" w:rsidP="00586D2B">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показатели в Сведениях ф.0503168 по строке 190 «Материальные запасы»                        не соответствуют остаткам по счету 105.00 «Материальные запасы» Главной книги</w:t>
      </w:r>
      <w:r w:rsidR="009A2B17">
        <w:rPr>
          <w:rFonts w:ascii="Times New Roman" w:eastAsiaTheme="minorHAnsi" w:hAnsi="Times New Roman" w:cstheme="minorBidi"/>
          <w:sz w:val="24"/>
          <w:szCs w:val="24"/>
        </w:rPr>
        <w:t xml:space="preserve"> МКУК «КС»</w:t>
      </w:r>
      <w:r>
        <w:rPr>
          <w:rFonts w:ascii="Times New Roman" w:eastAsiaTheme="minorHAnsi" w:hAnsi="Times New Roman" w:cstheme="minorBidi"/>
          <w:sz w:val="24"/>
          <w:szCs w:val="24"/>
        </w:rPr>
        <w:t xml:space="preserve"> на начало и </w:t>
      </w:r>
      <w:proofErr w:type="gramStart"/>
      <w:r>
        <w:rPr>
          <w:rFonts w:ascii="Times New Roman" w:eastAsiaTheme="minorHAnsi" w:hAnsi="Times New Roman" w:cstheme="minorBidi"/>
          <w:sz w:val="24"/>
          <w:szCs w:val="24"/>
        </w:rPr>
        <w:t>на конец</w:t>
      </w:r>
      <w:proofErr w:type="gramEnd"/>
      <w:r>
        <w:rPr>
          <w:rFonts w:ascii="Times New Roman" w:eastAsiaTheme="minorHAnsi" w:hAnsi="Times New Roman" w:cstheme="minorBidi"/>
          <w:sz w:val="24"/>
          <w:szCs w:val="24"/>
        </w:rPr>
        <w:t xml:space="preserve">  2023 года на сумму </w:t>
      </w:r>
      <w:r w:rsidR="00586D2B">
        <w:rPr>
          <w:rFonts w:ascii="Times New Roman" w:eastAsiaTheme="minorHAnsi" w:hAnsi="Times New Roman" w:cstheme="minorBidi"/>
          <w:sz w:val="24"/>
          <w:szCs w:val="24"/>
        </w:rPr>
        <w:t>414 753,33</w:t>
      </w:r>
      <w:r>
        <w:rPr>
          <w:rFonts w:ascii="Times New Roman" w:eastAsiaTheme="minorHAnsi" w:hAnsi="Times New Roman" w:cstheme="minorBidi"/>
          <w:sz w:val="24"/>
          <w:szCs w:val="24"/>
        </w:rPr>
        <w:t xml:space="preserve"> рублей</w:t>
      </w:r>
      <w:r w:rsidR="00586D2B">
        <w:rPr>
          <w:rFonts w:ascii="Times New Roman" w:eastAsiaTheme="minorHAnsi" w:hAnsi="Times New Roman" w:cstheme="minorBidi"/>
          <w:sz w:val="24"/>
          <w:szCs w:val="24"/>
        </w:rPr>
        <w:t>.</w:t>
      </w:r>
    </w:p>
    <w:p w:rsidR="00477DA7" w:rsidRDefault="00477DA7" w:rsidP="00477DA7">
      <w:pPr>
        <w:spacing w:after="0" w:line="240" w:lineRule="auto"/>
        <w:ind w:firstLine="709"/>
        <w:jc w:val="both"/>
        <w:rPr>
          <w:rFonts w:ascii="Times New Roman" w:eastAsiaTheme="minorHAnsi" w:hAnsi="Times New Roman" w:cstheme="minorBidi"/>
          <w:sz w:val="24"/>
          <w:szCs w:val="24"/>
        </w:rPr>
      </w:pPr>
      <w:r w:rsidRPr="00CF5DE8">
        <w:rPr>
          <w:rFonts w:ascii="Times New Roman" w:eastAsiaTheme="minorHAnsi" w:hAnsi="Times New Roman" w:cstheme="minorBidi"/>
          <w:sz w:val="24"/>
          <w:szCs w:val="24"/>
        </w:rPr>
        <w:t xml:space="preserve">Данные анализа приведены в таблице ниже:                                                       </w:t>
      </w:r>
      <w:r>
        <w:rPr>
          <w:rFonts w:ascii="Times New Roman" w:eastAsiaTheme="minorHAnsi" w:hAnsi="Times New Roman" w:cstheme="minorBidi"/>
          <w:sz w:val="24"/>
          <w:szCs w:val="24"/>
        </w:rPr>
        <w:t xml:space="preserve"> </w:t>
      </w:r>
      <w:r w:rsidRPr="00CF5DE8">
        <w:rPr>
          <w:rFonts w:ascii="Times New Roman" w:eastAsiaTheme="minorHAnsi" w:hAnsi="Times New Roman" w:cstheme="minorBidi"/>
          <w:sz w:val="24"/>
          <w:szCs w:val="24"/>
        </w:rPr>
        <w:t xml:space="preserve"> </w:t>
      </w:r>
      <w:r w:rsidRPr="00CF5DE8">
        <w:rPr>
          <w:rFonts w:ascii="Times New Roman" w:eastAsiaTheme="minorHAnsi" w:hAnsi="Times New Roman" w:cstheme="minorBidi"/>
          <w:sz w:val="18"/>
          <w:szCs w:val="18"/>
        </w:rPr>
        <w:t>рублей</w:t>
      </w:r>
    </w:p>
    <w:tbl>
      <w:tblPr>
        <w:tblStyle w:val="a5"/>
        <w:tblW w:w="0" w:type="auto"/>
        <w:tblLayout w:type="fixed"/>
        <w:tblLook w:val="04A0" w:firstRow="1" w:lastRow="0" w:firstColumn="1" w:lastColumn="0" w:noHBand="0" w:noVBand="1"/>
      </w:tblPr>
      <w:tblGrid>
        <w:gridCol w:w="675"/>
        <w:gridCol w:w="2127"/>
        <w:gridCol w:w="1134"/>
        <w:gridCol w:w="1134"/>
        <w:gridCol w:w="1134"/>
        <w:gridCol w:w="1134"/>
        <w:gridCol w:w="1134"/>
        <w:gridCol w:w="1099"/>
      </w:tblGrid>
      <w:tr w:rsidR="00477DA7" w:rsidRPr="00CF5DE8" w:rsidTr="00477DA7">
        <w:tc>
          <w:tcPr>
            <w:tcW w:w="675" w:type="dxa"/>
            <w:vMerge w:val="restart"/>
          </w:tcPr>
          <w:p w:rsidR="00477DA7" w:rsidRPr="00CF5DE8" w:rsidRDefault="00477DA7" w:rsidP="00477DA7">
            <w:pPr>
              <w:rPr>
                <w:rFonts w:ascii="Times New Roman" w:eastAsiaTheme="minorHAnsi" w:hAnsi="Times New Roman" w:cstheme="minorBidi"/>
                <w:sz w:val="24"/>
                <w:szCs w:val="24"/>
              </w:rPr>
            </w:pPr>
            <w:proofErr w:type="spellStart"/>
            <w:r w:rsidRPr="00CF5DE8">
              <w:rPr>
                <w:rFonts w:ascii="Times New Roman" w:eastAsia="Times New Roman" w:hAnsi="Times New Roman" w:cstheme="minorBidi"/>
                <w:sz w:val="16"/>
                <w:szCs w:val="16"/>
              </w:rPr>
              <w:t>ННомер</w:t>
            </w:r>
            <w:proofErr w:type="spellEnd"/>
            <w:r w:rsidRPr="00CF5DE8">
              <w:rPr>
                <w:rFonts w:ascii="Times New Roman" w:eastAsia="Times New Roman" w:hAnsi="Times New Roman" w:cstheme="minorBidi"/>
                <w:sz w:val="16"/>
                <w:szCs w:val="16"/>
              </w:rPr>
              <w:t xml:space="preserve"> счета</w:t>
            </w:r>
          </w:p>
        </w:tc>
        <w:tc>
          <w:tcPr>
            <w:tcW w:w="2127" w:type="dxa"/>
            <w:vMerge w:val="restart"/>
            <w:vAlign w:val="center"/>
          </w:tcPr>
          <w:p w:rsidR="00477DA7" w:rsidRPr="00CF5DE8" w:rsidRDefault="00477DA7" w:rsidP="00477DA7">
            <w:pPr>
              <w:ind w:firstLine="0"/>
              <w:jc w:val="center"/>
              <w:rPr>
                <w:rFonts w:ascii="Times New Roman" w:eastAsiaTheme="minorHAnsi" w:hAnsi="Times New Roman" w:cstheme="minorBidi"/>
                <w:sz w:val="24"/>
                <w:szCs w:val="24"/>
              </w:rPr>
            </w:pPr>
            <w:r w:rsidRPr="00CF5DE8">
              <w:rPr>
                <w:rFonts w:ascii="Times New Roman" w:eastAsia="Times New Roman" w:hAnsi="Times New Roman" w:cstheme="minorBidi"/>
                <w:sz w:val="16"/>
                <w:szCs w:val="16"/>
              </w:rPr>
              <w:t>Наименование показателя</w:t>
            </w:r>
          </w:p>
        </w:tc>
        <w:tc>
          <w:tcPr>
            <w:tcW w:w="2268" w:type="dxa"/>
            <w:gridSpan w:val="2"/>
            <w:vAlign w:val="center"/>
          </w:tcPr>
          <w:p w:rsidR="00477DA7" w:rsidRPr="00CF5DE8" w:rsidRDefault="00477DA7" w:rsidP="00477DA7">
            <w:pPr>
              <w:ind w:firstLine="0"/>
              <w:jc w:val="center"/>
              <w:rPr>
                <w:rFonts w:ascii="Times New Roman" w:eastAsiaTheme="minorHAnsi" w:hAnsi="Times New Roman" w:cstheme="minorBidi"/>
                <w:sz w:val="18"/>
                <w:szCs w:val="18"/>
              </w:rPr>
            </w:pPr>
            <w:r w:rsidRPr="00CF5DE8">
              <w:rPr>
                <w:rFonts w:ascii="Times New Roman" w:eastAsiaTheme="minorHAnsi" w:hAnsi="Times New Roman" w:cstheme="minorBidi"/>
                <w:sz w:val="18"/>
                <w:szCs w:val="18"/>
              </w:rPr>
              <w:t>на 01.01.2023г</w:t>
            </w:r>
          </w:p>
        </w:tc>
        <w:tc>
          <w:tcPr>
            <w:tcW w:w="1134" w:type="dxa"/>
            <w:vMerge w:val="restart"/>
          </w:tcPr>
          <w:p w:rsidR="00477DA7" w:rsidRPr="00CF5DE8" w:rsidRDefault="00477DA7" w:rsidP="00477DA7">
            <w:pPr>
              <w:ind w:firstLine="0"/>
              <w:jc w:val="center"/>
              <w:rPr>
                <w:rFonts w:ascii="Times New Roman" w:eastAsiaTheme="minorHAnsi" w:hAnsi="Times New Roman" w:cstheme="minorBidi"/>
                <w:sz w:val="16"/>
                <w:szCs w:val="16"/>
              </w:rPr>
            </w:pPr>
            <w:r w:rsidRPr="00CF5DE8">
              <w:rPr>
                <w:rFonts w:ascii="Times New Roman" w:eastAsiaTheme="minorHAnsi" w:hAnsi="Times New Roman" w:cstheme="minorBidi"/>
                <w:sz w:val="16"/>
                <w:szCs w:val="16"/>
              </w:rPr>
              <w:t>Отклонение (гр.3-гр.4)</w:t>
            </w:r>
          </w:p>
        </w:tc>
        <w:tc>
          <w:tcPr>
            <w:tcW w:w="2268" w:type="dxa"/>
            <w:gridSpan w:val="2"/>
            <w:vAlign w:val="center"/>
          </w:tcPr>
          <w:p w:rsidR="00477DA7" w:rsidRPr="00CF5DE8" w:rsidRDefault="00477DA7" w:rsidP="00477DA7">
            <w:pPr>
              <w:ind w:firstLine="0"/>
              <w:jc w:val="center"/>
              <w:rPr>
                <w:rFonts w:ascii="Times New Roman" w:eastAsiaTheme="minorHAnsi" w:hAnsi="Times New Roman" w:cstheme="minorBidi"/>
                <w:sz w:val="16"/>
                <w:szCs w:val="16"/>
              </w:rPr>
            </w:pPr>
            <w:r w:rsidRPr="00CF5DE8">
              <w:rPr>
                <w:rFonts w:ascii="Times New Roman" w:eastAsiaTheme="minorHAnsi" w:hAnsi="Times New Roman" w:cstheme="minorBidi"/>
                <w:sz w:val="18"/>
                <w:szCs w:val="18"/>
              </w:rPr>
              <w:t>на 01.01.2024 г</w:t>
            </w:r>
            <w:r w:rsidRPr="00CF5DE8">
              <w:rPr>
                <w:rFonts w:ascii="Times New Roman" w:eastAsiaTheme="minorHAnsi" w:hAnsi="Times New Roman" w:cstheme="minorBidi"/>
                <w:sz w:val="16"/>
                <w:szCs w:val="16"/>
              </w:rPr>
              <w:t>.</w:t>
            </w:r>
          </w:p>
        </w:tc>
        <w:tc>
          <w:tcPr>
            <w:tcW w:w="1099" w:type="dxa"/>
            <w:vMerge w:val="restart"/>
          </w:tcPr>
          <w:p w:rsidR="00477DA7" w:rsidRPr="00CF5DE8" w:rsidRDefault="00477DA7" w:rsidP="00477DA7">
            <w:pPr>
              <w:ind w:firstLine="0"/>
              <w:jc w:val="center"/>
              <w:rPr>
                <w:rFonts w:ascii="Times New Roman" w:eastAsiaTheme="minorHAnsi" w:hAnsi="Times New Roman" w:cstheme="minorBidi"/>
                <w:sz w:val="16"/>
                <w:szCs w:val="16"/>
              </w:rPr>
            </w:pPr>
            <w:r w:rsidRPr="00CF5DE8">
              <w:rPr>
                <w:rFonts w:ascii="Times New Roman" w:eastAsiaTheme="minorHAnsi" w:hAnsi="Times New Roman" w:cstheme="minorBidi"/>
                <w:sz w:val="16"/>
                <w:szCs w:val="16"/>
              </w:rPr>
              <w:t>Отклонение (гр.6-гр.7)</w:t>
            </w:r>
          </w:p>
        </w:tc>
      </w:tr>
      <w:tr w:rsidR="00477DA7" w:rsidRPr="00CF5DE8" w:rsidTr="00477DA7">
        <w:tc>
          <w:tcPr>
            <w:tcW w:w="675" w:type="dxa"/>
            <w:vMerge/>
          </w:tcPr>
          <w:p w:rsidR="00477DA7" w:rsidRPr="00CF5DE8" w:rsidRDefault="00477DA7" w:rsidP="00477DA7">
            <w:pPr>
              <w:rPr>
                <w:rFonts w:ascii="Times New Roman" w:eastAsiaTheme="minorHAnsi" w:hAnsi="Times New Roman" w:cstheme="minorBidi"/>
                <w:sz w:val="16"/>
                <w:szCs w:val="16"/>
              </w:rPr>
            </w:pPr>
          </w:p>
        </w:tc>
        <w:tc>
          <w:tcPr>
            <w:tcW w:w="2127" w:type="dxa"/>
            <w:vMerge/>
          </w:tcPr>
          <w:p w:rsidR="00477DA7" w:rsidRPr="00CF5DE8" w:rsidRDefault="00477DA7" w:rsidP="00477DA7">
            <w:pPr>
              <w:rPr>
                <w:rFonts w:ascii="Times New Roman" w:eastAsiaTheme="minorHAnsi" w:hAnsi="Times New Roman" w:cstheme="minorBidi"/>
                <w:sz w:val="16"/>
                <w:szCs w:val="16"/>
              </w:rPr>
            </w:pPr>
          </w:p>
        </w:tc>
        <w:tc>
          <w:tcPr>
            <w:tcW w:w="1134" w:type="dxa"/>
          </w:tcPr>
          <w:p w:rsidR="00477DA7" w:rsidRPr="00CF5DE8" w:rsidRDefault="00477DA7" w:rsidP="00477DA7">
            <w:pPr>
              <w:ind w:firstLine="0"/>
              <w:rPr>
                <w:rFonts w:ascii="Times New Roman" w:eastAsiaTheme="minorHAnsi" w:hAnsi="Times New Roman" w:cstheme="minorBidi"/>
                <w:sz w:val="16"/>
                <w:szCs w:val="16"/>
              </w:rPr>
            </w:pPr>
            <w:r w:rsidRPr="00CF5DE8">
              <w:rPr>
                <w:rFonts w:ascii="Times New Roman" w:eastAsiaTheme="minorHAnsi" w:hAnsi="Times New Roman" w:cstheme="minorBidi"/>
                <w:sz w:val="16"/>
                <w:szCs w:val="16"/>
              </w:rPr>
              <w:t>Главная книга</w:t>
            </w:r>
          </w:p>
        </w:tc>
        <w:tc>
          <w:tcPr>
            <w:tcW w:w="1134" w:type="dxa"/>
          </w:tcPr>
          <w:p w:rsidR="00477DA7" w:rsidRPr="00CF5DE8" w:rsidRDefault="00477DA7" w:rsidP="00477DA7">
            <w:pPr>
              <w:ind w:firstLine="0"/>
              <w:rPr>
                <w:rFonts w:ascii="Times New Roman" w:eastAsiaTheme="minorHAnsi" w:hAnsi="Times New Roman" w:cstheme="minorBidi"/>
                <w:sz w:val="16"/>
                <w:szCs w:val="16"/>
              </w:rPr>
            </w:pPr>
            <w:r w:rsidRPr="00CF5DE8">
              <w:rPr>
                <w:rFonts w:ascii="Times New Roman" w:eastAsiaTheme="minorHAnsi" w:hAnsi="Times New Roman" w:cstheme="minorBidi"/>
                <w:sz w:val="16"/>
                <w:szCs w:val="16"/>
              </w:rPr>
              <w:t>ф.0503</w:t>
            </w:r>
            <w:r>
              <w:rPr>
                <w:rFonts w:ascii="Times New Roman" w:eastAsiaTheme="minorHAnsi" w:hAnsi="Times New Roman" w:cstheme="minorBidi"/>
                <w:sz w:val="16"/>
                <w:szCs w:val="16"/>
              </w:rPr>
              <w:t>168</w:t>
            </w:r>
            <w:r w:rsidRPr="00CF5DE8">
              <w:rPr>
                <w:rFonts w:ascii="Times New Roman" w:eastAsiaTheme="minorHAnsi" w:hAnsi="Times New Roman" w:cstheme="minorBidi"/>
                <w:sz w:val="16"/>
                <w:szCs w:val="16"/>
              </w:rPr>
              <w:t xml:space="preserve"> </w:t>
            </w:r>
            <w:r>
              <w:rPr>
                <w:rFonts w:ascii="Times New Roman" w:eastAsiaTheme="minorHAnsi" w:hAnsi="Times New Roman" w:cstheme="minorBidi"/>
                <w:sz w:val="16"/>
                <w:szCs w:val="16"/>
              </w:rPr>
              <w:t>Сведения</w:t>
            </w:r>
          </w:p>
        </w:tc>
        <w:tc>
          <w:tcPr>
            <w:tcW w:w="1134" w:type="dxa"/>
            <w:vMerge/>
          </w:tcPr>
          <w:p w:rsidR="00477DA7" w:rsidRPr="00CF5DE8" w:rsidRDefault="00477DA7" w:rsidP="00477DA7">
            <w:pPr>
              <w:rPr>
                <w:rFonts w:ascii="Times New Roman" w:eastAsiaTheme="minorHAnsi" w:hAnsi="Times New Roman" w:cstheme="minorBidi"/>
                <w:sz w:val="16"/>
                <w:szCs w:val="16"/>
              </w:rPr>
            </w:pPr>
          </w:p>
        </w:tc>
        <w:tc>
          <w:tcPr>
            <w:tcW w:w="1134" w:type="dxa"/>
          </w:tcPr>
          <w:p w:rsidR="00477DA7" w:rsidRPr="00CF5DE8" w:rsidRDefault="00477DA7" w:rsidP="00477DA7">
            <w:pPr>
              <w:ind w:firstLine="0"/>
              <w:rPr>
                <w:rFonts w:ascii="Times New Roman" w:eastAsiaTheme="minorHAnsi" w:hAnsi="Times New Roman" w:cstheme="minorBidi"/>
                <w:sz w:val="16"/>
                <w:szCs w:val="16"/>
              </w:rPr>
            </w:pPr>
            <w:r w:rsidRPr="00CF5DE8">
              <w:rPr>
                <w:rFonts w:ascii="Times New Roman" w:eastAsiaTheme="minorHAnsi" w:hAnsi="Times New Roman" w:cstheme="minorBidi"/>
                <w:sz w:val="16"/>
                <w:szCs w:val="16"/>
              </w:rPr>
              <w:t>Главная книга</w:t>
            </w:r>
          </w:p>
        </w:tc>
        <w:tc>
          <w:tcPr>
            <w:tcW w:w="1134" w:type="dxa"/>
          </w:tcPr>
          <w:p w:rsidR="00477DA7" w:rsidRPr="00CF5DE8" w:rsidRDefault="00477DA7" w:rsidP="00477DA7">
            <w:pPr>
              <w:ind w:firstLine="0"/>
              <w:rPr>
                <w:rFonts w:ascii="Times New Roman" w:eastAsiaTheme="minorHAnsi" w:hAnsi="Times New Roman" w:cstheme="minorBidi"/>
                <w:sz w:val="16"/>
                <w:szCs w:val="16"/>
              </w:rPr>
            </w:pPr>
            <w:r>
              <w:rPr>
                <w:rFonts w:ascii="Times New Roman" w:eastAsiaTheme="minorHAnsi" w:hAnsi="Times New Roman" w:cstheme="minorBidi"/>
                <w:sz w:val="16"/>
                <w:szCs w:val="16"/>
              </w:rPr>
              <w:t>ф.0503168</w:t>
            </w:r>
            <w:r w:rsidRPr="00CF5DE8">
              <w:rPr>
                <w:rFonts w:ascii="Times New Roman" w:eastAsiaTheme="minorHAnsi" w:hAnsi="Times New Roman" w:cstheme="minorBidi"/>
                <w:sz w:val="16"/>
                <w:szCs w:val="16"/>
              </w:rPr>
              <w:t xml:space="preserve"> </w:t>
            </w:r>
            <w:r>
              <w:rPr>
                <w:rFonts w:ascii="Times New Roman" w:eastAsiaTheme="minorHAnsi" w:hAnsi="Times New Roman" w:cstheme="minorBidi"/>
                <w:sz w:val="16"/>
                <w:szCs w:val="16"/>
              </w:rPr>
              <w:t>Сведения</w:t>
            </w:r>
          </w:p>
        </w:tc>
        <w:tc>
          <w:tcPr>
            <w:tcW w:w="1099" w:type="dxa"/>
            <w:vMerge/>
          </w:tcPr>
          <w:p w:rsidR="00477DA7" w:rsidRPr="00CF5DE8" w:rsidRDefault="00477DA7" w:rsidP="00477DA7">
            <w:pPr>
              <w:rPr>
                <w:rFonts w:ascii="Times New Roman" w:eastAsiaTheme="minorHAnsi" w:hAnsi="Times New Roman" w:cstheme="minorBidi"/>
                <w:sz w:val="16"/>
                <w:szCs w:val="16"/>
              </w:rPr>
            </w:pPr>
          </w:p>
        </w:tc>
      </w:tr>
      <w:tr w:rsidR="00477DA7" w:rsidRPr="00CF5DE8" w:rsidTr="00477DA7">
        <w:trPr>
          <w:trHeight w:val="120"/>
        </w:trPr>
        <w:tc>
          <w:tcPr>
            <w:tcW w:w="675" w:type="dxa"/>
          </w:tcPr>
          <w:p w:rsidR="00477DA7" w:rsidRPr="00CF5DE8" w:rsidRDefault="00477DA7" w:rsidP="00477DA7">
            <w:pPr>
              <w:jc w:val="left"/>
              <w:rPr>
                <w:rFonts w:ascii="Times New Roman" w:eastAsiaTheme="minorHAnsi" w:hAnsi="Times New Roman"/>
                <w:sz w:val="16"/>
                <w:szCs w:val="16"/>
              </w:rPr>
            </w:pPr>
            <w:r w:rsidRPr="00CF5DE8">
              <w:rPr>
                <w:rFonts w:ascii="Times New Roman" w:eastAsiaTheme="minorHAnsi" w:hAnsi="Times New Roman"/>
                <w:sz w:val="16"/>
                <w:szCs w:val="16"/>
              </w:rPr>
              <w:t>1</w:t>
            </w:r>
          </w:p>
        </w:tc>
        <w:tc>
          <w:tcPr>
            <w:tcW w:w="2127" w:type="dxa"/>
          </w:tcPr>
          <w:p w:rsidR="00477DA7" w:rsidRPr="00CF5DE8" w:rsidRDefault="00477DA7"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2</w:t>
            </w:r>
          </w:p>
        </w:tc>
        <w:tc>
          <w:tcPr>
            <w:tcW w:w="1134" w:type="dxa"/>
          </w:tcPr>
          <w:p w:rsidR="00477DA7" w:rsidRPr="00CF5DE8" w:rsidRDefault="00477DA7"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3</w:t>
            </w:r>
          </w:p>
        </w:tc>
        <w:tc>
          <w:tcPr>
            <w:tcW w:w="1134" w:type="dxa"/>
          </w:tcPr>
          <w:p w:rsidR="00477DA7" w:rsidRPr="00CF5DE8" w:rsidRDefault="00477DA7"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4</w:t>
            </w:r>
          </w:p>
        </w:tc>
        <w:tc>
          <w:tcPr>
            <w:tcW w:w="1134" w:type="dxa"/>
          </w:tcPr>
          <w:p w:rsidR="00477DA7" w:rsidRPr="00CF5DE8" w:rsidRDefault="00477DA7"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5</w:t>
            </w:r>
          </w:p>
        </w:tc>
        <w:tc>
          <w:tcPr>
            <w:tcW w:w="1134" w:type="dxa"/>
          </w:tcPr>
          <w:p w:rsidR="00477DA7" w:rsidRPr="00CF5DE8" w:rsidRDefault="00477DA7"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6</w:t>
            </w:r>
          </w:p>
        </w:tc>
        <w:tc>
          <w:tcPr>
            <w:tcW w:w="1134" w:type="dxa"/>
          </w:tcPr>
          <w:p w:rsidR="00477DA7" w:rsidRPr="00CF5DE8" w:rsidRDefault="00477DA7"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7</w:t>
            </w:r>
          </w:p>
        </w:tc>
        <w:tc>
          <w:tcPr>
            <w:tcW w:w="1099" w:type="dxa"/>
          </w:tcPr>
          <w:p w:rsidR="00477DA7" w:rsidRPr="00CF5DE8" w:rsidRDefault="00477DA7" w:rsidP="00477DA7">
            <w:pPr>
              <w:ind w:firstLine="0"/>
              <w:jc w:val="center"/>
              <w:rPr>
                <w:rFonts w:ascii="Times New Roman" w:eastAsiaTheme="minorHAnsi" w:hAnsi="Times New Roman"/>
                <w:sz w:val="16"/>
                <w:szCs w:val="16"/>
              </w:rPr>
            </w:pPr>
            <w:r w:rsidRPr="00CF5DE8">
              <w:rPr>
                <w:rFonts w:ascii="Times New Roman" w:eastAsiaTheme="minorHAnsi" w:hAnsi="Times New Roman"/>
                <w:sz w:val="16"/>
                <w:szCs w:val="16"/>
              </w:rPr>
              <w:t>8</w:t>
            </w:r>
          </w:p>
        </w:tc>
      </w:tr>
      <w:tr w:rsidR="00477DA7" w:rsidRPr="00CF5DE8" w:rsidTr="00477DA7">
        <w:trPr>
          <w:trHeight w:val="262"/>
        </w:trPr>
        <w:tc>
          <w:tcPr>
            <w:tcW w:w="675"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101.00</w:t>
            </w:r>
          </w:p>
        </w:tc>
        <w:tc>
          <w:tcPr>
            <w:tcW w:w="2127"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Основные средства</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4 627 147,08</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5 616 002,69</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-988 855,61</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5 309 534,08</w:t>
            </w:r>
          </w:p>
        </w:tc>
        <w:tc>
          <w:tcPr>
            <w:tcW w:w="1134" w:type="dxa"/>
          </w:tcPr>
          <w:p w:rsidR="00477DA7" w:rsidRPr="00CF5DE8" w:rsidRDefault="00477DA7" w:rsidP="00477DA7">
            <w:pPr>
              <w:ind w:firstLine="0"/>
              <w:rPr>
                <w:rFonts w:ascii="Times New Roman" w:eastAsiaTheme="minorHAnsi" w:hAnsi="Times New Roman"/>
                <w:sz w:val="16"/>
                <w:szCs w:val="16"/>
              </w:rPr>
            </w:pPr>
            <w:r>
              <w:rPr>
                <w:rFonts w:ascii="Times New Roman" w:eastAsiaTheme="minorHAnsi" w:hAnsi="Times New Roman"/>
                <w:sz w:val="16"/>
                <w:szCs w:val="16"/>
              </w:rPr>
              <w:t>6 298 389,69</w:t>
            </w:r>
          </w:p>
        </w:tc>
        <w:tc>
          <w:tcPr>
            <w:tcW w:w="1099"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w:t>
            </w:r>
            <w:r>
              <w:rPr>
                <w:rFonts w:ascii="Times New Roman" w:eastAsiaTheme="minorHAnsi" w:hAnsi="Times New Roman"/>
                <w:sz w:val="16"/>
                <w:szCs w:val="16"/>
              </w:rPr>
              <w:t>988 855,61</w:t>
            </w:r>
          </w:p>
        </w:tc>
      </w:tr>
      <w:tr w:rsidR="00477DA7" w:rsidRPr="00CF5DE8" w:rsidTr="00477DA7">
        <w:tc>
          <w:tcPr>
            <w:tcW w:w="675"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104.00</w:t>
            </w:r>
          </w:p>
        </w:tc>
        <w:tc>
          <w:tcPr>
            <w:tcW w:w="2127"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Амортизация</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8 075 472,18</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4 689 417,85</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3 386 054,33</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8 536 991,64</w:t>
            </w:r>
          </w:p>
        </w:tc>
        <w:tc>
          <w:tcPr>
            <w:tcW w:w="1134" w:type="dxa"/>
          </w:tcPr>
          <w:p w:rsidR="00477DA7" w:rsidRPr="00CF5DE8" w:rsidRDefault="00477DA7" w:rsidP="00477DA7">
            <w:pPr>
              <w:ind w:firstLine="0"/>
              <w:rPr>
                <w:rFonts w:ascii="Times New Roman" w:eastAsiaTheme="minorHAnsi" w:hAnsi="Times New Roman"/>
                <w:sz w:val="16"/>
                <w:szCs w:val="16"/>
              </w:rPr>
            </w:pPr>
            <w:r>
              <w:rPr>
                <w:rFonts w:ascii="Times New Roman" w:eastAsiaTheme="minorHAnsi" w:hAnsi="Times New Roman"/>
                <w:sz w:val="16"/>
                <w:szCs w:val="16"/>
              </w:rPr>
              <w:t>5 150 937,31</w:t>
            </w:r>
          </w:p>
        </w:tc>
        <w:tc>
          <w:tcPr>
            <w:tcW w:w="1099" w:type="dxa"/>
          </w:tcPr>
          <w:p w:rsidR="00477DA7" w:rsidRPr="00CF5DE8" w:rsidRDefault="00477DA7" w:rsidP="00477DA7">
            <w:pPr>
              <w:ind w:firstLine="0"/>
              <w:rPr>
                <w:rFonts w:ascii="Times New Roman" w:eastAsiaTheme="minorHAnsi" w:hAnsi="Times New Roman"/>
                <w:sz w:val="16"/>
                <w:szCs w:val="16"/>
              </w:rPr>
            </w:pPr>
            <w:r>
              <w:rPr>
                <w:rFonts w:ascii="Times New Roman" w:eastAsiaTheme="minorHAnsi" w:hAnsi="Times New Roman"/>
                <w:sz w:val="16"/>
                <w:szCs w:val="16"/>
              </w:rPr>
              <w:t>3 386 054,33</w:t>
            </w:r>
          </w:p>
        </w:tc>
      </w:tr>
      <w:tr w:rsidR="00477DA7" w:rsidRPr="00CF5DE8" w:rsidTr="00477DA7">
        <w:tc>
          <w:tcPr>
            <w:tcW w:w="675"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105.00</w:t>
            </w:r>
          </w:p>
        </w:tc>
        <w:tc>
          <w:tcPr>
            <w:tcW w:w="2127"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Материальные запасы</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329 360,59</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744 113,92</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-414 753,33</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316 818,40</w:t>
            </w:r>
          </w:p>
        </w:tc>
        <w:tc>
          <w:tcPr>
            <w:tcW w:w="1134" w:type="dxa"/>
          </w:tcPr>
          <w:p w:rsidR="00477DA7" w:rsidRPr="00CF5DE8" w:rsidRDefault="00477DA7" w:rsidP="00477DA7">
            <w:pPr>
              <w:ind w:firstLine="0"/>
              <w:rPr>
                <w:rFonts w:ascii="Times New Roman" w:eastAsiaTheme="minorHAnsi" w:hAnsi="Times New Roman"/>
                <w:sz w:val="16"/>
                <w:szCs w:val="16"/>
              </w:rPr>
            </w:pPr>
            <w:r w:rsidRPr="00CF5DE8">
              <w:rPr>
                <w:rFonts w:ascii="Times New Roman" w:eastAsiaTheme="minorHAnsi" w:hAnsi="Times New Roman"/>
                <w:sz w:val="16"/>
                <w:szCs w:val="16"/>
              </w:rPr>
              <w:t xml:space="preserve">  </w:t>
            </w:r>
            <w:r>
              <w:rPr>
                <w:rFonts w:ascii="Times New Roman" w:eastAsiaTheme="minorHAnsi" w:hAnsi="Times New Roman"/>
                <w:sz w:val="16"/>
                <w:szCs w:val="16"/>
              </w:rPr>
              <w:t xml:space="preserve"> 731 571,73</w:t>
            </w:r>
          </w:p>
        </w:tc>
        <w:tc>
          <w:tcPr>
            <w:tcW w:w="1099" w:type="dxa"/>
          </w:tcPr>
          <w:p w:rsidR="00477DA7" w:rsidRPr="00CF5DE8" w:rsidRDefault="00477DA7" w:rsidP="00477DA7">
            <w:pPr>
              <w:ind w:firstLine="0"/>
              <w:rPr>
                <w:rFonts w:ascii="Times New Roman" w:eastAsiaTheme="minorHAnsi" w:hAnsi="Times New Roman"/>
                <w:sz w:val="16"/>
                <w:szCs w:val="16"/>
              </w:rPr>
            </w:pPr>
            <w:r>
              <w:rPr>
                <w:rFonts w:ascii="Times New Roman" w:eastAsiaTheme="minorHAnsi" w:hAnsi="Times New Roman"/>
                <w:sz w:val="16"/>
                <w:szCs w:val="16"/>
              </w:rPr>
              <w:t xml:space="preserve">  -414 753,33</w:t>
            </w:r>
          </w:p>
        </w:tc>
      </w:tr>
    </w:tbl>
    <w:p w:rsidR="00675649" w:rsidRDefault="00675649" w:rsidP="00107329">
      <w:pPr>
        <w:spacing w:after="0" w:line="240" w:lineRule="auto"/>
        <w:ind w:firstLine="709"/>
        <w:jc w:val="both"/>
        <w:rPr>
          <w:rFonts w:ascii="Times New Roman" w:eastAsiaTheme="minorHAnsi" w:hAnsi="Times New Roman" w:cstheme="minorBidi"/>
          <w:sz w:val="24"/>
          <w:szCs w:val="24"/>
        </w:rPr>
      </w:pPr>
      <w:r w:rsidRPr="00583ED3">
        <w:rPr>
          <w:rFonts w:ascii="Times New Roman" w:eastAsiaTheme="minorHAnsi" w:hAnsi="Times New Roman" w:cstheme="minorBidi"/>
          <w:sz w:val="24"/>
          <w:szCs w:val="24"/>
        </w:rPr>
        <w:t xml:space="preserve">8. </w:t>
      </w:r>
      <w:r w:rsidRPr="00583ED3">
        <w:rPr>
          <w:rFonts w:ascii="Times New Roman" w:eastAsiaTheme="minorHAnsi" w:hAnsi="Times New Roman" w:cstheme="minorBidi"/>
          <w:b/>
          <w:sz w:val="24"/>
          <w:szCs w:val="24"/>
        </w:rPr>
        <w:t>В нарушение</w:t>
      </w:r>
      <w:r w:rsidRPr="00583ED3">
        <w:rPr>
          <w:rFonts w:ascii="Times New Roman" w:eastAsiaTheme="minorHAnsi" w:hAnsi="Times New Roman" w:cstheme="minorBidi"/>
          <w:sz w:val="24"/>
          <w:szCs w:val="24"/>
        </w:rPr>
        <w:t xml:space="preserve"> пункта 7 Приказа Минфина России от 28.12.2010 № 191н </w:t>
      </w:r>
      <w:r w:rsidR="001229EE" w:rsidRPr="00583ED3">
        <w:rPr>
          <w:rFonts w:ascii="Times New Roman" w:eastAsiaTheme="minorHAnsi" w:hAnsi="Times New Roman" w:cstheme="minorBidi"/>
          <w:sz w:val="24"/>
          <w:szCs w:val="24"/>
        </w:rPr>
        <w:t>бюджетная отчетность МКУК «Клубная система городского поселения «Поселок Чульман»</w:t>
      </w:r>
      <w:r w:rsidR="00CB0390" w:rsidRPr="00583ED3">
        <w:rPr>
          <w:rFonts w:ascii="Times New Roman" w:eastAsiaTheme="minorHAnsi" w:hAnsi="Times New Roman" w:cstheme="minorBidi"/>
          <w:sz w:val="24"/>
          <w:szCs w:val="24"/>
        </w:rPr>
        <w:t xml:space="preserve"> </w:t>
      </w:r>
      <w:r w:rsidR="00DE4AA0">
        <w:rPr>
          <w:rFonts w:ascii="Times New Roman" w:eastAsiaTheme="minorHAnsi" w:hAnsi="Times New Roman" w:cstheme="minorBidi"/>
          <w:sz w:val="24"/>
          <w:szCs w:val="24"/>
        </w:rPr>
        <w:t xml:space="preserve">по формам </w:t>
      </w:r>
      <w:r w:rsidR="00CB0390" w:rsidRPr="00583ED3">
        <w:rPr>
          <w:rFonts w:ascii="Times New Roman" w:eastAsiaTheme="minorHAnsi" w:hAnsi="Times New Roman" w:cstheme="minorBidi"/>
          <w:sz w:val="24"/>
          <w:szCs w:val="24"/>
        </w:rPr>
        <w:t xml:space="preserve">Баланса ф.0503130, Сведений о движении нефинансовых активов ф.0503168 </w:t>
      </w:r>
      <w:r w:rsidR="00DE4AA0">
        <w:rPr>
          <w:rFonts w:ascii="Times New Roman" w:eastAsiaTheme="minorHAnsi" w:hAnsi="Times New Roman" w:cstheme="minorBidi"/>
          <w:sz w:val="24"/>
          <w:szCs w:val="24"/>
        </w:rPr>
        <w:t>составлена</w:t>
      </w:r>
      <w:r w:rsidR="00583ED3" w:rsidRPr="00583ED3">
        <w:rPr>
          <w:rFonts w:ascii="Times New Roman" w:eastAsiaTheme="minorHAnsi" w:hAnsi="Times New Roman" w:cstheme="minorBidi"/>
          <w:sz w:val="24"/>
          <w:szCs w:val="24"/>
        </w:rPr>
        <w:t xml:space="preserve"> не</w:t>
      </w:r>
      <w:r w:rsidR="00B742D5">
        <w:rPr>
          <w:rFonts w:ascii="Times New Roman" w:eastAsiaTheme="minorHAnsi" w:hAnsi="Times New Roman" w:cstheme="minorBidi"/>
          <w:sz w:val="24"/>
          <w:szCs w:val="24"/>
        </w:rPr>
        <w:t xml:space="preserve"> на основе данных Главной книги. </w:t>
      </w:r>
      <w:r w:rsidR="00852F87">
        <w:rPr>
          <w:rFonts w:ascii="Times New Roman" w:eastAsiaTheme="minorHAnsi" w:hAnsi="Times New Roman" w:cstheme="minorBidi"/>
          <w:sz w:val="24"/>
          <w:szCs w:val="24"/>
        </w:rPr>
        <w:t>Показатели указанных форм годовой бюджетной отчетности не соответствуют регистрам бухгалтерского учета</w:t>
      </w:r>
      <w:r w:rsidR="00445DF1">
        <w:rPr>
          <w:rFonts w:ascii="Times New Roman" w:eastAsiaTheme="minorHAnsi" w:hAnsi="Times New Roman" w:cstheme="minorBidi"/>
          <w:sz w:val="24"/>
          <w:szCs w:val="24"/>
        </w:rPr>
        <w:t>.</w:t>
      </w:r>
    </w:p>
    <w:p w:rsidR="009A2B17" w:rsidRDefault="009A2B17" w:rsidP="00107329">
      <w:pPr>
        <w:spacing w:after="0" w:line="240" w:lineRule="auto"/>
        <w:ind w:firstLine="709"/>
        <w:jc w:val="both"/>
        <w:rPr>
          <w:rFonts w:ascii="Times New Roman" w:eastAsiaTheme="minorHAnsi" w:hAnsi="Times New Roman" w:cstheme="minorBidi"/>
          <w:sz w:val="24"/>
          <w:szCs w:val="24"/>
        </w:rPr>
      </w:pPr>
    </w:p>
    <w:p w:rsidR="00941994" w:rsidRDefault="00941994" w:rsidP="00C77E82">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 xml:space="preserve">9. </w:t>
      </w:r>
      <w:r w:rsidRPr="008438C6">
        <w:rPr>
          <w:rFonts w:ascii="Times New Roman" w:eastAsiaTheme="minorHAnsi" w:hAnsi="Times New Roman" w:cstheme="minorBidi"/>
          <w:b/>
          <w:sz w:val="24"/>
          <w:szCs w:val="24"/>
        </w:rPr>
        <w:t>В нарушение</w:t>
      </w:r>
      <w:r>
        <w:rPr>
          <w:rFonts w:ascii="Times New Roman" w:eastAsiaTheme="minorHAnsi" w:hAnsi="Times New Roman" w:cstheme="minorBidi"/>
          <w:sz w:val="24"/>
          <w:szCs w:val="24"/>
        </w:rPr>
        <w:t xml:space="preserve"> пункта 14 </w:t>
      </w:r>
      <w:r w:rsidRPr="00583ED3">
        <w:rPr>
          <w:rFonts w:ascii="Times New Roman" w:eastAsiaTheme="minorHAnsi" w:hAnsi="Times New Roman" w:cstheme="minorBidi"/>
          <w:sz w:val="24"/>
          <w:szCs w:val="24"/>
        </w:rPr>
        <w:t>Приказа Минфина России от 28.12.2010 № 191н</w:t>
      </w:r>
      <w:r>
        <w:rPr>
          <w:rFonts w:ascii="Times New Roman" w:eastAsiaTheme="minorHAnsi" w:hAnsi="Times New Roman" w:cstheme="minorBidi"/>
          <w:sz w:val="24"/>
          <w:szCs w:val="24"/>
        </w:rPr>
        <w:t xml:space="preserve"> данные на начало года о стоимости активов, обязательств, финансовом результате года</w:t>
      </w:r>
      <w:r w:rsidRPr="009A0B2A">
        <w:rPr>
          <w:rFonts w:ascii="PT Serif" w:hAnsi="PT Serif"/>
          <w:color w:val="22272F"/>
          <w:sz w:val="23"/>
          <w:szCs w:val="23"/>
          <w:shd w:val="clear" w:color="auto" w:fill="FFFFFF"/>
        </w:rPr>
        <w:t xml:space="preserve"> </w:t>
      </w:r>
      <w:r>
        <w:rPr>
          <w:rFonts w:ascii="PT Serif" w:hAnsi="PT Serif"/>
          <w:color w:val="22272F"/>
          <w:sz w:val="23"/>
          <w:szCs w:val="23"/>
          <w:shd w:val="clear" w:color="auto" w:fill="FFFFFF"/>
        </w:rPr>
        <w:t xml:space="preserve"> Баланса</w:t>
      </w:r>
      <w:r>
        <w:rPr>
          <w:rFonts w:ascii="Times New Roman" w:eastAsiaTheme="minorHAnsi" w:hAnsi="Times New Roman" w:cstheme="minorBidi"/>
          <w:sz w:val="24"/>
          <w:szCs w:val="24"/>
        </w:rPr>
        <w:t xml:space="preserve"> ф.0503130 не соответствуют данным на конец отчетного периода </w:t>
      </w:r>
      <w:r w:rsidR="00C77E82">
        <w:rPr>
          <w:rFonts w:ascii="Times New Roman" w:eastAsiaTheme="minorHAnsi" w:hAnsi="Times New Roman" w:cstheme="minorBidi"/>
          <w:sz w:val="24"/>
          <w:szCs w:val="24"/>
        </w:rPr>
        <w:t>предыдущего года     (2022 г.).</w:t>
      </w:r>
    </w:p>
    <w:p w:rsidR="00081D0A" w:rsidRDefault="00941994" w:rsidP="00DD4945">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10</w:t>
      </w:r>
      <w:r w:rsidR="00E83D9D" w:rsidRPr="00E83D9D">
        <w:rPr>
          <w:rFonts w:ascii="Times New Roman" w:eastAsiaTheme="minorHAnsi" w:hAnsi="Times New Roman" w:cstheme="minorBidi"/>
          <w:sz w:val="24"/>
          <w:szCs w:val="24"/>
        </w:rPr>
        <w:t>.</w:t>
      </w:r>
      <w:r w:rsidR="00E83D9D">
        <w:rPr>
          <w:rFonts w:ascii="Times New Roman" w:eastAsiaTheme="minorHAnsi" w:hAnsi="Times New Roman" w:cstheme="minorBidi"/>
          <w:b/>
          <w:sz w:val="24"/>
          <w:szCs w:val="24"/>
        </w:rPr>
        <w:t xml:space="preserve"> </w:t>
      </w:r>
      <w:r w:rsidR="00E83D9D" w:rsidRPr="00060D4A">
        <w:rPr>
          <w:rFonts w:ascii="Times New Roman" w:eastAsiaTheme="minorHAnsi" w:hAnsi="Times New Roman" w:cstheme="minorBidi"/>
          <w:b/>
          <w:sz w:val="24"/>
          <w:szCs w:val="24"/>
        </w:rPr>
        <w:t>В нарушение</w:t>
      </w:r>
      <w:r w:rsidR="00E83D9D">
        <w:rPr>
          <w:rFonts w:ascii="Times New Roman" w:eastAsiaTheme="minorHAnsi" w:hAnsi="Times New Roman" w:cstheme="minorBidi"/>
          <w:sz w:val="24"/>
          <w:szCs w:val="24"/>
        </w:rPr>
        <w:t xml:space="preserve"> пункта 166 </w:t>
      </w:r>
      <w:r w:rsidR="00E83D9D" w:rsidRPr="00583ED3">
        <w:rPr>
          <w:rFonts w:ascii="Times New Roman" w:eastAsiaTheme="minorHAnsi" w:hAnsi="Times New Roman" w:cstheme="minorBidi"/>
          <w:sz w:val="24"/>
          <w:szCs w:val="24"/>
        </w:rPr>
        <w:t>Приказа Минфина России от 28.12.2010 № 191н</w:t>
      </w:r>
      <w:r w:rsidR="00E83D9D">
        <w:rPr>
          <w:rFonts w:ascii="Times New Roman" w:eastAsiaTheme="minorHAnsi" w:hAnsi="Times New Roman" w:cstheme="minorBidi"/>
          <w:sz w:val="24"/>
          <w:szCs w:val="24"/>
        </w:rPr>
        <w:t xml:space="preserve"> показатели строк 010, 050, 190 граф 4 и 11 Сведений ф.0503168 не соответствуют показателям строк 010, 020-021, 080, отраженным соответственно в графах «На начало года», «На конец отчетного периода» Баланса ф. 0503130. Контрольные соотношения между формами годовой бюджетной отчетности Баланса ф.0503130 и Сведениями ф.0503168 не выдержаны.</w:t>
      </w:r>
    </w:p>
    <w:p w:rsidR="006E6A3D" w:rsidRPr="006C7A81" w:rsidRDefault="00DD4945" w:rsidP="00675649">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11</w:t>
      </w:r>
      <w:r w:rsidR="006E6A3D" w:rsidRPr="006C7A81">
        <w:rPr>
          <w:rFonts w:ascii="Times New Roman" w:eastAsiaTheme="minorHAnsi" w:hAnsi="Times New Roman" w:cstheme="minorBidi"/>
          <w:sz w:val="24"/>
          <w:szCs w:val="24"/>
        </w:rPr>
        <w:t xml:space="preserve">. </w:t>
      </w:r>
      <w:r w:rsidR="006E6A3D" w:rsidRPr="006C7A81">
        <w:rPr>
          <w:rFonts w:ascii="Times New Roman" w:eastAsiaTheme="minorHAnsi" w:hAnsi="Times New Roman" w:cstheme="minorBidi"/>
          <w:b/>
          <w:sz w:val="24"/>
          <w:szCs w:val="24"/>
        </w:rPr>
        <w:t>В нарушение</w:t>
      </w:r>
      <w:r w:rsidR="006E6A3D" w:rsidRPr="006C7A81">
        <w:rPr>
          <w:rFonts w:ascii="Times New Roman" w:eastAsiaTheme="minorHAnsi" w:hAnsi="Times New Roman" w:cstheme="minorBidi"/>
          <w:sz w:val="24"/>
          <w:szCs w:val="24"/>
        </w:rPr>
        <w:t xml:space="preserve"> пункта 150 Приказа Минфина России от 28.12.2010 № 191н</w:t>
      </w:r>
      <w:r w:rsidR="006468BB" w:rsidRPr="006C7A81">
        <w:rPr>
          <w:rFonts w:ascii="Times New Roman" w:eastAsiaTheme="minorHAnsi" w:hAnsi="Times New Roman" w:cstheme="minorBidi"/>
          <w:sz w:val="24"/>
          <w:szCs w:val="24"/>
        </w:rPr>
        <w:t xml:space="preserve"> заполнение</w:t>
      </w:r>
      <w:r w:rsidR="00EC10C2" w:rsidRPr="006C7A81">
        <w:rPr>
          <w:rFonts w:ascii="Times New Roman" w:eastAsiaTheme="minorHAnsi" w:hAnsi="Times New Roman" w:cstheme="minorBidi"/>
          <w:sz w:val="24"/>
          <w:szCs w:val="24"/>
        </w:rPr>
        <w:t xml:space="preserve"> Отчета о движении денежных средств</w:t>
      </w:r>
      <w:r w:rsidR="0015335C">
        <w:rPr>
          <w:rFonts w:ascii="Times New Roman" w:eastAsiaTheme="minorHAnsi" w:hAnsi="Times New Roman" w:cstheme="minorBidi"/>
          <w:sz w:val="24"/>
          <w:szCs w:val="24"/>
        </w:rPr>
        <w:t xml:space="preserve"> </w:t>
      </w:r>
      <w:r w:rsidR="00EC10C2" w:rsidRPr="006C7A81">
        <w:rPr>
          <w:rFonts w:ascii="Times New Roman" w:eastAsiaTheme="minorHAnsi" w:hAnsi="Times New Roman" w:cstheme="minorBidi"/>
          <w:sz w:val="24"/>
          <w:szCs w:val="24"/>
        </w:rPr>
        <w:t>ф. 0503123 не соответствует</w:t>
      </w:r>
      <w:r w:rsidR="00EC10C2" w:rsidRPr="006C7A81">
        <w:rPr>
          <w:rFonts w:ascii="Times New Roman" w:eastAsiaTheme="minorHAnsi" w:hAnsi="Times New Roman" w:cstheme="minorBidi"/>
          <w:b/>
          <w:sz w:val="24"/>
          <w:szCs w:val="24"/>
        </w:rPr>
        <w:t xml:space="preserve"> </w:t>
      </w:r>
      <w:r w:rsidR="00516D46" w:rsidRPr="006C7A81">
        <w:rPr>
          <w:rFonts w:ascii="Times New Roman" w:eastAsiaTheme="minorHAnsi" w:hAnsi="Times New Roman" w:cstheme="minorBidi"/>
          <w:sz w:val="24"/>
          <w:szCs w:val="24"/>
        </w:rPr>
        <w:t xml:space="preserve">требованиям </w:t>
      </w:r>
      <w:r w:rsidR="00EC10C2" w:rsidRPr="006C7A81">
        <w:rPr>
          <w:rFonts w:ascii="Times New Roman" w:eastAsiaTheme="minorHAnsi" w:hAnsi="Times New Roman" w:cstheme="minorBidi"/>
          <w:sz w:val="24"/>
          <w:szCs w:val="24"/>
        </w:rPr>
        <w:t>Инструкции</w:t>
      </w:r>
      <w:r w:rsidR="00516D46" w:rsidRPr="006C7A81">
        <w:rPr>
          <w:rFonts w:ascii="Times New Roman" w:eastAsiaTheme="minorHAnsi" w:hAnsi="Times New Roman" w:cstheme="minorBidi"/>
          <w:sz w:val="24"/>
          <w:szCs w:val="24"/>
        </w:rPr>
        <w:t xml:space="preserve"> № 191н. П</w:t>
      </w:r>
      <w:r w:rsidR="00F84226" w:rsidRPr="006C7A81">
        <w:rPr>
          <w:rFonts w:ascii="Times New Roman" w:eastAsiaTheme="minorHAnsi" w:hAnsi="Times New Roman" w:cstheme="minorBidi"/>
          <w:sz w:val="24"/>
          <w:szCs w:val="24"/>
        </w:rPr>
        <w:t xml:space="preserve">оказатели движения денежных средств </w:t>
      </w:r>
      <w:r w:rsidR="003F3920" w:rsidRPr="006C7A81">
        <w:rPr>
          <w:rFonts w:ascii="Times New Roman" w:eastAsiaTheme="minorHAnsi" w:hAnsi="Times New Roman" w:cstheme="minorBidi"/>
          <w:sz w:val="24"/>
          <w:szCs w:val="24"/>
        </w:rPr>
        <w:t xml:space="preserve">по графе 5 </w:t>
      </w:r>
      <w:r w:rsidR="00060D4A" w:rsidRPr="006C7A81">
        <w:rPr>
          <w:rFonts w:ascii="Times New Roman" w:eastAsiaTheme="minorHAnsi" w:hAnsi="Times New Roman" w:cstheme="minorBidi"/>
          <w:sz w:val="24"/>
          <w:szCs w:val="24"/>
        </w:rPr>
        <w:t xml:space="preserve">    </w:t>
      </w:r>
      <w:r w:rsidR="005318CC" w:rsidRPr="006C7A81">
        <w:rPr>
          <w:rFonts w:ascii="Times New Roman" w:eastAsiaTheme="minorHAnsi" w:hAnsi="Times New Roman" w:cstheme="minorBidi"/>
          <w:sz w:val="24"/>
          <w:szCs w:val="24"/>
        </w:rPr>
        <w:t xml:space="preserve">не сопоставимы с показателями за аналогичный период прошлого года (2022 г.). </w:t>
      </w:r>
      <w:r w:rsidR="004A6501" w:rsidRPr="006C7A81">
        <w:rPr>
          <w:rFonts w:ascii="Times New Roman" w:eastAsiaTheme="minorHAnsi" w:hAnsi="Times New Roman" w:cstheme="minorBidi"/>
          <w:sz w:val="24"/>
          <w:szCs w:val="24"/>
        </w:rPr>
        <w:t>Графа 5 «За аналогичный период прошлого финансового года» в Отчете ф.0503123 не заполнена, показатели отсутствуют.</w:t>
      </w:r>
    </w:p>
    <w:p w:rsidR="00BF185C" w:rsidRDefault="00DD4945" w:rsidP="004D3E0C">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12</w:t>
      </w:r>
      <w:r w:rsidR="00060D4A">
        <w:rPr>
          <w:rFonts w:ascii="Times New Roman" w:eastAsiaTheme="minorHAnsi" w:hAnsi="Times New Roman" w:cstheme="minorBidi"/>
          <w:sz w:val="24"/>
          <w:szCs w:val="24"/>
        </w:rPr>
        <w:t>.</w:t>
      </w:r>
      <w:r w:rsidR="006C64C5">
        <w:rPr>
          <w:rFonts w:ascii="Times New Roman" w:eastAsiaTheme="minorHAnsi" w:hAnsi="Times New Roman" w:cstheme="minorBidi"/>
          <w:sz w:val="24"/>
          <w:szCs w:val="24"/>
        </w:rPr>
        <w:t xml:space="preserve"> </w:t>
      </w:r>
      <w:r w:rsidR="006C64C5" w:rsidRPr="006C64C5">
        <w:rPr>
          <w:rFonts w:ascii="Times New Roman" w:eastAsiaTheme="minorHAnsi" w:hAnsi="Times New Roman" w:cstheme="minorBidi"/>
          <w:b/>
          <w:sz w:val="24"/>
          <w:szCs w:val="24"/>
        </w:rPr>
        <w:t>В нарушение</w:t>
      </w:r>
      <w:r w:rsidR="006C64C5">
        <w:rPr>
          <w:rFonts w:ascii="Times New Roman" w:eastAsiaTheme="minorHAnsi" w:hAnsi="Times New Roman" w:cstheme="minorBidi"/>
          <w:sz w:val="24"/>
          <w:szCs w:val="24"/>
        </w:rPr>
        <w:t xml:space="preserve"> пункта 11.1</w:t>
      </w:r>
      <w:r w:rsidR="00060D4A">
        <w:rPr>
          <w:rFonts w:ascii="Times New Roman" w:eastAsiaTheme="minorHAnsi" w:hAnsi="Times New Roman" w:cstheme="minorBidi"/>
          <w:sz w:val="24"/>
          <w:szCs w:val="24"/>
        </w:rPr>
        <w:t xml:space="preserve"> </w:t>
      </w:r>
      <w:r w:rsidR="006C64C5" w:rsidRPr="006C7A81">
        <w:rPr>
          <w:rFonts w:ascii="Times New Roman" w:eastAsiaTheme="minorHAnsi" w:hAnsi="Times New Roman" w:cstheme="minorBidi"/>
          <w:sz w:val="24"/>
          <w:szCs w:val="24"/>
        </w:rPr>
        <w:t>Приказа Минфина России от 28.12.2010 № 191н</w:t>
      </w:r>
      <w:r w:rsidR="006C64C5">
        <w:rPr>
          <w:rFonts w:ascii="Times New Roman" w:eastAsiaTheme="minorHAnsi" w:hAnsi="Times New Roman" w:cstheme="minorBidi"/>
          <w:sz w:val="24"/>
          <w:szCs w:val="24"/>
        </w:rPr>
        <w:t xml:space="preserve"> в составе годовой бюджетной отчетности </w:t>
      </w:r>
      <w:r w:rsidR="0040674A">
        <w:rPr>
          <w:rFonts w:ascii="Times New Roman" w:eastAsiaTheme="minorHAnsi" w:hAnsi="Times New Roman" w:cstheme="minorBidi"/>
          <w:sz w:val="24"/>
          <w:szCs w:val="24"/>
        </w:rPr>
        <w:t xml:space="preserve">МКУК «Клубная система городского поселения  «Поселок Чульман» </w:t>
      </w:r>
      <w:r w:rsidR="006C64C5">
        <w:rPr>
          <w:rFonts w:ascii="Times New Roman" w:eastAsiaTheme="minorHAnsi" w:hAnsi="Times New Roman" w:cstheme="minorBidi"/>
          <w:sz w:val="24"/>
          <w:szCs w:val="24"/>
        </w:rPr>
        <w:t xml:space="preserve">отсутствует Пояснительная записка ф.0503160. На проверку не </w:t>
      </w:r>
      <w:proofErr w:type="gramStart"/>
      <w:r w:rsidR="006C64C5">
        <w:rPr>
          <w:rFonts w:ascii="Times New Roman" w:eastAsiaTheme="minorHAnsi" w:hAnsi="Times New Roman" w:cstheme="minorBidi"/>
          <w:sz w:val="24"/>
          <w:szCs w:val="24"/>
        </w:rPr>
        <w:t>предоставлена</w:t>
      </w:r>
      <w:proofErr w:type="gramEnd"/>
      <w:r w:rsidR="006C64C5">
        <w:rPr>
          <w:rFonts w:ascii="Times New Roman" w:eastAsiaTheme="minorHAnsi" w:hAnsi="Times New Roman" w:cstheme="minorBidi"/>
          <w:sz w:val="24"/>
          <w:szCs w:val="24"/>
        </w:rPr>
        <w:t>.</w:t>
      </w:r>
    </w:p>
    <w:p w:rsidR="001F4FA3" w:rsidRPr="00C12350" w:rsidRDefault="001F4FA3" w:rsidP="001F4FA3">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C12350">
        <w:rPr>
          <w:rFonts w:ascii="Times New Roman" w:eastAsiaTheme="minorHAnsi" w:hAnsi="Times New Roman" w:cstheme="minorBidi"/>
          <w:b/>
          <w:i/>
          <w:sz w:val="24"/>
          <w:szCs w:val="24"/>
        </w:rPr>
        <w:t>Нарушения, установленные при проверке отчетности получателя бюджетных средств</w:t>
      </w:r>
      <w:r w:rsidR="00454BE2">
        <w:rPr>
          <w:rFonts w:ascii="Times New Roman" w:eastAsiaTheme="minorHAnsi" w:hAnsi="Times New Roman" w:cstheme="minorBidi"/>
          <w:b/>
          <w:i/>
          <w:sz w:val="24"/>
          <w:szCs w:val="24"/>
        </w:rPr>
        <w:t xml:space="preserve"> МКУК «Клубная система городского поселения «Поселок Чульман», </w:t>
      </w:r>
      <w:r w:rsidRPr="00C12350">
        <w:rPr>
          <w:rFonts w:ascii="Times New Roman" w:eastAsiaTheme="minorHAnsi" w:hAnsi="Times New Roman" w:cstheme="minorBidi"/>
          <w:b/>
          <w:i/>
          <w:sz w:val="24"/>
          <w:szCs w:val="24"/>
        </w:rPr>
        <w:t xml:space="preserve">повлияли на </w:t>
      </w:r>
      <w:r w:rsidR="004B698E">
        <w:rPr>
          <w:rFonts w:ascii="Times New Roman" w:eastAsiaTheme="minorHAnsi" w:hAnsi="Times New Roman" w:cstheme="minorBidi"/>
          <w:b/>
          <w:i/>
          <w:sz w:val="24"/>
          <w:szCs w:val="24"/>
        </w:rPr>
        <w:t>достоверность соответствующих показателей</w:t>
      </w:r>
      <w:r w:rsidRPr="00C12350">
        <w:rPr>
          <w:rFonts w:ascii="Times New Roman" w:eastAsiaTheme="minorHAnsi" w:hAnsi="Times New Roman" w:cstheme="minorBidi"/>
          <w:b/>
          <w:i/>
          <w:sz w:val="24"/>
          <w:szCs w:val="24"/>
        </w:rPr>
        <w:t xml:space="preserve"> консолидированной бюджетной отчетности бюджета городского поселения «Поселок Чульман» Нерюнгринского район</w:t>
      </w:r>
      <w:r w:rsidR="00C12350" w:rsidRPr="00C12350">
        <w:rPr>
          <w:rFonts w:ascii="Times New Roman" w:eastAsiaTheme="minorHAnsi" w:hAnsi="Times New Roman" w:cstheme="minorBidi"/>
          <w:b/>
          <w:i/>
          <w:sz w:val="24"/>
          <w:szCs w:val="24"/>
        </w:rPr>
        <w:t>а.</w:t>
      </w:r>
      <w:r w:rsidRPr="00C12350">
        <w:rPr>
          <w:rFonts w:ascii="Times New Roman" w:eastAsiaTheme="minorHAnsi" w:hAnsi="Times New Roman" w:cstheme="minorBidi"/>
          <w:b/>
          <w:i/>
          <w:sz w:val="24"/>
          <w:szCs w:val="24"/>
        </w:rPr>
        <w:t xml:space="preserve"> </w:t>
      </w:r>
    </w:p>
    <w:p w:rsidR="001F4FA3" w:rsidRPr="001F4FA3" w:rsidRDefault="001F4FA3" w:rsidP="001F4FA3">
      <w:pPr>
        <w:spacing w:after="0" w:line="240" w:lineRule="auto"/>
        <w:jc w:val="both"/>
        <w:rPr>
          <w:rFonts w:ascii="Times New Roman" w:eastAsiaTheme="minorHAnsi" w:hAnsi="Times New Roman" w:cstheme="minorBidi"/>
          <w:b/>
          <w:sz w:val="24"/>
          <w:szCs w:val="24"/>
          <w:highlight w:val="cyan"/>
        </w:rPr>
      </w:pPr>
    </w:p>
    <w:p w:rsidR="001F4FA3" w:rsidRPr="00412629" w:rsidRDefault="001F4FA3" w:rsidP="001F4FA3">
      <w:pPr>
        <w:spacing w:after="0" w:line="240" w:lineRule="auto"/>
        <w:ind w:firstLine="708"/>
        <w:jc w:val="both"/>
        <w:rPr>
          <w:rFonts w:ascii="Times New Roman" w:eastAsiaTheme="minorHAnsi" w:hAnsi="Times New Roman" w:cstheme="minorBidi"/>
          <w:sz w:val="24"/>
          <w:szCs w:val="24"/>
        </w:rPr>
      </w:pPr>
      <w:r w:rsidRPr="00412629">
        <w:rPr>
          <w:rFonts w:ascii="Times New Roman" w:eastAsiaTheme="minorHAnsi" w:hAnsi="Times New Roman" w:cstheme="minorBidi"/>
          <w:b/>
          <w:sz w:val="24"/>
          <w:szCs w:val="24"/>
        </w:rPr>
        <w:t xml:space="preserve">Проверка  баланса исполнения бюджета  главного распорядителя, получателя бюджетных средств  (ф.0503130). </w:t>
      </w:r>
      <w:r w:rsidRPr="00412629">
        <w:rPr>
          <w:rFonts w:ascii="Times New Roman" w:eastAsiaTheme="minorHAnsi" w:hAnsi="Times New Roman" w:cstheme="minorBidi"/>
          <w:sz w:val="24"/>
          <w:szCs w:val="24"/>
        </w:rPr>
        <w:t>Информационная  база  для проведения проверки: Баланс исполнения бюджета главного распорядителя (распорядителя), получате</w:t>
      </w:r>
      <w:r w:rsidR="000A345A">
        <w:rPr>
          <w:rFonts w:ascii="Times New Roman" w:eastAsiaTheme="minorHAnsi" w:hAnsi="Times New Roman" w:cstheme="minorBidi"/>
          <w:sz w:val="24"/>
          <w:szCs w:val="24"/>
        </w:rPr>
        <w:t>ля средств бюджета на 01.01.2024</w:t>
      </w:r>
      <w:r w:rsidRPr="00412629">
        <w:rPr>
          <w:rFonts w:ascii="Times New Roman" w:eastAsiaTheme="minorHAnsi" w:hAnsi="Times New Roman" w:cstheme="minorBidi"/>
          <w:sz w:val="24"/>
          <w:szCs w:val="24"/>
        </w:rPr>
        <w:t xml:space="preserve"> года (ф.0503130). </w:t>
      </w:r>
    </w:p>
    <w:p w:rsidR="001F4FA3" w:rsidRPr="00412629" w:rsidRDefault="001F4FA3" w:rsidP="001F4FA3">
      <w:pPr>
        <w:spacing w:after="0" w:line="240" w:lineRule="auto"/>
        <w:ind w:firstLine="708"/>
        <w:jc w:val="both"/>
        <w:rPr>
          <w:rFonts w:ascii="Times New Roman" w:eastAsiaTheme="minorHAnsi" w:hAnsi="Times New Roman" w:cstheme="minorBidi"/>
          <w:sz w:val="24"/>
          <w:szCs w:val="24"/>
        </w:rPr>
      </w:pPr>
      <w:r w:rsidRPr="00412629">
        <w:rPr>
          <w:rFonts w:ascii="Times New Roman" w:eastAsiaTheme="minorHAnsi" w:hAnsi="Times New Roman" w:cstheme="minorBidi"/>
          <w:sz w:val="24"/>
          <w:szCs w:val="24"/>
        </w:rPr>
        <w:t xml:space="preserve">Контрольные  соотношения между балансом (ф.0503130) и формами годовой бухгалтерской (бюджетной) отчетности выдержаны </w:t>
      </w:r>
      <w:r w:rsidRPr="00412629">
        <w:rPr>
          <w:rFonts w:ascii="Times New Roman" w:eastAsiaTheme="minorHAnsi" w:hAnsi="Times New Roman" w:cstheme="minorBidi"/>
          <w:b/>
          <w:sz w:val="24"/>
          <w:szCs w:val="24"/>
        </w:rPr>
        <w:t xml:space="preserve">не в полной мере, </w:t>
      </w:r>
      <w:r w:rsidRPr="00412629">
        <w:rPr>
          <w:rFonts w:ascii="Times New Roman" w:eastAsiaTheme="minorHAnsi" w:hAnsi="Times New Roman" w:cstheme="minorBidi"/>
          <w:sz w:val="24"/>
          <w:szCs w:val="24"/>
        </w:rPr>
        <w:t xml:space="preserve">а именно: </w:t>
      </w:r>
    </w:p>
    <w:p w:rsidR="00510412" w:rsidRDefault="001F4FA3" w:rsidP="009C7FD7">
      <w:pPr>
        <w:spacing w:after="0" w:line="240" w:lineRule="auto"/>
        <w:ind w:firstLine="708"/>
        <w:jc w:val="both"/>
        <w:rPr>
          <w:rFonts w:ascii="Times New Roman" w:eastAsia="Times New Roman" w:hAnsi="Times New Roman" w:cstheme="minorBidi"/>
          <w:sz w:val="24"/>
          <w:szCs w:val="24"/>
          <w:lang w:eastAsia="ru-RU"/>
        </w:rPr>
      </w:pPr>
      <w:r w:rsidRPr="009C7FD7">
        <w:rPr>
          <w:rFonts w:ascii="Times New Roman" w:eastAsia="Times New Roman" w:hAnsi="Times New Roman" w:cstheme="minorBidi"/>
          <w:sz w:val="24"/>
          <w:szCs w:val="24"/>
          <w:lang w:eastAsia="ru-RU"/>
        </w:rPr>
        <w:t xml:space="preserve">- финансовый результат прошлых отчетных периодов (счет 040130000) Баланса ф.0503130 </w:t>
      </w:r>
      <w:r w:rsidRPr="009C7FD7">
        <w:rPr>
          <w:rFonts w:ascii="Times New Roman" w:eastAsia="Times New Roman" w:hAnsi="Times New Roman" w:cstheme="minorBidi"/>
          <w:b/>
          <w:sz w:val="24"/>
          <w:szCs w:val="24"/>
          <w:lang w:eastAsia="ru-RU"/>
        </w:rPr>
        <w:t>не соответствует</w:t>
      </w:r>
      <w:r w:rsidRPr="009C7FD7">
        <w:rPr>
          <w:rFonts w:ascii="Times New Roman" w:eastAsia="Times New Roman" w:hAnsi="Times New Roman" w:cstheme="minorBidi"/>
          <w:sz w:val="24"/>
          <w:szCs w:val="24"/>
          <w:lang w:eastAsia="ru-RU"/>
        </w:rPr>
        <w:t xml:space="preserve"> финансовому результату в </w:t>
      </w:r>
      <w:r w:rsidRPr="009C7FD7">
        <w:rPr>
          <w:rFonts w:ascii="Times New Roman" w:eastAsia="Times New Roman" w:hAnsi="Times New Roman" w:cstheme="minorBidi"/>
          <w:b/>
          <w:sz w:val="24"/>
          <w:szCs w:val="24"/>
          <w:u w:val="single"/>
          <w:lang w:eastAsia="ru-RU"/>
        </w:rPr>
        <w:t>ф.0503110</w:t>
      </w:r>
      <w:r w:rsidRPr="009C7FD7">
        <w:rPr>
          <w:rFonts w:ascii="Times New Roman" w:eastAsia="Times New Roman" w:hAnsi="Times New Roman" w:cstheme="minorBidi"/>
          <w:sz w:val="24"/>
          <w:szCs w:val="24"/>
          <w:u w:val="single"/>
          <w:lang w:eastAsia="ru-RU"/>
        </w:rPr>
        <w:t>.</w:t>
      </w:r>
      <w:r w:rsidRPr="009C7FD7">
        <w:rPr>
          <w:rFonts w:ascii="Times New Roman" w:eastAsia="Times New Roman" w:hAnsi="Times New Roman" w:cstheme="minorBidi"/>
          <w:sz w:val="24"/>
          <w:szCs w:val="24"/>
          <w:lang w:eastAsia="ru-RU"/>
        </w:rPr>
        <w:t xml:space="preserve"> Контрольные соотношения показателя разницы графы 6 и графы 3 по строке  570 «Финансовый ре</w:t>
      </w:r>
      <w:r w:rsidR="0034059C" w:rsidRPr="009C7FD7">
        <w:rPr>
          <w:rFonts w:ascii="Times New Roman" w:eastAsia="Times New Roman" w:hAnsi="Times New Roman" w:cstheme="minorBidi"/>
          <w:sz w:val="24"/>
          <w:szCs w:val="24"/>
          <w:lang w:eastAsia="ru-RU"/>
        </w:rPr>
        <w:t xml:space="preserve">зультат» </w:t>
      </w:r>
      <w:r w:rsidRPr="009C7FD7">
        <w:rPr>
          <w:rFonts w:ascii="Times New Roman" w:eastAsia="Times New Roman" w:hAnsi="Times New Roman" w:cstheme="minorBidi"/>
          <w:sz w:val="24"/>
          <w:szCs w:val="24"/>
          <w:lang w:eastAsia="ru-RU"/>
        </w:rPr>
        <w:t xml:space="preserve"> </w:t>
      </w:r>
      <w:r w:rsidRPr="009C7FD7">
        <w:rPr>
          <w:rFonts w:ascii="Times New Roman" w:eastAsia="Times New Roman" w:hAnsi="Times New Roman" w:cstheme="minorBidi"/>
          <w:b/>
          <w:sz w:val="24"/>
          <w:szCs w:val="24"/>
          <w:lang w:eastAsia="ru-RU"/>
        </w:rPr>
        <w:t>не выдержаны</w:t>
      </w:r>
      <w:r w:rsidRPr="009C7FD7">
        <w:rPr>
          <w:rFonts w:ascii="Times New Roman" w:eastAsia="Times New Roman" w:hAnsi="Times New Roman" w:cstheme="minorBidi"/>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w:t>
      </w:r>
      <w:r w:rsidR="00510412" w:rsidRPr="009C7FD7">
        <w:rPr>
          <w:rFonts w:ascii="Times New Roman" w:eastAsia="Times New Roman" w:hAnsi="Times New Roman" w:cstheme="minorBidi"/>
          <w:sz w:val="24"/>
          <w:szCs w:val="24"/>
          <w:lang w:eastAsia="ru-RU"/>
        </w:rPr>
        <w:t>24 423 725,56</w:t>
      </w:r>
      <w:r w:rsidR="003456AF">
        <w:rPr>
          <w:rFonts w:ascii="Times New Roman" w:eastAsia="Times New Roman" w:hAnsi="Times New Roman" w:cstheme="minorBidi"/>
          <w:sz w:val="24"/>
          <w:szCs w:val="24"/>
          <w:lang w:eastAsia="ru-RU"/>
        </w:rPr>
        <w:t xml:space="preserve"> рублей;</w:t>
      </w:r>
    </w:p>
    <w:p w:rsidR="006C3840" w:rsidRPr="000C3FDF" w:rsidRDefault="006C3840" w:rsidP="006C3840">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0C3FDF">
        <w:rPr>
          <w:rFonts w:ascii="Times New Roman" w:eastAsiaTheme="minorHAnsi" w:hAnsi="Times New Roman" w:cstheme="minorBidi"/>
          <w:sz w:val="24"/>
          <w:szCs w:val="24"/>
        </w:rPr>
        <w:t xml:space="preserve">- операции с финансовыми активами и обязательствами </w:t>
      </w:r>
      <w:r w:rsidRPr="000C3FDF">
        <w:rPr>
          <w:rFonts w:ascii="Times New Roman" w:eastAsiaTheme="minorHAnsi" w:hAnsi="Times New Roman" w:cstheme="minorBidi"/>
          <w:b/>
          <w:sz w:val="24"/>
          <w:szCs w:val="24"/>
        </w:rPr>
        <w:t>не соответствуют</w:t>
      </w:r>
      <w:r w:rsidRPr="000C3FDF">
        <w:rPr>
          <w:rFonts w:ascii="Times New Roman" w:eastAsiaTheme="minorHAnsi" w:hAnsi="Times New Roman" w:cstheme="minorBidi"/>
          <w:sz w:val="24"/>
          <w:szCs w:val="24"/>
        </w:rPr>
        <w:t xml:space="preserve"> показателям в </w:t>
      </w:r>
      <w:r w:rsidRPr="000C3FDF">
        <w:rPr>
          <w:rFonts w:ascii="Times New Roman" w:eastAsiaTheme="minorHAnsi" w:hAnsi="Times New Roman" w:cstheme="minorBidi"/>
          <w:b/>
          <w:sz w:val="24"/>
          <w:szCs w:val="24"/>
          <w:u w:val="single"/>
        </w:rPr>
        <w:t>ф. 0503121</w:t>
      </w:r>
      <w:r w:rsidRPr="000C3FDF">
        <w:rPr>
          <w:rFonts w:ascii="Times New Roman" w:eastAsiaTheme="minorHAnsi" w:hAnsi="Times New Roman" w:cstheme="minorBidi"/>
          <w:sz w:val="24"/>
          <w:szCs w:val="24"/>
        </w:rPr>
        <w:t xml:space="preserve">. Контрольные соотношения показателя разницы строки 340 и строки 550 графы 6 и графы 3 (стр.340 (гр.6-гр.3) – стр.550 (гр.6-гр.3)) </w:t>
      </w:r>
      <w:r w:rsidRPr="000C3FDF">
        <w:rPr>
          <w:rFonts w:ascii="Times New Roman" w:eastAsiaTheme="minorHAnsi" w:hAnsi="Times New Roman" w:cstheme="minorBidi"/>
          <w:b/>
          <w:sz w:val="24"/>
          <w:szCs w:val="24"/>
        </w:rPr>
        <w:t>не выдержаны</w:t>
      </w:r>
      <w:r w:rsidRPr="000C3FDF">
        <w:rPr>
          <w:rFonts w:ascii="Times New Roman" w:eastAsiaTheme="minorHAnsi" w:hAnsi="Times New Roman" w:cstheme="minorBidi"/>
          <w:sz w:val="24"/>
          <w:szCs w:val="24"/>
        </w:rPr>
        <w:t xml:space="preserve"> с показателями строки 410 «Операции с финансовыми активами и обязательствами» </w:t>
      </w:r>
      <w:r w:rsidR="00372157" w:rsidRPr="000C3FDF">
        <w:rPr>
          <w:rFonts w:ascii="Times New Roman" w:eastAsiaTheme="minorHAnsi" w:hAnsi="Times New Roman" w:cstheme="minorBidi"/>
          <w:sz w:val="24"/>
          <w:szCs w:val="24"/>
        </w:rPr>
        <w:t xml:space="preserve">       графы 4 </w:t>
      </w:r>
      <w:r w:rsidRPr="000C3FDF">
        <w:rPr>
          <w:rFonts w:ascii="Times New Roman" w:eastAsiaTheme="minorHAnsi" w:hAnsi="Times New Roman" w:cstheme="minorBidi"/>
          <w:sz w:val="24"/>
          <w:szCs w:val="24"/>
        </w:rPr>
        <w:t xml:space="preserve">ф. 0503121. Отклонение составило – </w:t>
      </w:r>
      <w:r w:rsidR="00372157" w:rsidRPr="000C3FDF">
        <w:rPr>
          <w:rFonts w:ascii="Times New Roman" w:eastAsiaTheme="minorHAnsi" w:hAnsi="Times New Roman" w:cstheme="minorBidi"/>
          <w:sz w:val="24"/>
          <w:szCs w:val="24"/>
        </w:rPr>
        <w:t>24 618</w:t>
      </w:r>
      <w:r w:rsidR="000C3FDF" w:rsidRPr="000C3FDF">
        <w:rPr>
          <w:rFonts w:ascii="Times New Roman" w:eastAsiaTheme="minorHAnsi" w:hAnsi="Times New Roman" w:cstheme="minorBidi"/>
          <w:sz w:val="24"/>
          <w:szCs w:val="24"/>
        </w:rPr>
        <w:t> 048,34</w:t>
      </w:r>
      <w:r w:rsidRPr="000C3FDF">
        <w:rPr>
          <w:rFonts w:ascii="Times New Roman" w:eastAsiaTheme="minorHAnsi" w:hAnsi="Times New Roman" w:cstheme="minorBidi"/>
          <w:sz w:val="24"/>
          <w:szCs w:val="24"/>
        </w:rPr>
        <w:t xml:space="preserve"> рублей;</w:t>
      </w:r>
    </w:p>
    <w:p w:rsidR="006C3840" w:rsidRPr="000C3FDF" w:rsidRDefault="006C3840" w:rsidP="000C3FDF">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0C3FDF">
        <w:rPr>
          <w:rFonts w:ascii="Times New Roman" w:eastAsiaTheme="minorHAnsi" w:hAnsi="Times New Roman" w:cstheme="minorBidi"/>
          <w:sz w:val="24"/>
          <w:szCs w:val="24"/>
        </w:rPr>
        <w:t xml:space="preserve">- операции с финансовыми активами и обязательствами </w:t>
      </w:r>
      <w:r w:rsidRPr="000C3FDF">
        <w:rPr>
          <w:rFonts w:ascii="Times New Roman" w:eastAsiaTheme="minorHAnsi" w:hAnsi="Times New Roman" w:cstheme="minorBidi"/>
          <w:b/>
          <w:sz w:val="24"/>
          <w:szCs w:val="24"/>
        </w:rPr>
        <w:t>не соответствуют</w:t>
      </w:r>
      <w:r w:rsidRPr="000C3FDF">
        <w:rPr>
          <w:rFonts w:ascii="Times New Roman" w:eastAsiaTheme="minorHAnsi" w:hAnsi="Times New Roman" w:cstheme="minorBidi"/>
          <w:sz w:val="24"/>
          <w:szCs w:val="24"/>
        </w:rPr>
        <w:t xml:space="preserve"> показателям в </w:t>
      </w:r>
      <w:r w:rsidRPr="000C3FDF">
        <w:rPr>
          <w:rFonts w:ascii="Times New Roman" w:eastAsiaTheme="minorHAnsi" w:hAnsi="Times New Roman" w:cstheme="minorBidi"/>
          <w:b/>
          <w:sz w:val="24"/>
          <w:szCs w:val="24"/>
          <w:u w:val="single"/>
        </w:rPr>
        <w:t>ф. 0503121</w:t>
      </w:r>
      <w:r w:rsidRPr="000C3FDF">
        <w:rPr>
          <w:rFonts w:ascii="Times New Roman" w:eastAsiaTheme="minorHAnsi" w:hAnsi="Times New Roman" w:cstheme="minorBidi"/>
          <w:sz w:val="24"/>
          <w:szCs w:val="24"/>
        </w:rPr>
        <w:t xml:space="preserve">. </w:t>
      </w:r>
      <w:proofErr w:type="gramStart"/>
      <w:r w:rsidRPr="000C3FDF">
        <w:rPr>
          <w:rFonts w:ascii="Times New Roman" w:eastAsiaTheme="minorHAnsi" w:hAnsi="Times New Roman" w:cstheme="minorBidi"/>
          <w:sz w:val="24"/>
          <w:szCs w:val="24"/>
        </w:rPr>
        <w:t xml:space="preserve">Контрольные соотношения показателя разницы строки 340 и строки 550 графы 8 и графы 5 (стр.340 (гр.8-гр.5) – стр.550 (гр.8-гр.5)), с учетом показателей ф. 0503110 по счету 1 210.02 и счетам 1 304.04, 1 304.05,  </w:t>
      </w:r>
      <w:r w:rsidRPr="000C3FDF">
        <w:rPr>
          <w:rFonts w:ascii="Times New Roman" w:eastAsiaTheme="minorHAnsi" w:hAnsi="Times New Roman" w:cstheme="minorBidi"/>
          <w:b/>
          <w:sz w:val="24"/>
          <w:szCs w:val="24"/>
        </w:rPr>
        <w:t>не выдержаны</w:t>
      </w:r>
      <w:r w:rsidRPr="000C3FDF">
        <w:rPr>
          <w:rFonts w:ascii="Times New Roman" w:eastAsiaTheme="minorHAnsi" w:hAnsi="Times New Roman" w:cstheme="minorBidi"/>
          <w:sz w:val="24"/>
          <w:szCs w:val="24"/>
        </w:rPr>
        <w:t xml:space="preserve"> с показателями строки 410 «Операции с финансовыми активами и обязательствами», графы 6, ф. 0503121.</w:t>
      </w:r>
      <w:proofErr w:type="gramEnd"/>
      <w:r w:rsidRPr="000C3FDF">
        <w:rPr>
          <w:rFonts w:ascii="Times New Roman" w:eastAsiaTheme="minorHAnsi" w:hAnsi="Times New Roman" w:cstheme="minorBidi"/>
          <w:sz w:val="24"/>
          <w:szCs w:val="24"/>
        </w:rPr>
        <w:t xml:space="preserve"> Отклонение составило </w:t>
      </w:r>
      <w:r w:rsidR="000C3FDF" w:rsidRPr="000C3FDF">
        <w:rPr>
          <w:rFonts w:ascii="Times New Roman" w:eastAsiaTheme="minorHAnsi" w:hAnsi="Times New Roman" w:cstheme="minorBidi"/>
          <w:sz w:val="24"/>
          <w:szCs w:val="24"/>
        </w:rPr>
        <w:t>24 618 048,34</w:t>
      </w:r>
      <w:r w:rsidRPr="000C3FDF">
        <w:rPr>
          <w:rFonts w:ascii="Times New Roman" w:eastAsiaTheme="minorHAnsi" w:hAnsi="Times New Roman" w:cstheme="minorBidi"/>
          <w:sz w:val="24"/>
          <w:szCs w:val="24"/>
        </w:rPr>
        <w:t xml:space="preserve">  рублей;</w:t>
      </w:r>
    </w:p>
    <w:p w:rsidR="001C6EF0" w:rsidRDefault="001F4FA3" w:rsidP="00D43F7F">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B110C">
        <w:rPr>
          <w:rFonts w:ascii="Times New Roman" w:eastAsiaTheme="minorHAnsi" w:hAnsi="Times New Roman" w:cstheme="minorBidi"/>
          <w:sz w:val="24"/>
          <w:szCs w:val="24"/>
        </w:rPr>
        <w:t>- показатель денежных средств</w:t>
      </w:r>
      <w:r w:rsidR="002A0A90">
        <w:rPr>
          <w:rFonts w:ascii="Times New Roman" w:eastAsiaTheme="minorHAnsi" w:hAnsi="Times New Roman" w:cstheme="minorBidi"/>
          <w:sz w:val="24"/>
          <w:szCs w:val="24"/>
        </w:rPr>
        <w:t>,</w:t>
      </w:r>
      <w:r w:rsidRPr="002B110C">
        <w:rPr>
          <w:rFonts w:ascii="Times New Roman" w:eastAsiaTheme="minorHAnsi" w:hAnsi="Times New Roman" w:cstheme="minorBidi"/>
          <w:sz w:val="24"/>
          <w:szCs w:val="24"/>
        </w:rPr>
        <w:t xml:space="preserve"> с учетом поступлений (выбытий)</w:t>
      </w:r>
      <w:r w:rsidR="001E2689">
        <w:rPr>
          <w:rFonts w:ascii="Times New Roman" w:eastAsiaTheme="minorHAnsi" w:hAnsi="Times New Roman" w:cstheme="minorBidi"/>
          <w:sz w:val="24"/>
          <w:szCs w:val="24"/>
        </w:rPr>
        <w:t xml:space="preserve"> ф.05</w:t>
      </w:r>
      <w:r w:rsidR="00A0658A">
        <w:rPr>
          <w:rFonts w:ascii="Times New Roman" w:eastAsiaTheme="minorHAnsi" w:hAnsi="Times New Roman" w:cstheme="minorBidi"/>
          <w:sz w:val="24"/>
          <w:szCs w:val="24"/>
        </w:rPr>
        <w:t xml:space="preserve">03110 по счету 1.210.02 и счету 1.304.05 </w:t>
      </w:r>
      <w:r w:rsidRPr="002B110C">
        <w:rPr>
          <w:rFonts w:ascii="Times New Roman" w:eastAsiaTheme="minorHAnsi" w:hAnsi="Times New Roman" w:cstheme="minorBidi"/>
          <w:sz w:val="24"/>
          <w:szCs w:val="24"/>
        </w:rPr>
        <w:t xml:space="preserve"> в бюджет</w:t>
      </w:r>
      <w:r w:rsidR="002A0A90">
        <w:rPr>
          <w:rFonts w:ascii="Times New Roman" w:eastAsiaTheme="minorHAnsi" w:hAnsi="Times New Roman" w:cstheme="minorBidi"/>
          <w:sz w:val="24"/>
          <w:szCs w:val="24"/>
        </w:rPr>
        <w:t>,</w:t>
      </w:r>
      <w:r w:rsidRPr="002B110C">
        <w:rPr>
          <w:rFonts w:ascii="Times New Roman" w:eastAsiaTheme="minorHAnsi" w:hAnsi="Times New Roman" w:cstheme="minorBidi"/>
          <w:sz w:val="24"/>
          <w:szCs w:val="24"/>
        </w:rPr>
        <w:t xml:space="preserve"> по строке 200 «Денежные средства учреждения» (гр.6-гр.3) Баланса ф.0503130 </w:t>
      </w:r>
      <w:r w:rsidR="007606E6">
        <w:rPr>
          <w:rFonts w:ascii="Times New Roman" w:eastAsiaTheme="minorHAnsi" w:hAnsi="Times New Roman" w:cstheme="minorBidi"/>
          <w:sz w:val="24"/>
          <w:szCs w:val="24"/>
        </w:rPr>
        <w:t xml:space="preserve"> </w:t>
      </w:r>
      <w:r w:rsidRPr="002B110C">
        <w:rPr>
          <w:rFonts w:ascii="Times New Roman" w:eastAsiaTheme="minorHAnsi" w:hAnsi="Times New Roman" w:cstheme="minorBidi"/>
          <w:b/>
          <w:sz w:val="24"/>
          <w:szCs w:val="24"/>
        </w:rPr>
        <w:t>не соответствует</w:t>
      </w:r>
      <w:r w:rsidRPr="002B110C">
        <w:rPr>
          <w:rFonts w:ascii="Times New Roman" w:eastAsiaTheme="minorHAnsi" w:hAnsi="Times New Roman" w:cstheme="minorBidi"/>
          <w:sz w:val="24"/>
          <w:szCs w:val="24"/>
        </w:rPr>
        <w:t xml:space="preserve"> чистому поступлению </w:t>
      </w:r>
      <w:r w:rsidRPr="002B110C">
        <w:rPr>
          <w:rFonts w:ascii="Times New Roman" w:eastAsiaTheme="minorHAnsi" w:hAnsi="Times New Roman" w:cstheme="minorBidi"/>
          <w:sz w:val="24"/>
          <w:szCs w:val="24"/>
        </w:rPr>
        <w:lastRenderedPageBreak/>
        <w:t xml:space="preserve">денежных средств </w:t>
      </w:r>
      <w:r w:rsidRPr="002B110C">
        <w:rPr>
          <w:rFonts w:ascii="Times New Roman" w:eastAsiaTheme="minorHAnsi" w:hAnsi="Times New Roman" w:cstheme="minorBidi"/>
          <w:b/>
          <w:sz w:val="24"/>
          <w:szCs w:val="24"/>
          <w:u w:val="single"/>
        </w:rPr>
        <w:t>ф.0503121</w:t>
      </w:r>
      <w:r w:rsidRPr="002B110C">
        <w:rPr>
          <w:rFonts w:ascii="Times New Roman" w:eastAsiaTheme="minorHAnsi" w:hAnsi="Times New Roman" w:cstheme="minorBidi"/>
          <w:sz w:val="24"/>
          <w:szCs w:val="24"/>
        </w:rPr>
        <w:t xml:space="preserve"> по строке 430 «Чистое поступление денежных средств и их эквивалентов» графы 4. Отклонение составило </w:t>
      </w:r>
      <w:r w:rsidR="002B110C" w:rsidRPr="002B110C">
        <w:rPr>
          <w:rFonts w:ascii="Times New Roman" w:eastAsiaTheme="minorHAnsi" w:hAnsi="Times New Roman" w:cstheme="minorBidi"/>
          <w:sz w:val="24"/>
          <w:szCs w:val="24"/>
        </w:rPr>
        <w:t>24 608 048,34</w:t>
      </w:r>
      <w:r w:rsidR="003456AF">
        <w:rPr>
          <w:rFonts w:ascii="Times New Roman" w:eastAsiaTheme="minorHAnsi" w:hAnsi="Times New Roman" w:cstheme="minorBidi"/>
          <w:sz w:val="24"/>
          <w:szCs w:val="24"/>
        </w:rPr>
        <w:t xml:space="preserve"> рублей;</w:t>
      </w:r>
    </w:p>
    <w:p w:rsidR="003A3F99" w:rsidRDefault="00EB500A" w:rsidP="00A74A00">
      <w:pPr>
        <w:autoSpaceDE w:val="0"/>
        <w:autoSpaceDN w:val="0"/>
        <w:adjustRightInd w:val="0"/>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показатель денежных средств во временном распоряжении</w:t>
      </w:r>
      <w:r w:rsidR="00B8321D">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 xml:space="preserve"> учреждения</w:t>
      </w:r>
      <w:r w:rsidR="00790060">
        <w:rPr>
          <w:rFonts w:ascii="Times New Roman" w:eastAsiaTheme="minorHAnsi" w:hAnsi="Times New Roman" w:cstheme="minorBidi"/>
          <w:sz w:val="24"/>
          <w:szCs w:val="24"/>
        </w:rPr>
        <w:t xml:space="preserve"> по строке 200 «Денежные средства учреждения» </w:t>
      </w:r>
      <w:r w:rsidR="004A7A7E">
        <w:rPr>
          <w:rFonts w:ascii="Times New Roman" w:eastAsiaTheme="minorHAnsi" w:hAnsi="Times New Roman" w:cstheme="minorBidi"/>
          <w:sz w:val="24"/>
          <w:szCs w:val="24"/>
        </w:rPr>
        <w:t>(гр.7-гр.4)</w:t>
      </w:r>
      <w:r w:rsidR="00B8321D">
        <w:rPr>
          <w:rFonts w:ascii="Times New Roman" w:eastAsiaTheme="minorHAnsi" w:hAnsi="Times New Roman" w:cstheme="minorBidi"/>
          <w:sz w:val="24"/>
          <w:szCs w:val="24"/>
        </w:rPr>
        <w:t xml:space="preserve"> Баланса ф.0503130 </w:t>
      </w:r>
      <w:r w:rsidR="004A7A7E">
        <w:rPr>
          <w:rFonts w:ascii="Times New Roman" w:eastAsiaTheme="minorHAnsi" w:hAnsi="Times New Roman" w:cstheme="minorBidi"/>
          <w:sz w:val="24"/>
          <w:szCs w:val="24"/>
        </w:rPr>
        <w:t xml:space="preserve">не соответствует чистому поступлению денежных средств </w:t>
      </w:r>
      <w:r w:rsidR="00B8321D">
        <w:rPr>
          <w:rFonts w:ascii="Times New Roman" w:eastAsiaTheme="minorHAnsi" w:hAnsi="Times New Roman" w:cstheme="minorBidi"/>
          <w:sz w:val="24"/>
          <w:szCs w:val="24"/>
        </w:rPr>
        <w:t xml:space="preserve">во временное распоряжение </w:t>
      </w:r>
      <w:r w:rsidR="00B8321D" w:rsidRPr="00C03184">
        <w:rPr>
          <w:rFonts w:ascii="Times New Roman" w:eastAsiaTheme="minorHAnsi" w:hAnsi="Times New Roman" w:cstheme="minorBidi"/>
          <w:b/>
          <w:sz w:val="24"/>
          <w:szCs w:val="24"/>
          <w:u w:val="single"/>
        </w:rPr>
        <w:t xml:space="preserve">ф.0503121 </w:t>
      </w:r>
      <w:r w:rsidR="00B8321D">
        <w:rPr>
          <w:rFonts w:ascii="Times New Roman" w:eastAsiaTheme="minorHAnsi" w:hAnsi="Times New Roman" w:cstheme="minorBidi"/>
          <w:sz w:val="24"/>
          <w:szCs w:val="24"/>
        </w:rPr>
        <w:t xml:space="preserve">по строке 430 </w:t>
      </w:r>
      <w:r w:rsidR="00C03184" w:rsidRPr="002B110C">
        <w:rPr>
          <w:rFonts w:ascii="Times New Roman" w:eastAsiaTheme="minorHAnsi" w:hAnsi="Times New Roman" w:cstheme="minorBidi"/>
          <w:sz w:val="24"/>
          <w:szCs w:val="24"/>
        </w:rPr>
        <w:t>«Чистое поступление денежных ср</w:t>
      </w:r>
      <w:r w:rsidR="007E5FDA">
        <w:rPr>
          <w:rFonts w:ascii="Times New Roman" w:eastAsiaTheme="minorHAnsi" w:hAnsi="Times New Roman" w:cstheme="minorBidi"/>
          <w:sz w:val="24"/>
          <w:szCs w:val="24"/>
        </w:rPr>
        <w:t>едств и их эквивалентов» графы 5</w:t>
      </w:r>
      <w:r w:rsidR="00C03184" w:rsidRPr="002B110C">
        <w:rPr>
          <w:rFonts w:ascii="Times New Roman" w:eastAsiaTheme="minorHAnsi" w:hAnsi="Times New Roman" w:cstheme="minorBidi"/>
          <w:sz w:val="24"/>
          <w:szCs w:val="24"/>
        </w:rPr>
        <w:t xml:space="preserve">. Отклонение составило </w:t>
      </w:r>
      <w:r w:rsidR="00C03184">
        <w:rPr>
          <w:rFonts w:ascii="Times New Roman" w:eastAsiaTheme="minorHAnsi" w:hAnsi="Times New Roman" w:cstheme="minorBidi"/>
          <w:sz w:val="24"/>
          <w:szCs w:val="24"/>
        </w:rPr>
        <w:t>288 201,77</w:t>
      </w:r>
      <w:r w:rsidR="00A74A00">
        <w:rPr>
          <w:rFonts w:ascii="Times New Roman" w:eastAsiaTheme="minorHAnsi" w:hAnsi="Times New Roman" w:cstheme="minorBidi"/>
          <w:sz w:val="24"/>
          <w:szCs w:val="24"/>
        </w:rPr>
        <w:t xml:space="preserve"> рублей.</w:t>
      </w:r>
    </w:p>
    <w:p w:rsidR="001F4FA3" w:rsidRPr="003725D2" w:rsidRDefault="001F4FA3" w:rsidP="001F4FA3">
      <w:pPr>
        <w:spacing w:after="0" w:line="240" w:lineRule="auto"/>
        <w:ind w:firstLine="708"/>
        <w:jc w:val="both"/>
        <w:rPr>
          <w:rFonts w:ascii="Times New Roman" w:eastAsia="Times New Roman" w:hAnsi="Times New Roman" w:cstheme="minorBidi"/>
          <w:sz w:val="24"/>
          <w:szCs w:val="24"/>
          <w:lang w:eastAsia="ru-RU"/>
        </w:rPr>
      </w:pPr>
      <w:r w:rsidRPr="003725D2">
        <w:rPr>
          <w:rFonts w:ascii="Times New Roman" w:eastAsia="Times New Roman" w:hAnsi="Times New Roman" w:cstheme="minorBidi"/>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w:t>
      </w:r>
      <w:r w:rsidR="003725D2" w:rsidRPr="003725D2">
        <w:rPr>
          <w:rFonts w:ascii="Times New Roman" w:eastAsia="Times New Roman" w:hAnsi="Times New Roman" w:cstheme="minorBidi"/>
          <w:sz w:val="24"/>
          <w:szCs w:val="24"/>
          <w:lang w:eastAsia="ru-RU"/>
        </w:rPr>
        <w:t>ивов» по состоянию на 01.01.2023 и на 01.01.2024</w:t>
      </w:r>
      <w:r w:rsidRPr="003725D2">
        <w:rPr>
          <w:rFonts w:ascii="Times New Roman" w:eastAsia="Times New Roman" w:hAnsi="Times New Roman" w:cstheme="minorBidi"/>
          <w:sz w:val="24"/>
          <w:szCs w:val="24"/>
          <w:lang w:eastAsia="ru-RU"/>
        </w:rPr>
        <w:t xml:space="preserve"> года, расхождений не установлено.</w:t>
      </w:r>
    </w:p>
    <w:p w:rsidR="003725D2" w:rsidRPr="003725D2" w:rsidRDefault="001F4FA3" w:rsidP="00A74A00">
      <w:pPr>
        <w:spacing w:after="0" w:line="240" w:lineRule="auto"/>
        <w:ind w:firstLine="708"/>
        <w:jc w:val="both"/>
        <w:rPr>
          <w:rFonts w:ascii="Times New Roman" w:eastAsia="Times New Roman" w:hAnsi="Times New Roman" w:cstheme="minorBidi"/>
          <w:sz w:val="24"/>
          <w:szCs w:val="24"/>
          <w:lang w:eastAsia="ru-RU"/>
        </w:rPr>
      </w:pPr>
      <w:r w:rsidRPr="003725D2">
        <w:rPr>
          <w:rFonts w:ascii="Times New Roman" w:eastAsia="Times New Roman" w:hAnsi="Times New Roman" w:cstheme="minorBidi"/>
          <w:sz w:val="24"/>
          <w:szCs w:val="24"/>
          <w:lang w:eastAsia="ru-RU"/>
        </w:rPr>
        <w:t>Амортизация основных средств по бюдже</w:t>
      </w:r>
      <w:r w:rsidR="003725D2" w:rsidRPr="003725D2">
        <w:rPr>
          <w:rFonts w:ascii="Times New Roman" w:eastAsia="Times New Roman" w:hAnsi="Times New Roman" w:cstheme="minorBidi"/>
          <w:sz w:val="24"/>
          <w:szCs w:val="24"/>
          <w:lang w:eastAsia="ru-RU"/>
        </w:rPr>
        <w:t>тной деятельности на начало 2023</w:t>
      </w:r>
      <w:r w:rsidRPr="003725D2">
        <w:rPr>
          <w:rFonts w:ascii="Times New Roman" w:eastAsia="Times New Roman" w:hAnsi="Times New Roman" w:cstheme="minorBidi"/>
          <w:sz w:val="24"/>
          <w:szCs w:val="24"/>
          <w:lang w:eastAsia="ru-RU"/>
        </w:rPr>
        <w:t xml:space="preserve"> года и на конец года по данным Баланса ф. 0503130 соответствует данным, отраженным в ф. 0503168 «Сведения о </w:t>
      </w:r>
      <w:r w:rsidR="00A74A00">
        <w:rPr>
          <w:rFonts w:ascii="Times New Roman" w:eastAsia="Times New Roman" w:hAnsi="Times New Roman" w:cstheme="minorBidi"/>
          <w:sz w:val="24"/>
          <w:szCs w:val="24"/>
          <w:lang w:eastAsia="ru-RU"/>
        </w:rPr>
        <w:t>движении нефинансовых активов».</w:t>
      </w:r>
    </w:p>
    <w:p w:rsidR="001F4FA3" w:rsidRDefault="001F4FA3" w:rsidP="001F4FA3">
      <w:pPr>
        <w:spacing w:after="0" w:line="240" w:lineRule="auto"/>
        <w:ind w:firstLine="708"/>
        <w:jc w:val="both"/>
        <w:rPr>
          <w:rFonts w:ascii="Times New Roman" w:eastAsia="Times New Roman" w:hAnsi="Times New Roman" w:cstheme="minorBidi"/>
          <w:sz w:val="24"/>
          <w:szCs w:val="24"/>
          <w:lang w:eastAsia="ru-RU"/>
        </w:rPr>
      </w:pPr>
      <w:r w:rsidRPr="003725D2">
        <w:rPr>
          <w:rFonts w:ascii="Times New Roman" w:eastAsia="Times New Roman" w:hAnsi="Times New Roman" w:cstheme="minorBidi"/>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w:t>
      </w:r>
      <w:r w:rsidR="003725D2" w:rsidRPr="003725D2">
        <w:rPr>
          <w:rFonts w:ascii="Times New Roman" w:eastAsia="Times New Roman" w:hAnsi="Times New Roman" w:cstheme="minorBidi"/>
          <w:sz w:val="24"/>
          <w:szCs w:val="24"/>
          <w:lang w:eastAsia="ru-RU"/>
        </w:rPr>
        <w:t>тоянию на 01.01.2023 и на 01.01.2024</w:t>
      </w:r>
      <w:r w:rsidRPr="003725D2">
        <w:rPr>
          <w:rFonts w:ascii="Times New Roman" w:eastAsia="Times New Roman" w:hAnsi="Times New Roman" w:cstheme="minorBidi"/>
          <w:sz w:val="24"/>
          <w:szCs w:val="24"/>
          <w:lang w:eastAsia="ru-RU"/>
        </w:rPr>
        <w:t xml:space="preserve"> расхождений </w:t>
      </w:r>
      <w:r w:rsidR="003725D2" w:rsidRPr="003725D2">
        <w:rPr>
          <w:rFonts w:ascii="Times New Roman" w:eastAsia="Times New Roman" w:hAnsi="Times New Roman" w:cstheme="minorBidi"/>
          <w:sz w:val="24"/>
          <w:szCs w:val="24"/>
          <w:lang w:eastAsia="ru-RU"/>
        </w:rPr>
        <w:t xml:space="preserve">           </w:t>
      </w:r>
      <w:r w:rsidRPr="003725D2">
        <w:rPr>
          <w:rFonts w:ascii="Times New Roman" w:eastAsia="Times New Roman" w:hAnsi="Times New Roman" w:cstheme="minorBidi"/>
          <w:sz w:val="24"/>
          <w:szCs w:val="24"/>
          <w:lang w:eastAsia="ru-RU"/>
        </w:rPr>
        <w:t>не установлено.</w:t>
      </w:r>
    </w:p>
    <w:p w:rsidR="00F67281" w:rsidRPr="00284A6B" w:rsidRDefault="008449C9" w:rsidP="00284A6B">
      <w:pPr>
        <w:spacing w:after="0" w:line="240" w:lineRule="auto"/>
        <w:ind w:firstLine="708"/>
        <w:jc w:val="both"/>
        <w:rPr>
          <w:rFonts w:ascii="Times New Roman" w:eastAsiaTheme="minorHAnsi" w:hAnsi="Times New Roman" w:cstheme="minorBidi"/>
          <w:sz w:val="24"/>
          <w:szCs w:val="24"/>
        </w:rPr>
      </w:pPr>
      <w:r w:rsidRPr="00D10CA7">
        <w:rPr>
          <w:rFonts w:ascii="Times New Roman" w:hAnsi="Times New Roman"/>
          <w:sz w:val="24"/>
          <w:szCs w:val="24"/>
          <w:shd w:val="clear" w:color="auto" w:fill="FFFFFF"/>
        </w:rPr>
        <w:t>К</w:t>
      </w:r>
      <w:r w:rsidRPr="00627672">
        <w:rPr>
          <w:rFonts w:ascii="Times New Roman" w:hAnsi="Times New Roman"/>
          <w:sz w:val="24"/>
          <w:szCs w:val="24"/>
          <w:shd w:val="clear" w:color="auto" w:fill="FFFFFF"/>
        </w:rPr>
        <w:t>онтрольные соотношения с</w:t>
      </w:r>
      <w:r w:rsidRPr="00D10CA7">
        <w:rPr>
          <w:rFonts w:ascii="Times New Roman" w:hAnsi="Times New Roman"/>
          <w:sz w:val="24"/>
          <w:szCs w:val="24"/>
          <w:shd w:val="clear" w:color="auto" w:fill="FFFFFF"/>
        </w:rPr>
        <w:t>о</w:t>
      </w:r>
      <w:r w:rsidRPr="00627672">
        <w:rPr>
          <w:rFonts w:ascii="Times New Roman" w:hAnsi="Times New Roman"/>
          <w:sz w:val="24"/>
          <w:szCs w:val="24"/>
          <w:shd w:val="clear" w:color="auto" w:fill="FFFFFF"/>
        </w:rPr>
        <w:t xml:space="preserve"> </w:t>
      </w:r>
      <w:r w:rsidRPr="00D10CA7">
        <w:rPr>
          <w:rFonts w:ascii="Times New Roman" w:hAnsi="Times New Roman"/>
          <w:sz w:val="24"/>
          <w:szCs w:val="24"/>
          <w:shd w:val="clear" w:color="auto" w:fill="FFFFFF"/>
        </w:rPr>
        <w:t>Сведениями</w:t>
      </w:r>
      <w:r w:rsidRPr="00627672">
        <w:rPr>
          <w:rFonts w:ascii="Times New Roman" w:hAnsi="Times New Roman"/>
          <w:sz w:val="24"/>
          <w:szCs w:val="24"/>
          <w:shd w:val="clear" w:color="auto" w:fill="FFFFFF"/>
        </w:rPr>
        <w:t xml:space="preserve"> </w:t>
      </w:r>
      <w:r w:rsidRPr="00627672">
        <w:rPr>
          <w:rFonts w:ascii="Times New Roman" w:hAnsi="Times New Roman"/>
          <w:b/>
          <w:sz w:val="24"/>
          <w:szCs w:val="24"/>
          <w:u w:val="single"/>
          <w:shd w:val="clear" w:color="auto" w:fill="FFFFFF"/>
        </w:rPr>
        <w:t>ф.0503</w:t>
      </w:r>
      <w:r w:rsidRPr="00D10CA7">
        <w:rPr>
          <w:rFonts w:ascii="Times New Roman" w:hAnsi="Times New Roman"/>
          <w:b/>
          <w:sz w:val="24"/>
          <w:szCs w:val="24"/>
          <w:u w:val="single"/>
          <w:shd w:val="clear" w:color="auto" w:fill="FFFFFF"/>
        </w:rPr>
        <w:t>168</w:t>
      </w:r>
      <w:r w:rsidRPr="00627672">
        <w:rPr>
          <w:rFonts w:ascii="Times New Roman" w:hAnsi="Times New Roman"/>
          <w:sz w:val="24"/>
          <w:szCs w:val="24"/>
          <w:shd w:val="clear" w:color="auto" w:fill="FFFFFF"/>
        </w:rPr>
        <w:t xml:space="preserve"> </w:t>
      </w:r>
      <w:r w:rsidRPr="00627672">
        <w:rPr>
          <w:rFonts w:ascii="Times New Roman" w:eastAsia="Times New Roman" w:hAnsi="Times New Roman"/>
          <w:bCs/>
          <w:sz w:val="24"/>
          <w:szCs w:val="24"/>
          <w:lang w:eastAsia="ru-RU"/>
        </w:rPr>
        <w:t xml:space="preserve">в части сведений о наличии имущества и обязательств на забалансовых счетах  </w:t>
      </w:r>
      <w:r w:rsidRPr="00627672">
        <w:rPr>
          <w:rFonts w:ascii="Times New Roman" w:eastAsia="Times New Roman" w:hAnsi="Times New Roman"/>
          <w:b/>
          <w:bCs/>
          <w:sz w:val="24"/>
          <w:szCs w:val="24"/>
          <w:lang w:eastAsia="ru-RU"/>
        </w:rPr>
        <w:t>не выдержаны</w:t>
      </w:r>
      <w:r w:rsidRPr="00627672">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00047235">
        <w:rPr>
          <w:rFonts w:ascii="Times New Roman" w:eastAsia="Times New Roman" w:hAnsi="Times New Roman"/>
          <w:bCs/>
          <w:sz w:val="24"/>
          <w:szCs w:val="24"/>
          <w:lang w:eastAsia="ru-RU"/>
        </w:rPr>
        <w:t>В разделе 3 «Движение материальных ценностей на забалансовых счетах</w:t>
      </w:r>
      <w:r w:rsidR="002C2E3A">
        <w:rPr>
          <w:rFonts w:ascii="Times New Roman" w:eastAsia="Times New Roman" w:hAnsi="Times New Roman"/>
          <w:bCs/>
          <w:sz w:val="24"/>
          <w:szCs w:val="24"/>
          <w:lang w:eastAsia="ru-RU"/>
        </w:rPr>
        <w:t>» Сведений</w:t>
      </w:r>
      <w:r w:rsidR="00047235">
        <w:rPr>
          <w:rFonts w:ascii="Times New Roman" w:eastAsia="Times New Roman" w:hAnsi="Times New Roman"/>
          <w:bCs/>
          <w:sz w:val="24"/>
          <w:szCs w:val="24"/>
          <w:lang w:eastAsia="ru-RU"/>
        </w:rPr>
        <w:t xml:space="preserve"> ф.0503168</w:t>
      </w:r>
      <w:r w:rsidR="002C2E3A">
        <w:rPr>
          <w:rFonts w:ascii="Times New Roman" w:eastAsia="Times New Roman" w:hAnsi="Times New Roman"/>
          <w:bCs/>
          <w:sz w:val="24"/>
          <w:szCs w:val="24"/>
          <w:lang w:eastAsia="ru-RU"/>
        </w:rPr>
        <w:t xml:space="preserve"> на забалансовом счете 21 «Основные средства в эксплуатации» указано </w:t>
      </w:r>
      <w:r w:rsidR="00572D05">
        <w:rPr>
          <w:rFonts w:ascii="Times New Roman" w:eastAsia="Times New Roman" w:hAnsi="Times New Roman"/>
          <w:bCs/>
          <w:sz w:val="24"/>
          <w:szCs w:val="24"/>
          <w:lang w:eastAsia="ru-RU"/>
        </w:rPr>
        <w:t>наличие иного движимого имущества</w:t>
      </w:r>
      <w:r w:rsidR="002C2E3A">
        <w:rPr>
          <w:rFonts w:ascii="Times New Roman" w:eastAsia="Times New Roman" w:hAnsi="Times New Roman"/>
          <w:bCs/>
          <w:sz w:val="24"/>
          <w:szCs w:val="24"/>
          <w:lang w:eastAsia="ru-RU"/>
        </w:rPr>
        <w:t xml:space="preserve"> </w:t>
      </w:r>
      <w:r w:rsidR="002C5FC9">
        <w:rPr>
          <w:rFonts w:ascii="Times New Roman" w:eastAsia="Times New Roman" w:hAnsi="Times New Roman"/>
          <w:bCs/>
          <w:sz w:val="24"/>
          <w:szCs w:val="24"/>
          <w:lang w:eastAsia="ru-RU"/>
        </w:rPr>
        <w:t xml:space="preserve">в </w:t>
      </w:r>
      <w:r w:rsidR="002C2E3A">
        <w:rPr>
          <w:rFonts w:ascii="Times New Roman" w:eastAsia="Times New Roman" w:hAnsi="Times New Roman"/>
          <w:bCs/>
          <w:sz w:val="24"/>
          <w:szCs w:val="24"/>
          <w:lang w:eastAsia="ru-RU"/>
        </w:rPr>
        <w:t>с</w:t>
      </w:r>
      <w:r w:rsidR="002C5FC9">
        <w:rPr>
          <w:rFonts w:ascii="Times New Roman" w:eastAsia="Times New Roman" w:hAnsi="Times New Roman"/>
          <w:bCs/>
          <w:sz w:val="24"/>
          <w:szCs w:val="24"/>
          <w:lang w:eastAsia="ru-RU"/>
        </w:rPr>
        <w:t>умме</w:t>
      </w:r>
      <w:r w:rsidR="002C2E3A">
        <w:rPr>
          <w:rFonts w:ascii="Times New Roman" w:eastAsia="Times New Roman" w:hAnsi="Times New Roman"/>
          <w:bCs/>
          <w:sz w:val="24"/>
          <w:szCs w:val="24"/>
          <w:lang w:eastAsia="ru-RU"/>
        </w:rPr>
        <w:t xml:space="preserve"> 2</w:t>
      </w:r>
      <w:r w:rsidR="002C5FC9">
        <w:rPr>
          <w:rFonts w:ascii="Times New Roman" w:eastAsia="Times New Roman" w:hAnsi="Times New Roman"/>
          <w:bCs/>
          <w:sz w:val="24"/>
          <w:szCs w:val="24"/>
          <w:lang w:eastAsia="ru-RU"/>
        </w:rPr>
        <w:t> 960 575,18 рублей</w:t>
      </w:r>
      <w:r w:rsidR="00D03572">
        <w:rPr>
          <w:rFonts w:ascii="Times New Roman" w:eastAsia="Times New Roman" w:hAnsi="Times New Roman"/>
          <w:bCs/>
          <w:sz w:val="24"/>
          <w:szCs w:val="24"/>
          <w:lang w:eastAsia="ru-RU"/>
        </w:rPr>
        <w:t xml:space="preserve"> на начало года</w:t>
      </w:r>
      <w:r w:rsidR="0093077F">
        <w:rPr>
          <w:rFonts w:ascii="Times New Roman" w:eastAsia="Times New Roman" w:hAnsi="Times New Roman"/>
          <w:bCs/>
          <w:sz w:val="24"/>
          <w:szCs w:val="24"/>
          <w:lang w:eastAsia="ru-RU"/>
        </w:rPr>
        <w:t xml:space="preserve"> и </w:t>
      </w:r>
      <w:r w:rsidR="00D03572">
        <w:rPr>
          <w:rFonts w:ascii="Times New Roman" w:eastAsia="Times New Roman" w:hAnsi="Times New Roman"/>
          <w:bCs/>
          <w:sz w:val="24"/>
          <w:szCs w:val="24"/>
          <w:lang w:eastAsia="ru-RU"/>
        </w:rPr>
        <w:t xml:space="preserve"> </w:t>
      </w:r>
      <w:r w:rsidR="003078B5">
        <w:rPr>
          <w:rFonts w:ascii="Times New Roman" w:eastAsia="Times New Roman" w:hAnsi="Times New Roman"/>
          <w:bCs/>
          <w:sz w:val="24"/>
          <w:szCs w:val="24"/>
          <w:lang w:eastAsia="ru-RU"/>
        </w:rPr>
        <w:t>в сумме 4 022 792,55 рублей</w:t>
      </w:r>
      <w:r w:rsidR="00572D05">
        <w:rPr>
          <w:rFonts w:ascii="Times New Roman" w:eastAsia="Times New Roman" w:hAnsi="Times New Roman"/>
          <w:bCs/>
          <w:sz w:val="24"/>
          <w:szCs w:val="24"/>
          <w:lang w:eastAsia="ru-RU"/>
        </w:rPr>
        <w:t xml:space="preserve"> на конец года</w:t>
      </w:r>
      <w:r w:rsidR="003078B5">
        <w:rPr>
          <w:rFonts w:ascii="Times New Roman" w:eastAsia="Times New Roman" w:hAnsi="Times New Roman"/>
          <w:bCs/>
          <w:sz w:val="24"/>
          <w:szCs w:val="24"/>
          <w:lang w:eastAsia="ru-RU"/>
        </w:rPr>
        <w:t>. При этом</w:t>
      </w:r>
      <w:proofErr w:type="gramStart"/>
      <w:r w:rsidR="003078B5">
        <w:rPr>
          <w:rFonts w:ascii="Times New Roman" w:eastAsia="Times New Roman" w:hAnsi="Times New Roman"/>
          <w:bCs/>
          <w:sz w:val="24"/>
          <w:szCs w:val="24"/>
          <w:lang w:eastAsia="ru-RU"/>
        </w:rPr>
        <w:t>,</w:t>
      </w:r>
      <w:proofErr w:type="gramEnd"/>
      <w:r w:rsidR="003078B5">
        <w:rPr>
          <w:rFonts w:ascii="Times New Roman" w:eastAsia="Times New Roman" w:hAnsi="Times New Roman"/>
          <w:bCs/>
          <w:sz w:val="24"/>
          <w:szCs w:val="24"/>
          <w:lang w:eastAsia="ru-RU"/>
        </w:rPr>
        <w:t xml:space="preserve"> </w:t>
      </w:r>
      <w:r w:rsidR="00FA60B7">
        <w:rPr>
          <w:rFonts w:ascii="Times New Roman" w:eastAsiaTheme="minorHAnsi" w:hAnsi="Times New Roman" w:cstheme="minorBidi"/>
          <w:sz w:val="24"/>
          <w:szCs w:val="24"/>
        </w:rPr>
        <w:t>н</w:t>
      </w:r>
      <w:r w:rsidR="00FA60B7" w:rsidRPr="00D10CA7">
        <w:rPr>
          <w:rFonts w:ascii="Times New Roman" w:eastAsiaTheme="minorHAnsi" w:hAnsi="Times New Roman" w:cstheme="minorBidi"/>
          <w:sz w:val="24"/>
          <w:szCs w:val="24"/>
        </w:rPr>
        <w:t xml:space="preserve">а проверку </w:t>
      </w:r>
      <w:r w:rsidR="00FA60B7" w:rsidRPr="00D10CA7">
        <w:rPr>
          <w:rFonts w:ascii="Times New Roman" w:eastAsiaTheme="minorHAnsi" w:hAnsi="Times New Roman" w:cstheme="minorBidi"/>
          <w:b/>
          <w:sz w:val="24"/>
          <w:szCs w:val="24"/>
        </w:rPr>
        <w:t>не предоставлена</w:t>
      </w:r>
      <w:r w:rsidR="00FA60B7" w:rsidRPr="00D10CA7">
        <w:rPr>
          <w:rFonts w:ascii="Times New Roman" w:eastAsiaTheme="minorHAnsi" w:hAnsi="Times New Roman" w:cstheme="minorBidi"/>
          <w:sz w:val="24"/>
          <w:szCs w:val="24"/>
        </w:rPr>
        <w:t xml:space="preserve"> Справка в состав</w:t>
      </w:r>
      <w:r w:rsidR="00085570">
        <w:rPr>
          <w:rFonts w:ascii="Times New Roman" w:eastAsiaTheme="minorHAnsi" w:hAnsi="Times New Roman" w:cstheme="minorBidi"/>
          <w:sz w:val="24"/>
          <w:szCs w:val="24"/>
        </w:rPr>
        <w:t xml:space="preserve">е сводного </w:t>
      </w:r>
      <w:r w:rsidR="00085570" w:rsidRPr="007B191B">
        <w:rPr>
          <w:rFonts w:ascii="Times New Roman" w:eastAsiaTheme="minorHAnsi" w:hAnsi="Times New Roman" w:cstheme="minorBidi"/>
          <w:sz w:val="24"/>
          <w:szCs w:val="24"/>
        </w:rPr>
        <w:t>Баланса ф.0503130</w:t>
      </w:r>
      <w:r w:rsidR="00085570">
        <w:rPr>
          <w:rFonts w:ascii="Times New Roman" w:eastAsiaTheme="minorHAnsi" w:hAnsi="Times New Roman" w:cstheme="minorBidi"/>
          <w:sz w:val="24"/>
          <w:szCs w:val="24"/>
        </w:rPr>
        <w:t xml:space="preserve"> о наличии имущества и обяз</w:t>
      </w:r>
      <w:r w:rsidR="007B191B">
        <w:rPr>
          <w:rFonts w:ascii="Times New Roman" w:eastAsiaTheme="minorHAnsi" w:hAnsi="Times New Roman" w:cstheme="minorBidi"/>
          <w:sz w:val="24"/>
          <w:szCs w:val="24"/>
        </w:rPr>
        <w:t>ательств на забалансовых счетах.</w:t>
      </w:r>
    </w:p>
    <w:p w:rsidR="005A2704" w:rsidRPr="00675BEF" w:rsidRDefault="005A2704" w:rsidP="005A2704">
      <w:pPr>
        <w:spacing w:after="0" w:line="240" w:lineRule="auto"/>
        <w:ind w:firstLine="708"/>
        <w:jc w:val="both"/>
        <w:rPr>
          <w:rFonts w:ascii="Times New Roman" w:eastAsia="Times New Roman" w:hAnsi="Times New Roman"/>
          <w:sz w:val="24"/>
          <w:szCs w:val="24"/>
          <w:lang w:eastAsia="ru-RU"/>
        </w:rPr>
      </w:pPr>
      <w:r w:rsidRPr="00675BEF">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675BEF">
        <w:rPr>
          <w:rFonts w:ascii="Times New Roman" w:eastAsia="Times New Roman" w:hAnsi="Times New Roman"/>
          <w:b/>
          <w:sz w:val="24"/>
          <w:szCs w:val="24"/>
          <w:u w:val="single"/>
          <w:lang w:eastAsia="ru-RU"/>
        </w:rPr>
        <w:t>дебиторская</w:t>
      </w:r>
      <w:r w:rsidRPr="00675BEF">
        <w:rPr>
          <w:rFonts w:ascii="Times New Roman" w:eastAsia="Times New Roman" w:hAnsi="Times New Roman"/>
          <w:b/>
          <w:sz w:val="24"/>
          <w:szCs w:val="24"/>
          <w:lang w:eastAsia="ru-RU"/>
        </w:rPr>
        <w:t xml:space="preserve">  </w:t>
      </w:r>
      <w:r w:rsidRPr="00675BEF">
        <w:rPr>
          <w:rFonts w:ascii="Times New Roman" w:eastAsia="Times New Roman" w:hAnsi="Times New Roman"/>
          <w:sz w:val="24"/>
          <w:szCs w:val="24"/>
          <w:lang w:eastAsia="ru-RU"/>
        </w:rPr>
        <w:t xml:space="preserve">задолженность по состоянию </w:t>
      </w:r>
      <w:r w:rsidRPr="00675BEF">
        <w:rPr>
          <w:rFonts w:ascii="Times New Roman" w:eastAsia="Times New Roman" w:hAnsi="Times New Roman"/>
          <w:b/>
          <w:sz w:val="24"/>
          <w:szCs w:val="24"/>
          <w:lang w:eastAsia="ru-RU"/>
        </w:rPr>
        <w:t>на 01.01.2023</w:t>
      </w:r>
      <w:r w:rsidRPr="00675BEF">
        <w:rPr>
          <w:rFonts w:ascii="Times New Roman" w:eastAsia="Times New Roman" w:hAnsi="Times New Roman"/>
          <w:sz w:val="24"/>
          <w:szCs w:val="24"/>
          <w:lang w:eastAsia="ru-RU"/>
        </w:rPr>
        <w:t xml:space="preserve"> составила </w:t>
      </w:r>
      <w:r>
        <w:rPr>
          <w:rFonts w:ascii="Times New Roman" w:eastAsia="Times New Roman" w:hAnsi="Times New Roman"/>
          <w:b/>
          <w:sz w:val="24"/>
          <w:szCs w:val="24"/>
          <w:lang w:eastAsia="ru-RU"/>
        </w:rPr>
        <w:t>11 470 505,05</w:t>
      </w:r>
      <w:r w:rsidRPr="00675BEF">
        <w:rPr>
          <w:rFonts w:ascii="Times New Roman" w:eastAsia="Times New Roman" w:hAnsi="Times New Roman"/>
          <w:sz w:val="24"/>
          <w:szCs w:val="24"/>
          <w:lang w:eastAsia="ru-RU"/>
        </w:rPr>
        <w:t xml:space="preserve"> рублей, в том числе:</w:t>
      </w:r>
    </w:p>
    <w:p w:rsidR="005A2704" w:rsidRPr="00ED4D04" w:rsidRDefault="005A2704" w:rsidP="005A2704">
      <w:pPr>
        <w:spacing w:after="0" w:line="240" w:lineRule="auto"/>
        <w:jc w:val="both"/>
        <w:rPr>
          <w:rFonts w:ascii="Times New Roman" w:eastAsia="Times New Roman" w:hAnsi="Times New Roman"/>
          <w:sz w:val="24"/>
          <w:szCs w:val="24"/>
          <w:lang w:eastAsia="ru-RU"/>
        </w:rPr>
      </w:pPr>
      <w:r w:rsidRPr="00ED4D04">
        <w:rPr>
          <w:rFonts w:ascii="Times New Roman" w:eastAsia="Times New Roman" w:hAnsi="Times New Roman"/>
          <w:sz w:val="24"/>
          <w:szCs w:val="24"/>
          <w:lang w:eastAsia="ru-RU"/>
        </w:rPr>
        <w:t>- по счету 1</w:t>
      </w:r>
      <w:r w:rsidR="00BC1018" w:rsidRPr="00ED4D04">
        <w:rPr>
          <w:rFonts w:ascii="Times New Roman" w:eastAsia="Times New Roman" w:hAnsi="Times New Roman"/>
          <w:sz w:val="24"/>
          <w:szCs w:val="24"/>
          <w:lang w:eastAsia="ru-RU"/>
        </w:rPr>
        <w:t xml:space="preserve"> </w:t>
      </w:r>
      <w:r w:rsidRPr="00ED4D04">
        <w:rPr>
          <w:rFonts w:ascii="Times New Roman" w:eastAsia="Times New Roman" w:hAnsi="Times New Roman"/>
          <w:sz w:val="24"/>
          <w:szCs w:val="24"/>
          <w:lang w:eastAsia="ru-RU"/>
        </w:rPr>
        <w:t xml:space="preserve">205 00 000 «Расчеты по доходам» - </w:t>
      </w:r>
      <w:r w:rsidR="00702199" w:rsidRPr="00ED4D04">
        <w:rPr>
          <w:rFonts w:ascii="Times New Roman" w:eastAsia="Times New Roman" w:hAnsi="Times New Roman"/>
          <w:sz w:val="24"/>
          <w:szCs w:val="24"/>
          <w:lang w:eastAsia="ru-RU"/>
        </w:rPr>
        <w:t>3 500 938,27</w:t>
      </w:r>
      <w:r w:rsidR="00C42F40" w:rsidRPr="00ED4D04">
        <w:rPr>
          <w:rFonts w:ascii="Times New Roman" w:eastAsia="Times New Roman" w:hAnsi="Times New Roman"/>
          <w:sz w:val="24"/>
          <w:szCs w:val="24"/>
          <w:lang w:eastAsia="ru-RU"/>
        </w:rPr>
        <w:t xml:space="preserve"> рублей;</w:t>
      </w:r>
    </w:p>
    <w:p w:rsidR="005A2704" w:rsidRPr="00ED4D04" w:rsidRDefault="005A2704" w:rsidP="005A2704">
      <w:pPr>
        <w:spacing w:after="0" w:line="240" w:lineRule="auto"/>
        <w:jc w:val="both"/>
        <w:rPr>
          <w:rFonts w:ascii="Times New Roman" w:eastAsia="Times New Roman" w:hAnsi="Times New Roman"/>
          <w:sz w:val="24"/>
          <w:szCs w:val="24"/>
          <w:lang w:eastAsia="ru-RU"/>
        </w:rPr>
      </w:pPr>
      <w:r w:rsidRPr="00ED4D04">
        <w:rPr>
          <w:rFonts w:ascii="Times New Roman" w:eastAsia="Times New Roman" w:hAnsi="Times New Roman"/>
          <w:sz w:val="24"/>
          <w:szCs w:val="24"/>
          <w:lang w:eastAsia="ru-RU"/>
        </w:rPr>
        <w:t>- по счету 1</w:t>
      </w:r>
      <w:r w:rsidR="00702199" w:rsidRPr="00ED4D04">
        <w:rPr>
          <w:rFonts w:ascii="Times New Roman" w:eastAsia="Times New Roman" w:hAnsi="Times New Roman"/>
          <w:sz w:val="24"/>
          <w:szCs w:val="24"/>
          <w:lang w:eastAsia="ru-RU"/>
        </w:rPr>
        <w:t> </w:t>
      </w:r>
      <w:r w:rsidRPr="00ED4D04">
        <w:rPr>
          <w:rFonts w:ascii="Times New Roman" w:eastAsia="Times New Roman" w:hAnsi="Times New Roman"/>
          <w:sz w:val="24"/>
          <w:szCs w:val="24"/>
          <w:lang w:eastAsia="ru-RU"/>
        </w:rPr>
        <w:t>206</w:t>
      </w:r>
      <w:r w:rsidR="00702199" w:rsidRPr="00ED4D04">
        <w:rPr>
          <w:rFonts w:ascii="Times New Roman" w:eastAsia="Times New Roman" w:hAnsi="Times New Roman"/>
          <w:sz w:val="24"/>
          <w:szCs w:val="24"/>
          <w:lang w:eastAsia="ru-RU"/>
        </w:rPr>
        <w:t xml:space="preserve"> </w:t>
      </w:r>
      <w:r w:rsidRPr="00ED4D04">
        <w:rPr>
          <w:rFonts w:ascii="Times New Roman" w:eastAsia="Times New Roman" w:hAnsi="Times New Roman"/>
          <w:sz w:val="24"/>
          <w:szCs w:val="24"/>
          <w:lang w:eastAsia="ru-RU"/>
        </w:rPr>
        <w:t>00</w:t>
      </w:r>
      <w:r w:rsidR="00702199" w:rsidRPr="00ED4D04">
        <w:rPr>
          <w:rFonts w:ascii="Times New Roman" w:eastAsia="Times New Roman" w:hAnsi="Times New Roman"/>
          <w:sz w:val="24"/>
          <w:szCs w:val="24"/>
          <w:lang w:eastAsia="ru-RU"/>
        </w:rPr>
        <w:t xml:space="preserve"> </w:t>
      </w:r>
      <w:r w:rsidRPr="00ED4D04">
        <w:rPr>
          <w:rFonts w:ascii="Times New Roman" w:eastAsia="Times New Roman" w:hAnsi="Times New Roman"/>
          <w:sz w:val="24"/>
          <w:szCs w:val="24"/>
          <w:lang w:eastAsia="ru-RU"/>
        </w:rPr>
        <w:t xml:space="preserve">000 «Расчеты по авансам выданным» - </w:t>
      </w:r>
      <w:r w:rsidR="00702199" w:rsidRPr="00ED4D04">
        <w:rPr>
          <w:rFonts w:ascii="Times New Roman" w:eastAsia="Times New Roman" w:hAnsi="Times New Roman"/>
          <w:sz w:val="24"/>
          <w:szCs w:val="24"/>
          <w:lang w:eastAsia="ru-RU"/>
        </w:rPr>
        <w:t>6 793 725,</w:t>
      </w:r>
      <w:r w:rsidR="00C42F40" w:rsidRPr="00ED4D04">
        <w:rPr>
          <w:rFonts w:ascii="Times New Roman" w:eastAsia="Times New Roman" w:hAnsi="Times New Roman"/>
          <w:sz w:val="24"/>
          <w:szCs w:val="24"/>
          <w:lang w:eastAsia="ru-RU"/>
        </w:rPr>
        <w:t>11  рублей;</w:t>
      </w:r>
    </w:p>
    <w:p w:rsidR="009A5E4A" w:rsidRPr="00ED4D04" w:rsidRDefault="009A5E4A" w:rsidP="005A2704">
      <w:pPr>
        <w:spacing w:after="0" w:line="240" w:lineRule="auto"/>
        <w:jc w:val="both"/>
        <w:rPr>
          <w:rFonts w:ascii="Times New Roman" w:eastAsia="Times New Roman" w:hAnsi="Times New Roman"/>
          <w:sz w:val="24"/>
          <w:szCs w:val="24"/>
          <w:lang w:eastAsia="ru-RU"/>
        </w:rPr>
      </w:pPr>
      <w:r w:rsidRPr="00ED4D04">
        <w:rPr>
          <w:rFonts w:ascii="Times New Roman" w:eastAsia="Times New Roman" w:hAnsi="Times New Roman"/>
          <w:sz w:val="24"/>
          <w:szCs w:val="24"/>
          <w:lang w:eastAsia="ru-RU"/>
        </w:rPr>
        <w:t>- по счету 1 209 00 000 «Расчеты по ущербу и иным доходам» - 491 291,73 рублей</w:t>
      </w:r>
      <w:r w:rsidR="00C42F40" w:rsidRPr="00ED4D04">
        <w:rPr>
          <w:rFonts w:ascii="Times New Roman" w:eastAsia="Times New Roman" w:hAnsi="Times New Roman"/>
          <w:sz w:val="24"/>
          <w:szCs w:val="24"/>
          <w:lang w:eastAsia="ru-RU"/>
        </w:rPr>
        <w:t>;</w:t>
      </w:r>
    </w:p>
    <w:p w:rsidR="005A2704" w:rsidRPr="00ED4D04" w:rsidRDefault="005A2704" w:rsidP="005A2704">
      <w:pPr>
        <w:spacing w:after="0" w:line="240" w:lineRule="auto"/>
        <w:jc w:val="both"/>
        <w:rPr>
          <w:rFonts w:ascii="Times New Roman" w:eastAsia="Times New Roman" w:hAnsi="Times New Roman"/>
          <w:sz w:val="24"/>
          <w:szCs w:val="24"/>
          <w:lang w:eastAsia="ru-RU"/>
        </w:rPr>
      </w:pPr>
      <w:r w:rsidRPr="00ED4D04">
        <w:rPr>
          <w:rFonts w:ascii="Times New Roman" w:eastAsia="Times New Roman" w:hAnsi="Times New Roman"/>
          <w:sz w:val="24"/>
          <w:szCs w:val="24"/>
          <w:lang w:eastAsia="ru-RU"/>
        </w:rPr>
        <w:t>- по счету 1</w:t>
      </w:r>
      <w:r w:rsidR="00702199" w:rsidRPr="00ED4D04">
        <w:rPr>
          <w:rFonts w:ascii="Times New Roman" w:eastAsia="Times New Roman" w:hAnsi="Times New Roman"/>
          <w:sz w:val="24"/>
          <w:szCs w:val="24"/>
          <w:lang w:eastAsia="ru-RU"/>
        </w:rPr>
        <w:t> </w:t>
      </w:r>
      <w:r w:rsidRPr="00ED4D04">
        <w:rPr>
          <w:rFonts w:ascii="Times New Roman" w:eastAsia="Times New Roman" w:hAnsi="Times New Roman"/>
          <w:sz w:val="24"/>
          <w:szCs w:val="24"/>
          <w:lang w:eastAsia="ru-RU"/>
        </w:rPr>
        <w:t>303</w:t>
      </w:r>
      <w:r w:rsidR="00702199" w:rsidRPr="00ED4D04">
        <w:rPr>
          <w:rFonts w:ascii="Times New Roman" w:eastAsia="Times New Roman" w:hAnsi="Times New Roman"/>
          <w:sz w:val="24"/>
          <w:szCs w:val="24"/>
          <w:lang w:eastAsia="ru-RU"/>
        </w:rPr>
        <w:t xml:space="preserve"> </w:t>
      </w:r>
      <w:r w:rsidRPr="00ED4D04">
        <w:rPr>
          <w:rFonts w:ascii="Times New Roman" w:eastAsia="Times New Roman" w:hAnsi="Times New Roman"/>
          <w:sz w:val="24"/>
          <w:szCs w:val="24"/>
          <w:lang w:eastAsia="ru-RU"/>
        </w:rPr>
        <w:t>00</w:t>
      </w:r>
      <w:r w:rsidR="00702199" w:rsidRPr="00ED4D04">
        <w:rPr>
          <w:rFonts w:ascii="Times New Roman" w:eastAsia="Times New Roman" w:hAnsi="Times New Roman"/>
          <w:sz w:val="24"/>
          <w:szCs w:val="24"/>
          <w:lang w:eastAsia="ru-RU"/>
        </w:rPr>
        <w:t xml:space="preserve"> </w:t>
      </w:r>
      <w:r w:rsidRPr="00ED4D04">
        <w:rPr>
          <w:rFonts w:ascii="Times New Roman" w:eastAsia="Times New Roman" w:hAnsi="Times New Roman"/>
          <w:sz w:val="24"/>
          <w:szCs w:val="24"/>
          <w:lang w:eastAsia="ru-RU"/>
        </w:rPr>
        <w:t xml:space="preserve">000 «Расчеты по платежам в бюджеты» - </w:t>
      </w:r>
      <w:r w:rsidR="00ED4D04" w:rsidRPr="00ED4D04">
        <w:rPr>
          <w:rFonts w:ascii="Times New Roman" w:eastAsia="Times New Roman" w:hAnsi="Times New Roman"/>
          <w:sz w:val="24"/>
          <w:szCs w:val="24"/>
          <w:lang w:eastAsia="ru-RU"/>
        </w:rPr>
        <w:t>684 549,94</w:t>
      </w:r>
      <w:r w:rsidRPr="00ED4D04">
        <w:rPr>
          <w:rFonts w:ascii="Times New Roman" w:eastAsia="Times New Roman" w:hAnsi="Times New Roman"/>
          <w:sz w:val="24"/>
          <w:szCs w:val="24"/>
          <w:lang w:eastAsia="ru-RU"/>
        </w:rPr>
        <w:t xml:space="preserve"> рублей.</w:t>
      </w:r>
    </w:p>
    <w:p w:rsidR="005A2704" w:rsidRPr="00290D11" w:rsidRDefault="005A2704" w:rsidP="005A2704">
      <w:pPr>
        <w:spacing w:after="0" w:line="240" w:lineRule="auto"/>
        <w:jc w:val="both"/>
        <w:rPr>
          <w:rFonts w:ascii="Times New Roman" w:eastAsia="Times New Roman" w:hAnsi="Times New Roman"/>
          <w:sz w:val="24"/>
          <w:szCs w:val="24"/>
          <w:lang w:eastAsia="ru-RU"/>
        </w:rPr>
      </w:pPr>
      <w:r w:rsidRPr="00290D11">
        <w:rPr>
          <w:rFonts w:ascii="Times New Roman" w:eastAsia="Times New Roman" w:hAnsi="Times New Roman"/>
          <w:b/>
          <w:sz w:val="24"/>
          <w:szCs w:val="24"/>
          <w:u w:val="single"/>
          <w:lang w:eastAsia="ru-RU"/>
        </w:rPr>
        <w:t>по состоянию на 01.01.2024</w:t>
      </w:r>
      <w:r w:rsidRPr="00290D11">
        <w:rPr>
          <w:rFonts w:ascii="Times New Roman" w:eastAsia="Times New Roman" w:hAnsi="Times New Roman"/>
          <w:sz w:val="24"/>
          <w:szCs w:val="24"/>
          <w:lang w:eastAsia="ru-RU"/>
        </w:rPr>
        <w:t xml:space="preserve"> составила </w:t>
      </w:r>
      <w:r w:rsidR="009A3D5F" w:rsidRPr="00290D11">
        <w:rPr>
          <w:rFonts w:ascii="Times New Roman" w:eastAsia="Times New Roman" w:hAnsi="Times New Roman"/>
          <w:b/>
          <w:sz w:val="24"/>
          <w:szCs w:val="24"/>
          <w:lang w:eastAsia="ru-RU"/>
        </w:rPr>
        <w:t>14 249 178,26</w:t>
      </w:r>
      <w:r w:rsidRPr="00290D11">
        <w:rPr>
          <w:rFonts w:ascii="Times New Roman" w:eastAsia="Times New Roman" w:hAnsi="Times New Roman"/>
          <w:b/>
          <w:sz w:val="24"/>
          <w:szCs w:val="24"/>
          <w:lang w:eastAsia="ru-RU"/>
        </w:rPr>
        <w:t xml:space="preserve"> </w:t>
      </w:r>
      <w:r w:rsidRPr="00290D11">
        <w:rPr>
          <w:rFonts w:ascii="Times New Roman" w:eastAsia="Times New Roman" w:hAnsi="Times New Roman"/>
          <w:sz w:val="24"/>
          <w:szCs w:val="24"/>
          <w:lang w:eastAsia="ru-RU"/>
        </w:rPr>
        <w:t>рублей, в том числе:</w:t>
      </w:r>
    </w:p>
    <w:p w:rsidR="009A3D5F" w:rsidRPr="00290D11" w:rsidRDefault="009A3D5F" w:rsidP="009A3D5F">
      <w:pPr>
        <w:spacing w:after="0" w:line="240" w:lineRule="auto"/>
        <w:jc w:val="both"/>
        <w:rPr>
          <w:rFonts w:ascii="Times New Roman" w:eastAsia="Times New Roman" w:hAnsi="Times New Roman"/>
          <w:sz w:val="24"/>
          <w:szCs w:val="24"/>
          <w:lang w:eastAsia="ru-RU"/>
        </w:rPr>
      </w:pPr>
      <w:r w:rsidRPr="00290D11">
        <w:rPr>
          <w:rFonts w:ascii="Times New Roman" w:eastAsia="Times New Roman" w:hAnsi="Times New Roman"/>
          <w:sz w:val="24"/>
          <w:szCs w:val="24"/>
          <w:lang w:eastAsia="ru-RU"/>
        </w:rPr>
        <w:t xml:space="preserve">- по счету 1 205 00 000 «Расчеты по доходам» - </w:t>
      </w:r>
      <w:r w:rsidR="00F7584F" w:rsidRPr="00290D11">
        <w:rPr>
          <w:rFonts w:ascii="Times New Roman" w:eastAsia="Times New Roman" w:hAnsi="Times New Roman"/>
          <w:sz w:val="24"/>
          <w:szCs w:val="24"/>
          <w:lang w:eastAsia="ru-RU"/>
        </w:rPr>
        <w:t>3 293 595,48</w:t>
      </w:r>
      <w:r w:rsidRPr="00290D11">
        <w:rPr>
          <w:rFonts w:ascii="Times New Roman" w:eastAsia="Times New Roman" w:hAnsi="Times New Roman"/>
          <w:sz w:val="24"/>
          <w:szCs w:val="24"/>
          <w:lang w:eastAsia="ru-RU"/>
        </w:rPr>
        <w:t xml:space="preserve"> рублей;</w:t>
      </w:r>
    </w:p>
    <w:p w:rsidR="00F7584F" w:rsidRPr="00290D11" w:rsidRDefault="00F7584F" w:rsidP="00F7584F">
      <w:pPr>
        <w:spacing w:after="0" w:line="240" w:lineRule="auto"/>
        <w:jc w:val="both"/>
        <w:rPr>
          <w:rFonts w:ascii="Times New Roman" w:eastAsia="Times New Roman" w:hAnsi="Times New Roman"/>
          <w:sz w:val="24"/>
          <w:szCs w:val="24"/>
          <w:lang w:eastAsia="ru-RU"/>
        </w:rPr>
      </w:pPr>
      <w:r w:rsidRPr="00290D11">
        <w:rPr>
          <w:rFonts w:ascii="Times New Roman" w:eastAsia="Times New Roman" w:hAnsi="Times New Roman"/>
          <w:sz w:val="24"/>
          <w:szCs w:val="24"/>
          <w:lang w:eastAsia="ru-RU"/>
        </w:rPr>
        <w:t>- по счету 1 206 00 000 «Расчеты по авансам выданным» - 8 865 994,59  рублей;</w:t>
      </w:r>
    </w:p>
    <w:p w:rsidR="00DA393D" w:rsidRPr="00290D11" w:rsidRDefault="00DA393D" w:rsidP="00F7584F">
      <w:pPr>
        <w:spacing w:after="0" w:line="240" w:lineRule="auto"/>
        <w:jc w:val="both"/>
        <w:rPr>
          <w:rFonts w:ascii="Times New Roman" w:eastAsia="Times New Roman" w:hAnsi="Times New Roman"/>
          <w:sz w:val="24"/>
          <w:szCs w:val="24"/>
          <w:lang w:eastAsia="ru-RU"/>
        </w:rPr>
      </w:pPr>
      <w:r w:rsidRPr="00290D11">
        <w:rPr>
          <w:rFonts w:ascii="Times New Roman" w:eastAsia="Times New Roman" w:hAnsi="Times New Roman"/>
          <w:sz w:val="24"/>
          <w:szCs w:val="24"/>
          <w:lang w:eastAsia="ru-RU"/>
        </w:rPr>
        <w:t>- по счету 1 208 00 000 «Расчеты с подотчетными лицами» - 95 446,00 рублей;</w:t>
      </w:r>
    </w:p>
    <w:p w:rsidR="00DA393D" w:rsidRPr="00290D11" w:rsidRDefault="00DA393D" w:rsidP="00DA393D">
      <w:pPr>
        <w:spacing w:after="0" w:line="240" w:lineRule="auto"/>
        <w:jc w:val="both"/>
        <w:rPr>
          <w:rFonts w:ascii="Times New Roman" w:eastAsia="Times New Roman" w:hAnsi="Times New Roman"/>
          <w:sz w:val="24"/>
          <w:szCs w:val="24"/>
          <w:lang w:eastAsia="ru-RU"/>
        </w:rPr>
      </w:pPr>
      <w:r w:rsidRPr="00290D11">
        <w:rPr>
          <w:rFonts w:ascii="Times New Roman" w:eastAsia="Times New Roman" w:hAnsi="Times New Roman"/>
          <w:sz w:val="24"/>
          <w:szCs w:val="24"/>
          <w:lang w:eastAsia="ru-RU"/>
        </w:rPr>
        <w:t>- по счету 1 209 00 000 «Расчеты по ущербу и иным доходам» - 262 285,36 рублей;</w:t>
      </w:r>
    </w:p>
    <w:p w:rsidR="00DA393D" w:rsidRPr="00290D11" w:rsidRDefault="00290D11" w:rsidP="00F7584F">
      <w:pPr>
        <w:spacing w:after="0" w:line="240" w:lineRule="auto"/>
        <w:jc w:val="both"/>
        <w:rPr>
          <w:rFonts w:ascii="Times New Roman" w:eastAsia="Times New Roman" w:hAnsi="Times New Roman"/>
          <w:sz w:val="24"/>
          <w:szCs w:val="24"/>
          <w:lang w:eastAsia="ru-RU"/>
        </w:rPr>
      </w:pPr>
      <w:r w:rsidRPr="00290D11">
        <w:rPr>
          <w:rFonts w:ascii="Times New Roman" w:eastAsia="Times New Roman" w:hAnsi="Times New Roman"/>
          <w:sz w:val="24"/>
          <w:szCs w:val="24"/>
          <w:lang w:eastAsia="ru-RU"/>
        </w:rPr>
        <w:t>- по счету 1 303 00 000 «Расчеты по платежам в бюджеты» - 1 731 856,83 рублей.</w:t>
      </w:r>
    </w:p>
    <w:p w:rsidR="00294365" w:rsidRDefault="005A2704" w:rsidP="00702B9B">
      <w:pPr>
        <w:suppressAutoHyphens/>
        <w:autoSpaceDE w:val="0"/>
        <w:snapToGrid w:val="0"/>
        <w:spacing w:after="0" w:line="240" w:lineRule="auto"/>
        <w:ind w:firstLine="709"/>
        <w:jc w:val="both"/>
        <w:rPr>
          <w:rFonts w:ascii="Times New Roman" w:eastAsia="Times New Roman" w:hAnsi="Times New Roman"/>
          <w:sz w:val="24"/>
          <w:szCs w:val="24"/>
          <w:lang w:eastAsia="ru-RU"/>
        </w:rPr>
      </w:pPr>
      <w:r w:rsidRPr="00290D11">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дебиторской задолженности </w:t>
      </w:r>
      <w:r w:rsidR="00290D11" w:rsidRPr="00702B9B">
        <w:rPr>
          <w:rFonts w:ascii="Times New Roman" w:eastAsia="Times New Roman" w:hAnsi="Times New Roman"/>
          <w:b/>
          <w:sz w:val="24"/>
          <w:szCs w:val="24"/>
          <w:lang w:eastAsia="ru-RU"/>
        </w:rPr>
        <w:t xml:space="preserve">не </w:t>
      </w:r>
      <w:r w:rsidR="00E36470" w:rsidRPr="00702B9B">
        <w:rPr>
          <w:rFonts w:ascii="Times New Roman" w:eastAsia="Times New Roman" w:hAnsi="Times New Roman"/>
          <w:b/>
          <w:sz w:val="24"/>
          <w:szCs w:val="24"/>
          <w:lang w:eastAsia="ru-RU"/>
        </w:rPr>
        <w:t>соответствует</w:t>
      </w:r>
      <w:r w:rsidR="00E36470">
        <w:rPr>
          <w:rFonts w:ascii="Times New Roman" w:eastAsia="Times New Roman" w:hAnsi="Times New Roman"/>
          <w:sz w:val="24"/>
          <w:szCs w:val="24"/>
          <w:lang w:eastAsia="ru-RU"/>
        </w:rPr>
        <w:t xml:space="preserve"> показателям</w:t>
      </w:r>
      <w:r w:rsidRPr="00290D11">
        <w:rPr>
          <w:rFonts w:ascii="Times New Roman" w:eastAsia="Times New Roman" w:hAnsi="Times New Roman"/>
          <w:sz w:val="24"/>
          <w:szCs w:val="24"/>
          <w:lang w:eastAsia="ru-RU"/>
        </w:rPr>
        <w:t xml:space="preserve"> Баланса ф.0503130 в разделе II. «Финансовые активы». </w:t>
      </w:r>
      <w:r w:rsidR="00773897">
        <w:rPr>
          <w:rFonts w:ascii="Times New Roman" w:eastAsia="Times New Roman" w:hAnsi="Times New Roman"/>
          <w:sz w:val="24"/>
          <w:szCs w:val="24"/>
          <w:lang w:eastAsia="ru-RU"/>
        </w:rPr>
        <w:t xml:space="preserve">Отклонение дебиторской задолженности </w:t>
      </w:r>
      <w:r w:rsidR="00530D89">
        <w:rPr>
          <w:rFonts w:ascii="Times New Roman" w:eastAsia="Times New Roman" w:hAnsi="Times New Roman"/>
          <w:sz w:val="24"/>
          <w:szCs w:val="24"/>
          <w:lang w:eastAsia="ru-RU"/>
        </w:rPr>
        <w:t>в</w:t>
      </w:r>
      <w:r w:rsidR="002704A1">
        <w:rPr>
          <w:rFonts w:ascii="Times New Roman" w:eastAsia="Times New Roman" w:hAnsi="Times New Roman"/>
          <w:sz w:val="24"/>
          <w:szCs w:val="24"/>
          <w:lang w:eastAsia="ru-RU"/>
        </w:rPr>
        <w:t xml:space="preserve"> сумме остатков на</w:t>
      </w:r>
      <w:r w:rsidR="00985F66">
        <w:rPr>
          <w:rFonts w:ascii="Times New Roman" w:eastAsia="Times New Roman" w:hAnsi="Times New Roman"/>
          <w:sz w:val="24"/>
          <w:szCs w:val="24"/>
          <w:lang w:eastAsia="ru-RU"/>
        </w:rPr>
        <w:t xml:space="preserve"> </w:t>
      </w:r>
      <w:r w:rsidR="0081543D">
        <w:rPr>
          <w:rFonts w:ascii="Times New Roman" w:eastAsia="Times New Roman" w:hAnsi="Times New Roman"/>
          <w:sz w:val="24"/>
          <w:szCs w:val="24"/>
          <w:lang w:eastAsia="ru-RU"/>
        </w:rPr>
        <w:t xml:space="preserve">начало года </w:t>
      </w:r>
      <w:r w:rsidR="00797DF9">
        <w:rPr>
          <w:rFonts w:ascii="Times New Roman" w:eastAsia="Times New Roman" w:hAnsi="Times New Roman"/>
          <w:sz w:val="24"/>
          <w:szCs w:val="24"/>
          <w:lang w:eastAsia="ru-RU"/>
        </w:rPr>
        <w:t>по счетам</w:t>
      </w:r>
      <w:r w:rsidR="002704A1">
        <w:rPr>
          <w:rFonts w:ascii="Times New Roman" w:eastAsia="Times New Roman" w:hAnsi="Times New Roman"/>
          <w:sz w:val="24"/>
          <w:szCs w:val="24"/>
          <w:lang w:eastAsia="ru-RU"/>
        </w:rPr>
        <w:t xml:space="preserve"> 1</w:t>
      </w:r>
      <w:r w:rsidR="00E722F5">
        <w:rPr>
          <w:rFonts w:ascii="Times New Roman" w:eastAsia="Times New Roman" w:hAnsi="Times New Roman"/>
          <w:sz w:val="24"/>
          <w:szCs w:val="24"/>
          <w:lang w:eastAsia="ru-RU"/>
        </w:rPr>
        <w:t>.</w:t>
      </w:r>
      <w:r w:rsidR="002704A1">
        <w:rPr>
          <w:rFonts w:ascii="Times New Roman" w:eastAsia="Times New Roman" w:hAnsi="Times New Roman"/>
          <w:sz w:val="24"/>
          <w:szCs w:val="24"/>
          <w:lang w:eastAsia="ru-RU"/>
        </w:rPr>
        <w:t>206</w:t>
      </w:r>
      <w:r w:rsidR="00E722F5">
        <w:rPr>
          <w:rFonts w:ascii="Times New Roman" w:eastAsia="Times New Roman" w:hAnsi="Times New Roman"/>
          <w:sz w:val="24"/>
          <w:szCs w:val="24"/>
          <w:lang w:eastAsia="ru-RU"/>
        </w:rPr>
        <w:t>.</w:t>
      </w:r>
      <w:r w:rsidR="002704A1">
        <w:rPr>
          <w:rFonts w:ascii="Times New Roman" w:eastAsia="Times New Roman" w:hAnsi="Times New Roman"/>
          <w:sz w:val="24"/>
          <w:szCs w:val="24"/>
          <w:lang w:eastAsia="ru-RU"/>
        </w:rPr>
        <w:t>00  + 1</w:t>
      </w:r>
      <w:r w:rsidR="00E722F5">
        <w:rPr>
          <w:rFonts w:ascii="Times New Roman" w:eastAsia="Times New Roman" w:hAnsi="Times New Roman"/>
          <w:sz w:val="24"/>
          <w:szCs w:val="24"/>
          <w:lang w:eastAsia="ru-RU"/>
        </w:rPr>
        <w:t> </w:t>
      </w:r>
      <w:r w:rsidR="002704A1">
        <w:rPr>
          <w:rFonts w:ascii="Times New Roman" w:eastAsia="Times New Roman" w:hAnsi="Times New Roman"/>
          <w:sz w:val="24"/>
          <w:szCs w:val="24"/>
          <w:lang w:eastAsia="ru-RU"/>
        </w:rPr>
        <w:t>208</w:t>
      </w:r>
      <w:r w:rsidR="00E722F5">
        <w:rPr>
          <w:rFonts w:ascii="Times New Roman" w:eastAsia="Times New Roman" w:hAnsi="Times New Roman"/>
          <w:sz w:val="24"/>
          <w:szCs w:val="24"/>
          <w:lang w:eastAsia="ru-RU"/>
        </w:rPr>
        <w:t>.</w:t>
      </w:r>
      <w:r w:rsidR="002704A1">
        <w:rPr>
          <w:rFonts w:ascii="Times New Roman" w:eastAsia="Times New Roman" w:hAnsi="Times New Roman"/>
          <w:sz w:val="24"/>
          <w:szCs w:val="24"/>
          <w:lang w:eastAsia="ru-RU"/>
        </w:rPr>
        <w:t>00  + 1</w:t>
      </w:r>
      <w:r w:rsidR="00E722F5">
        <w:rPr>
          <w:rFonts w:ascii="Times New Roman" w:eastAsia="Times New Roman" w:hAnsi="Times New Roman"/>
          <w:sz w:val="24"/>
          <w:szCs w:val="24"/>
          <w:lang w:eastAsia="ru-RU"/>
        </w:rPr>
        <w:t> </w:t>
      </w:r>
      <w:r w:rsidR="002704A1">
        <w:rPr>
          <w:rFonts w:ascii="Times New Roman" w:eastAsia="Times New Roman" w:hAnsi="Times New Roman"/>
          <w:sz w:val="24"/>
          <w:szCs w:val="24"/>
          <w:lang w:eastAsia="ru-RU"/>
        </w:rPr>
        <w:t>303</w:t>
      </w:r>
      <w:r w:rsidR="00E722F5">
        <w:rPr>
          <w:rFonts w:ascii="Times New Roman" w:eastAsia="Times New Roman" w:hAnsi="Times New Roman"/>
          <w:sz w:val="24"/>
          <w:szCs w:val="24"/>
          <w:lang w:eastAsia="ru-RU"/>
        </w:rPr>
        <w:t>.</w:t>
      </w:r>
      <w:r w:rsidR="002704A1">
        <w:rPr>
          <w:rFonts w:ascii="Times New Roman" w:eastAsia="Times New Roman" w:hAnsi="Times New Roman"/>
          <w:sz w:val="24"/>
          <w:szCs w:val="24"/>
          <w:lang w:eastAsia="ru-RU"/>
        </w:rPr>
        <w:t>00</w:t>
      </w:r>
      <w:r w:rsidR="00E722F5">
        <w:rPr>
          <w:rFonts w:ascii="Times New Roman" w:eastAsia="Times New Roman" w:hAnsi="Times New Roman"/>
          <w:sz w:val="24"/>
          <w:szCs w:val="24"/>
          <w:lang w:eastAsia="ru-RU"/>
        </w:rPr>
        <w:t xml:space="preserve"> </w:t>
      </w:r>
      <w:r w:rsidR="00133C12">
        <w:rPr>
          <w:rFonts w:ascii="Times New Roman" w:eastAsia="Times New Roman" w:hAnsi="Times New Roman"/>
          <w:sz w:val="24"/>
          <w:szCs w:val="24"/>
          <w:lang w:eastAsia="ru-RU"/>
        </w:rPr>
        <w:t xml:space="preserve">составило – </w:t>
      </w:r>
      <w:r w:rsidR="00797DF9">
        <w:rPr>
          <w:rFonts w:ascii="Times New Roman" w:eastAsia="Times New Roman" w:hAnsi="Times New Roman"/>
          <w:sz w:val="24"/>
          <w:szCs w:val="24"/>
          <w:lang w:eastAsia="ru-RU"/>
        </w:rPr>
        <w:t xml:space="preserve">438 396,58 рублей, на конец года - </w:t>
      </w:r>
      <w:r w:rsidR="00133C12">
        <w:rPr>
          <w:rFonts w:ascii="Times New Roman" w:eastAsia="Times New Roman" w:hAnsi="Times New Roman"/>
          <w:sz w:val="24"/>
          <w:szCs w:val="24"/>
          <w:lang w:eastAsia="ru-RU"/>
        </w:rPr>
        <w:t xml:space="preserve">1 476 190,00 рублей. </w:t>
      </w:r>
    </w:p>
    <w:p w:rsidR="00A46D94" w:rsidRPr="00B914F2" w:rsidRDefault="00A46D94" w:rsidP="00A46D94">
      <w:pPr>
        <w:spacing w:after="0" w:line="240" w:lineRule="auto"/>
        <w:ind w:firstLine="708"/>
        <w:jc w:val="both"/>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B914F2">
        <w:rPr>
          <w:rFonts w:ascii="Times New Roman" w:eastAsia="Times New Roman" w:hAnsi="Times New Roman"/>
          <w:b/>
          <w:sz w:val="24"/>
          <w:szCs w:val="24"/>
          <w:u w:val="single"/>
          <w:lang w:eastAsia="ru-RU"/>
        </w:rPr>
        <w:t>кредиторская</w:t>
      </w:r>
      <w:r w:rsidRPr="00B914F2">
        <w:rPr>
          <w:rFonts w:ascii="Times New Roman" w:eastAsia="Times New Roman" w:hAnsi="Times New Roman"/>
          <w:b/>
          <w:sz w:val="24"/>
          <w:szCs w:val="24"/>
          <w:lang w:eastAsia="ru-RU"/>
        </w:rPr>
        <w:t xml:space="preserve"> </w:t>
      </w:r>
      <w:r w:rsidRPr="00B914F2">
        <w:rPr>
          <w:rFonts w:ascii="Times New Roman" w:eastAsia="Times New Roman" w:hAnsi="Times New Roman"/>
          <w:sz w:val="24"/>
          <w:szCs w:val="24"/>
          <w:lang w:eastAsia="ru-RU"/>
        </w:rPr>
        <w:t xml:space="preserve">задолженность по состоянию </w:t>
      </w:r>
      <w:r w:rsidRPr="00B914F2">
        <w:rPr>
          <w:rFonts w:ascii="Times New Roman" w:eastAsia="Times New Roman" w:hAnsi="Times New Roman"/>
          <w:b/>
          <w:sz w:val="24"/>
          <w:szCs w:val="24"/>
          <w:lang w:eastAsia="ru-RU"/>
        </w:rPr>
        <w:t>на 01.01.2023</w:t>
      </w:r>
      <w:r w:rsidRPr="00B914F2">
        <w:rPr>
          <w:rFonts w:ascii="Times New Roman" w:eastAsia="Times New Roman" w:hAnsi="Times New Roman"/>
          <w:sz w:val="24"/>
          <w:szCs w:val="24"/>
          <w:lang w:eastAsia="ru-RU"/>
        </w:rPr>
        <w:t xml:space="preserve"> </w:t>
      </w:r>
      <w:r w:rsidRPr="00A64CC0">
        <w:rPr>
          <w:rFonts w:ascii="Times New Roman" w:eastAsia="Times New Roman" w:hAnsi="Times New Roman"/>
          <w:sz w:val="24"/>
          <w:szCs w:val="24"/>
          <w:lang w:eastAsia="ru-RU"/>
        </w:rPr>
        <w:t xml:space="preserve">составила </w:t>
      </w:r>
      <w:r w:rsidR="003C39DB" w:rsidRPr="00A64CC0">
        <w:rPr>
          <w:rFonts w:ascii="Times New Roman" w:eastAsia="Times New Roman" w:hAnsi="Times New Roman" w:cstheme="minorBidi"/>
          <w:sz w:val="24"/>
          <w:szCs w:val="24"/>
          <w:lang w:eastAsia="ru-RU"/>
        </w:rPr>
        <w:t>11 071 983,51</w:t>
      </w:r>
      <w:r w:rsidR="00863B44" w:rsidRPr="00A64CC0">
        <w:rPr>
          <w:rFonts w:ascii="Times New Roman" w:eastAsia="Times New Roman" w:hAnsi="Times New Roman" w:cstheme="minorBidi"/>
          <w:sz w:val="24"/>
          <w:szCs w:val="24"/>
          <w:lang w:eastAsia="ru-RU"/>
        </w:rPr>
        <w:t xml:space="preserve"> </w:t>
      </w:r>
      <w:r w:rsidRPr="00B914F2">
        <w:rPr>
          <w:rFonts w:ascii="Times New Roman" w:eastAsia="Times New Roman" w:hAnsi="Times New Roman"/>
          <w:sz w:val="24"/>
          <w:szCs w:val="24"/>
          <w:lang w:eastAsia="ru-RU"/>
        </w:rPr>
        <w:t>рублей, в том числе:</w:t>
      </w:r>
    </w:p>
    <w:p w:rsidR="00A46D94" w:rsidRPr="00B914F2" w:rsidRDefault="00A46D94" w:rsidP="00A46D94">
      <w:pPr>
        <w:spacing w:after="0" w:line="240" w:lineRule="auto"/>
        <w:jc w:val="both"/>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xml:space="preserve">- по счету 1 </w:t>
      </w:r>
      <w:r w:rsidR="009B59B7">
        <w:rPr>
          <w:rFonts w:ascii="Times New Roman" w:eastAsia="Times New Roman" w:hAnsi="Times New Roman"/>
          <w:sz w:val="24"/>
          <w:szCs w:val="24"/>
          <w:lang w:eastAsia="ru-RU"/>
        </w:rPr>
        <w:t>302</w:t>
      </w:r>
      <w:r w:rsidRPr="00B914F2">
        <w:rPr>
          <w:rFonts w:ascii="Times New Roman" w:eastAsia="Times New Roman" w:hAnsi="Times New Roman"/>
          <w:sz w:val="24"/>
          <w:szCs w:val="24"/>
          <w:lang w:eastAsia="ru-RU"/>
        </w:rPr>
        <w:t xml:space="preserve"> 00 000 «Расчеты по </w:t>
      </w:r>
      <w:r w:rsidR="009B59B7">
        <w:rPr>
          <w:rFonts w:ascii="Times New Roman" w:eastAsia="Times New Roman" w:hAnsi="Times New Roman"/>
          <w:sz w:val="24"/>
          <w:szCs w:val="24"/>
          <w:lang w:eastAsia="ru-RU"/>
        </w:rPr>
        <w:t>принятым обязательствам</w:t>
      </w:r>
      <w:r w:rsidRPr="00B914F2">
        <w:rPr>
          <w:rFonts w:ascii="Times New Roman" w:eastAsia="Times New Roman" w:hAnsi="Times New Roman"/>
          <w:sz w:val="24"/>
          <w:szCs w:val="24"/>
          <w:lang w:eastAsia="ru-RU"/>
        </w:rPr>
        <w:t xml:space="preserve">» - </w:t>
      </w:r>
      <w:r w:rsidR="009B59B7">
        <w:rPr>
          <w:rFonts w:ascii="Times New Roman" w:eastAsia="Times New Roman" w:hAnsi="Times New Roman"/>
          <w:sz w:val="24"/>
          <w:szCs w:val="24"/>
          <w:lang w:eastAsia="ru-RU"/>
        </w:rPr>
        <w:t>11 067 410,0</w:t>
      </w:r>
      <w:r w:rsidR="003C39DB">
        <w:rPr>
          <w:rFonts w:ascii="Times New Roman" w:eastAsia="Times New Roman" w:hAnsi="Times New Roman"/>
          <w:sz w:val="24"/>
          <w:szCs w:val="24"/>
          <w:lang w:eastAsia="ru-RU"/>
        </w:rPr>
        <w:t>0</w:t>
      </w:r>
      <w:r w:rsidRPr="00B914F2">
        <w:rPr>
          <w:rFonts w:ascii="Times New Roman" w:eastAsia="Times New Roman" w:hAnsi="Times New Roman"/>
          <w:sz w:val="24"/>
          <w:szCs w:val="24"/>
          <w:lang w:eastAsia="ru-RU"/>
        </w:rPr>
        <w:t xml:space="preserve"> рублей;</w:t>
      </w:r>
    </w:p>
    <w:p w:rsidR="00A46D94" w:rsidRPr="00B914F2" w:rsidRDefault="00A46D94" w:rsidP="00A46D94">
      <w:pPr>
        <w:spacing w:after="0" w:line="240" w:lineRule="auto"/>
        <w:jc w:val="both"/>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xml:space="preserve">- по счету 1 303 00 000 «Расчеты по платежам в бюджеты» - </w:t>
      </w:r>
      <w:r w:rsidR="00A64CC0">
        <w:rPr>
          <w:rFonts w:ascii="Times New Roman" w:eastAsia="Times New Roman" w:hAnsi="Times New Roman"/>
          <w:sz w:val="24"/>
          <w:szCs w:val="24"/>
          <w:lang w:eastAsia="ru-RU"/>
        </w:rPr>
        <w:t>4 573,51 рублей.</w:t>
      </w:r>
    </w:p>
    <w:p w:rsidR="00A46D94" w:rsidRPr="00B914F2" w:rsidRDefault="00A46D94" w:rsidP="00A46D94">
      <w:pPr>
        <w:spacing w:after="0" w:line="240" w:lineRule="auto"/>
        <w:jc w:val="both"/>
        <w:rPr>
          <w:rFonts w:ascii="Times New Roman" w:eastAsia="Times New Roman" w:hAnsi="Times New Roman"/>
          <w:sz w:val="24"/>
          <w:szCs w:val="24"/>
          <w:lang w:eastAsia="ru-RU"/>
        </w:rPr>
      </w:pPr>
      <w:r w:rsidRPr="00B914F2">
        <w:rPr>
          <w:rFonts w:ascii="Times New Roman" w:eastAsia="Times New Roman" w:hAnsi="Times New Roman"/>
          <w:b/>
          <w:sz w:val="24"/>
          <w:szCs w:val="24"/>
          <w:u w:val="single"/>
          <w:lang w:eastAsia="ru-RU"/>
        </w:rPr>
        <w:t>по состоянию на 01.01.2024</w:t>
      </w:r>
      <w:r w:rsidRPr="00B914F2">
        <w:rPr>
          <w:rFonts w:ascii="Times New Roman" w:eastAsia="Times New Roman" w:hAnsi="Times New Roman"/>
          <w:sz w:val="24"/>
          <w:szCs w:val="24"/>
          <w:lang w:eastAsia="ru-RU"/>
        </w:rPr>
        <w:t xml:space="preserve"> составила </w:t>
      </w:r>
      <w:r w:rsidR="00A64CC0">
        <w:rPr>
          <w:rFonts w:ascii="Times New Roman" w:eastAsia="Times New Roman" w:hAnsi="Times New Roman"/>
          <w:b/>
          <w:sz w:val="24"/>
          <w:szCs w:val="24"/>
          <w:lang w:eastAsia="ru-RU"/>
        </w:rPr>
        <w:t>4 605,63</w:t>
      </w:r>
      <w:r w:rsidRPr="00B914F2">
        <w:rPr>
          <w:rFonts w:ascii="Times New Roman" w:eastAsia="Times New Roman" w:hAnsi="Times New Roman"/>
          <w:b/>
          <w:sz w:val="24"/>
          <w:szCs w:val="24"/>
          <w:lang w:eastAsia="ru-RU"/>
        </w:rPr>
        <w:t xml:space="preserve"> </w:t>
      </w:r>
      <w:r w:rsidRPr="00B914F2">
        <w:rPr>
          <w:rFonts w:ascii="Times New Roman" w:eastAsia="Times New Roman" w:hAnsi="Times New Roman"/>
          <w:sz w:val="24"/>
          <w:szCs w:val="24"/>
          <w:lang w:eastAsia="ru-RU"/>
        </w:rPr>
        <w:t>рублей, в том числе:</w:t>
      </w:r>
    </w:p>
    <w:p w:rsidR="00A46D94" w:rsidRDefault="00631C5B" w:rsidP="00A46D9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 счету 1 303 00</w:t>
      </w:r>
      <w:r w:rsidR="00A46D94" w:rsidRPr="00B914F2">
        <w:rPr>
          <w:rFonts w:ascii="Times New Roman" w:eastAsia="Times New Roman" w:hAnsi="Times New Roman"/>
          <w:sz w:val="24"/>
          <w:szCs w:val="24"/>
          <w:lang w:eastAsia="ru-RU"/>
        </w:rPr>
        <w:t xml:space="preserve"> 000 « Расчеты по прочим платежам в бюджет» - </w:t>
      </w:r>
      <w:r>
        <w:rPr>
          <w:rFonts w:ascii="Times New Roman" w:eastAsia="Times New Roman" w:hAnsi="Times New Roman"/>
          <w:sz w:val="24"/>
          <w:szCs w:val="24"/>
          <w:lang w:eastAsia="ru-RU"/>
        </w:rPr>
        <w:t>4 605,63</w:t>
      </w:r>
      <w:r w:rsidR="00A46D94" w:rsidRPr="00B914F2">
        <w:rPr>
          <w:rFonts w:ascii="Times New Roman" w:eastAsia="Times New Roman" w:hAnsi="Times New Roman"/>
          <w:sz w:val="24"/>
          <w:szCs w:val="24"/>
          <w:lang w:eastAsia="ru-RU"/>
        </w:rPr>
        <w:t xml:space="preserve"> рублей.</w:t>
      </w:r>
    </w:p>
    <w:p w:rsidR="00097029" w:rsidRDefault="00097029" w:rsidP="00A46D94">
      <w:pPr>
        <w:spacing w:after="0" w:line="240" w:lineRule="auto"/>
        <w:jc w:val="both"/>
        <w:rPr>
          <w:rFonts w:ascii="Times New Roman" w:eastAsia="Times New Roman" w:hAnsi="Times New Roman"/>
          <w:sz w:val="24"/>
          <w:szCs w:val="24"/>
          <w:lang w:eastAsia="ru-RU"/>
        </w:rPr>
      </w:pPr>
    </w:p>
    <w:p w:rsidR="00097029" w:rsidRPr="00B174C5" w:rsidRDefault="00097029" w:rsidP="00A46D94">
      <w:pPr>
        <w:spacing w:after="0" w:line="240" w:lineRule="auto"/>
        <w:jc w:val="both"/>
        <w:rPr>
          <w:rFonts w:ascii="Times New Roman" w:eastAsia="Times New Roman" w:hAnsi="Times New Roman"/>
          <w:sz w:val="24"/>
          <w:szCs w:val="24"/>
          <w:lang w:eastAsia="ru-RU"/>
        </w:rPr>
      </w:pPr>
    </w:p>
    <w:p w:rsidR="00A46D94" w:rsidRPr="00097029" w:rsidRDefault="00A46D94" w:rsidP="00097029">
      <w:pPr>
        <w:suppressAutoHyphens/>
        <w:autoSpaceDE w:val="0"/>
        <w:snapToGrid w:val="0"/>
        <w:spacing w:after="0" w:line="240" w:lineRule="auto"/>
        <w:ind w:firstLine="709"/>
        <w:jc w:val="both"/>
        <w:rPr>
          <w:rFonts w:ascii="Times New Roman" w:eastAsia="Times New Roman" w:hAnsi="Times New Roman"/>
          <w:sz w:val="24"/>
          <w:szCs w:val="24"/>
          <w:lang w:eastAsia="ru-RU"/>
        </w:rPr>
      </w:pPr>
      <w:r w:rsidRPr="00B174C5">
        <w:rPr>
          <w:rFonts w:ascii="Times New Roman" w:eastAsia="Times New Roman" w:hAnsi="Times New Roman"/>
          <w:sz w:val="24"/>
          <w:szCs w:val="24"/>
          <w:lang w:eastAsia="ru-RU"/>
        </w:rPr>
        <w:lastRenderedPageBreak/>
        <w:t xml:space="preserve">Указанная в ф.0503169 «Сведения по дебиторской и кредиторской задолженности» сумма кредиторской задолженности </w:t>
      </w:r>
      <w:r w:rsidR="00C778B1" w:rsidRPr="00C778B1">
        <w:rPr>
          <w:rFonts w:ascii="Times New Roman" w:eastAsia="Times New Roman" w:hAnsi="Times New Roman"/>
          <w:b/>
          <w:sz w:val="24"/>
          <w:szCs w:val="24"/>
          <w:lang w:eastAsia="ru-RU"/>
        </w:rPr>
        <w:t xml:space="preserve">не </w:t>
      </w:r>
      <w:r w:rsidRPr="00C778B1">
        <w:rPr>
          <w:rFonts w:ascii="Times New Roman" w:eastAsia="Times New Roman" w:hAnsi="Times New Roman"/>
          <w:b/>
          <w:sz w:val="24"/>
          <w:szCs w:val="24"/>
          <w:lang w:eastAsia="ru-RU"/>
        </w:rPr>
        <w:t>соответствует</w:t>
      </w:r>
      <w:r w:rsidRPr="00B174C5">
        <w:rPr>
          <w:rFonts w:ascii="Times New Roman" w:eastAsia="Times New Roman" w:hAnsi="Times New Roman"/>
          <w:sz w:val="24"/>
          <w:szCs w:val="24"/>
          <w:lang w:eastAsia="ru-RU"/>
        </w:rPr>
        <w:t xml:space="preserve"> показателям Баланса ф.0503130 раздела </w:t>
      </w:r>
      <w:r w:rsidRPr="00B174C5">
        <w:rPr>
          <w:rFonts w:ascii="Times New Roman" w:eastAsia="Times New Roman" w:hAnsi="Times New Roman"/>
          <w:sz w:val="24"/>
          <w:szCs w:val="24"/>
          <w:lang w:val="en-US" w:eastAsia="ru-RU"/>
        </w:rPr>
        <w:t>I</w:t>
      </w:r>
      <w:r w:rsidRPr="00B174C5">
        <w:rPr>
          <w:rFonts w:ascii="Times New Roman" w:eastAsia="Times New Roman" w:hAnsi="Times New Roman"/>
          <w:sz w:val="24"/>
          <w:szCs w:val="24"/>
          <w:lang w:eastAsia="ru-RU"/>
        </w:rPr>
        <w:t>II. «Обязательства».</w:t>
      </w:r>
      <w:r w:rsidR="00464E25">
        <w:rPr>
          <w:rFonts w:ascii="Times New Roman" w:eastAsia="Times New Roman" w:hAnsi="Times New Roman"/>
          <w:sz w:val="24"/>
          <w:szCs w:val="24"/>
          <w:lang w:eastAsia="ru-RU"/>
        </w:rPr>
        <w:t xml:space="preserve"> Отклонение </w:t>
      </w:r>
      <w:r w:rsidR="006B368D">
        <w:rPr>
          <w:rFonts w:ascii="Times New Roman" w:eastAsia="Times New Roman" w:hAnsi="Times New Roman"/>
          <w:sz w:val="24"/>
          <w:szCs w:val="24"/>
          <w:lang w:eastAsia="ru-RU"/>
        </w:rPr>
        <w:t xml:space="preserve"> кредиторской задолженности</w:t>
      </w:r>
      <w:r w:rsidR="004C569F">
        <w:rPr>
          <w:rFonts w:ascii="Times New Roman" w:eastAsia="Times New Roman" w:hAnsi="Times New Roman"/>
          <w:sz w:val="24"/>
          <w:szCs w:val="24"/>
          <w:lang w:eastAsia="ru-RU"/>
        </w:rPr>
        <w:t xml:space="preserve"> на начало  года</w:t>
      </w:r>
      <w:r w:rsidR="006B368D">
        <w:rPr>
          <w:rFonts w:ascii="Times New Roman" w:eastAsia="Times New Roman" w:hAnsi="Times New Roman"/>
          <w:sz w:val="24"/>
          <w:szCs w:val="24"/>
          <w:lang w:eastAsia="ru-RU"/>
        </w:rPr>
        <w:t xml:space="preserve"> </w:t>
      </w:r>
      <w:r w:rsidR="004C569F">
        <w:rPr>
          <w:rFonts w:ascii="Times New Roman" w:eastAsia="Times New Roman" w:hAnsi="Times New Roman"/>
          <w:sz w:val="24"/>
          <w:szCs w:val="24"/>
          <w:lang w:eastAsia="ru-RU"/>
        </w:rPr>
        <w:t>по счету 1</w:t>
      </w:r>
      <w:r w:rsidR="00097029">
        <w:rPr>
          <w:rFonts w:ascii="Times New Roman" w:eastAsia="Times New Roman" w:hAnsi="Times New Roman"/>
          <w:sz w:val="24"/>
          <w:szCs w:val="24"/>
          <w:lang w:eastAsia="ru-RU"/>
        </w:rPr>
        <w:t>.</w:t>
      </w:r>
      <w:r w:rsidR="004C569F">
        <w:rPr>
          <w:rFonts w:ascii="Times New Roman" w:eastAsia="Times New Roman" w:hAnsi="Times New Roman"/>
          <w:sz w:val="24"/>
          <w:szCs w:val="24"/>
          <w:lang w:eastAsia="ru-RU"/>
        </w:rPr>
        <w:t>303</w:t>
      </w:r>
      <w:r w:rsidR="00097029">
        <w:rPr>
          <w:rFonts w:ascii="Times New Roman" w:eastAsia="Times New Roman" w:hAnsi="Times New Roman"/>
          <w:sz w:val="24"/>
          <w:szCs w:val="24"/>
          <w:lang w:eastAsia="ru-RU"/>
        </w:rPr>
        <w:t>.</w:t>
      </w:r>
      <w:r w:rsidR="004C569F">
        <w:rPr>
          <w:rFonts w:ascii="Times New Roman" w:eastAsia="Times New Roman" w:hAnsi="Times New Roman"/>
          <w:sz w:val="24"/>
          <w:szCs w:val="24"/>
          <w:lang w:eastAsia="ru-RU"/>
        </w:rPr>
        <w:t xml:space="preserve">00  </w:t>
      </w:r>
      <w:r w:rsidR="00813C17">
        <w:rPr>
          <w:rFonts w:ascii="Times New Roman" w:eastAsia="Times New Roman" w:hAnsi="Times New Roman"/>
          <w:sz w:val="24"/>
          <w:szCs w:val="24"/>
          <w:lang w:eastAsia="ru-RU"/>
        </w:rPr>
        <w:t>«</w:t>
      </w:r>
      <w:r w:rsidR="004C569F" w:rsidRPr="00B914F2">
        <w:rPr>
          <w:rFonts w:ascii="Times New Roman" w:eastAsia="Times New Roman" w:hAnsi="Times New Roman"/>
          <w:sz w:val="24"/>
          <w:szCs w:val="24"/>
          <w:lang w:eastAsia="ru-RU"/>
        </w:rPr>
        <w:t>Расчеты по прочим платежам в бюджет»</w:t>
      </w:r>
      <w:r w:rsidR="004C569F">
        <w:rPr>
          <w:rFonts w:ascii="Times New Roman" w:eastAsia="Times New Roman" w:hAnsi="Times New Roman"/>
          <w:sz w:val="24"/>
          <w:szCs w:val="24"/>
          <w:lang w:eastAsia="ru-RU"/>
        </w:rPr>
        <w:t xml:space="preserve"> составило 438 396,58 рублей,</w:t>
      </w:r>
      <w:r w:rsidR="00813C17">
        <w:rPr>
          <w:rFonts w:ascii="Times New Roman" w:eastAsia="Times New Roman" w:hAnsi="Times New Roman"/>
          <w:sz w:val="24"/>
          <w:szCs w:val="24"/>
          <w:lang w:eastAsia="ru-RU"/>
        </w:rPr>
        <w:t xml:space="preserve"> </w:t>
      </w:r>
      <w:r w:rsidR="006B368D">
        <w:rPr>
          <w:rFonts w:ascii="Times New Roman" w:eastAsia="Times New Roman" w:hAnsi="Times New Roman"/>
          <w:sz w:val="24"/>
          <w:szCs w:val="24"/>
          <w:lang w:eastAsia="ru-RU"/>
        </w:rPr>
        <w:t>на конец года</w:t>
      </w:r>
      <w:r w:rsidR="004C569F">
        <w:rPr>
          <w:rFonts w:ascii="Times New Roman" w:eastAsia="Times New Roman" w:hAnsi="Times New Roman"/>
          <w:sz w:val="24"/>
          <w:szCs w:val="24"/>
          <w:lang w:eastAsia="ru-RU"/>
        </w:rPr>
        <w:t xml:space="preserve"> – 1 476 190,00 рублей.</w:t>
      </w:r>
    </w:p>
    <w:p w:rsidR="001F4FA3" w:rsidRPr="00E666A7" w:rsidRDefault="001F4FA3" w:rsidP="001F4FA3">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666A7">
        <w:rPr>
          <w:rFonts w:ascii="Times New Roman" w:eastAsiaTheme="minorHAnsi" w:hAnsi="Times New Roman" w:cstheme="minorBidi"/>
          <w:sz w:val="24"/>
          <w:szCs w:val="24"/>
        </w:rPr>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1F4FA3" w:rsidRDefault="001F4FA3" w:rsidP="001F4FA3">
      <w:pPr>
        <w:autoSpaceDE w:val="0"/>
        <w:autoSpaceDN w:val="0"/>
        <w:adjustRightInd w:val="0"/>
        <w:spacing w:after="0" w:line="240" w:lineRule="auto"/>
        <w:ind w:firstLine="709"/>
        <w:jc w:val="both"/>
        <w:rPr>
          <w:rFonts w:ascii="Times New Roman" w:eastAsiaTheme="minorHAnsi" w:hAnsi="Times New Roman" w:cstheme="minorBidi"/>
          <w:b/>
          <w:sz w:val="24"/>
          <w:szCs w:val="24"/>
        </w:rPr>
      </w:pPr>
      <w:r w:rsidRPr="00E666A7">
        <w:rPr>
          <w:rFonts w:ascii="Times New Roman" w:eastAsiaTheme="minorHAnsi" w:hAnsi="Times New Roman" w:cstheme="minorBidi"/>
          <w:sz w:val="24"/>
          <w:szCs w:val="24"/>
        </w:rPr>
        <w:t xml:space="preserve">Контрольные соотношения между Балансом ф. 0503130 и </w:t>
      </w:r>
      <w:r w:rsidRPr="00E666A7">
        <w:rPr>
          <w:rFonts w:ascii="Times New Roman" w:hAnsi="Times New Roman"/>
          <w:sz w:val="24"/>
          <w:szCs w:val="24"/>
          <w:shd w:val="clear" w:color="auto" w:fill="FFFFFF"/>
        </w:rPr>
        <w:t xml:space="preserve">Сведениями об остатках денежных средств на счетах получателя бюджетных средств ф. 0503178  </w:t>
      </w:r>
      <w:r w:rsidRPr="00E666A7">
        <w:rPr>
          <w:rFonts w:ascii="Times New Roman" w:eastAsiaTheme="minorHAnsi" w:hAnsi="Times New Roman"/>
          <w:b/>
          <w:sz w:val="24"/>
          <w:szCs w:val="24"/>
        </w:rPr>
        <w:t>соб</w:t>
      </w:r>
      <w:r w:rsidRPr="00E666A7">
        <w:rPr>
          <w:rFonts w:ascii="Times New Roman" w:eastAsiaTheme="minorHAnsi" w:hAnsi="Times New Roman" w:cstheme="minorBidi"/>
          <w:b/>
          <w:sz w:val="24"/>
          <w:szCs w:val="24"/>
        </w:rPr>
        <w:t>людены.</w:t>
      </w:r>
    </w:p>
    <w:p w:rsidR="001B4816" w:rsidRPr="00540DF5" w:rsidRDefault="001B4816" w:rsidP="001B4816">
      <w:pPr>
        <w:spacing w:after="0" w:line="240" w:lineRule="auto"/>
        <w:ind w:firstLine="708"/>
        <w:jc w:val="both"/>
        <w:rPr>
          <w:rFonts w:ascii="Times New Roman" w:eastAsiaTheme="minorHAnsi" w:hAnsi="Times New Roman" w:cstheme="minorBidi"/>
          <w:sz w:val="24"/>
          <w:szCs w:val="24"/>
        </w:rPr>
      </w:pPr>
      <w:proofErr w:type="gramStart"/>
      <w:r w:rsidRPr="00540DF5">
        <w:rPr>
          <w:rFonts w:ascii="Times New Roman" w:eastAsiaTheme="minorHAnsi" w:hAnsi="Times New Roman" w:cstheme="minorBidi"/>
          <w:b/>
          <w:sz w:val="24"/>
          <w:szCs w:val="24"/>
        </w:rPr>
        <w:t>В нарушение</w:t>
      </w:r>
      <w:r w:rsidRPr="00540DF5">
        <w:rPr>
          <w:rFonts w:ascii="Times New Roman" w:eastAsiaTheme="minorHAnsi" w:hAnsi="Times New Roman" w:cstheme="minorBidi"/>
          <w:sz w:val="24"/>
          <w:szCs w:val="24"/>
        </w:rPr>
        <w:t xml:space="preserve"> пункта14 Приказа Минфина России от 28.12.2010 № 191н показатели в графах </w:t>
      </w:r>
      <w:r w:rsidR="009072DC" w:rsidRPr="00540DF5">
        <w:rPr>
          <w:rFonts w:ascii="Times New Roman" w:eastAsiaTheme="minorHAnsi" w:hAnsi="Times New Roman" w:cstheme="minorBidi"/>
          <w:sz w:val="24"/>
          <w:szCs w:val="24"/>
        </w:rPr>
        <w:t>«Н</w:t>
      </w:r>
      <w:r w:rsidRPr="00540DF5">
        <w:rPr>
          <w:rFonts w:ascii="Times New Roman" w:eastAsiaTheme="minorHAnsi" w:hAnsi="Times New Roman" w:cstheme="minorBidi"/>
          <w:sz w:val="24"/>
          <w:szCs w:val="24"/>
        </w:rPr>
        <w:t>а начало года</w:t>
      </w:r>
      <w:r w:rsidR="009072DC" w:rsidRPr="00540DF5">
        <w:rPr>
          <w:rFonts w:ascii="Times New Roman" w:eastAsiaTheme="minorHAnsi" w:hAnsi="Times New Roman" w:cstheme="minorBidi"/>
          <w:sz w:val="24"/>
          <w:szCs w:val="24"/>
        </w:rPr>
        <w:t>»</w:t>
      </w:r>
      <w:r w:rsidRPr="00540DF5">
        <w:rPr>
          <w:rFonts w:ascii="Times New Roman" w:eastAsiaTheme="minorHAnsi" w:hAnsi="Times New Roman" w:cstheme="minorBidi"/>
          <w:sz w:val="24"/>
          <w:szCs w:val="24"/>
        </w:rPr>
        <w:t xml:space="preserve"> Баланса ф.050130 не </w:t>
      </w:r>
      <w:r w:rsidR="009072DC" w:rsidRPr="00540DF5">
        <w:rPr>
          <w:rFonts w:ascii="Times New Roman" w:eastAsiaTheme="minorHAnsi" w:hAnsi="Times New Roman" w:cstheme="minorBidi"/>
          <w:sz w:val="24"/>
          <w:szCs w:val="24"/>
        </w:rPr>
        <w:t>соответствуют</w:t>
      </w:r>
      <w:r w:rsidR="0093231D" w:rsidRPr="00540DF5">
        <w:rPr>
          <w:rFonts w:ascii="Times New Roman" w:eastAsiaTheme="minorHAnsi" w:hAnsi="Times New Roman" w:cstheme="minorBidi"/>
          <w:sz w:val="24"/>
          <w:szCs w:val="24"/>
        </w:rPr>
        <w:t xml:space="preserve"> данным граф «На конец отчетного периода» предыдущего года (2022 г.)</w:t>
      </w:r>
      <w:r w:rsidR="00464B25" w:rsidRPr="00540DF5">
        <w:rPr>
          <w:rFonts w:ascii="Times New Roman" w:eastAsiaTheme="minorHAnsi" w:hAnsi="Times New Roman" w:cstheme="minorBidi"/>
          <w:sz w:val="24"/>
          <w:szCs w:val="24"/>
        </w:rPr>
        <w:t xml:space="preserve"> Разница входящих остатков баланса за отчетный го</w:t>
      </w:r>
      <w:r w:rsidR="00521328" w:rsidRPr="00540DF5">
        <w:rPr>
          <w:rFonts w:ascii="Times New Roman" w:eastAsiaTheme="minorHAnsi" w:hAnsi="Times New Roman" w:cstheme="minorBidi"/>
          <w:sz w:val="24"/>
          <w:szCs w:val="24"/>
        </w:rPr>
        <w:t xml:space="preserve">д  и исходящих остатков баланса за предыдущий отчетный </w:t>
      </w:r>
      <w:r w:rsidR="00804000" w:rsidRPr="00540DF5">
        <w:rPr>
          <w:rFonts w:ascii="Times New Roman" w:eastAsiaTheme="minorHAnsi" w:hAnsi="Times New Roman" w:cstheme="minorBidi"/>
          <w:sz w:val="24"/>
          <w:szCs w:val="24"/>
        </w:rPr>
        <w:t>финансовый</w:t>
      </w:r>
      <w:r w:rsidR="00521328" w:rsidRPr="00540DF5">
        <w:rPr>
          <w:rFonts w:ascii="Times New Roman" w:eastAsiaTheme="minorHAnsi" w:hAnsi="Times New Roman" w:cstheme="minorBidi"/>
          <w:sz w:val="24"/>
          <w:szCs w:val="24"/>
        </w:rPr>
        <w:t xml:space="preserve"> год составила 28 950 639,13 рублей.</w:t>
      </w:r>
      <w:proofErr w:type="gramEnd"/>
    </w:p>
    <w:p w:rsidR="001F4FA3" w:rsidRPr="00540DF5" w:rsidRDefault="001F4FA3" w:rsidP="001F4FA3">
      <w:pPr>
        <w:spacing w:after="0" w:line="240" w:lineRule="auto"/>
        <w:ind w:firstLine="708"/>
        <w:jc w:val="both"/>
        <w:rPr>
          <w:rFonts w:ascii="Times New Roman" w:eastAsiaTheme="minorHAnsi" w:hAnsi="Times New Roman" w:cstheme="minorBidi"/>
          <w:sz w:val="24"/>
          <w:szCs w:val="24"/>
        </w:rPr>
      </w:pPr>
      <w:r w:rsidRPr="00540DF5">
        <w:rPr>
          <w:rFonts w:ascii="Times New Roman" w:eastAsiaTheme="minorHAnsi" w:hAnsi="Times New Roman" w:cstheme="minorBidi"/>
          <w:b/>
          <w:sz w:val="24"/>
          <w:szCs w:val="24"/>
        </w:rPr>
        <w:t>В нарушение</w:t>
      </w:r>
      <w:r w:rsidRPr="00540DF5">
        <w:rPr>
          <w:rFonts w:ascii="Times New Roman" w:eastAsiaTheme="minorHAnsi" w:hAnsi="Times New Roman" w:cstheme="minorBidi"/>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раздела </w:t>
      </w:r>
      <w:r w:rsidRPr="00540DF5">
        <w:rPr>
          <w:rFonts w:ascii="Times New Roman" w:eastAsiaTheme="minorHAnsi" w:hAnsi="Times New Roman" w:cstheme="minorBidi"/>
          <w:sz w:val="24"/>
          <w:szCs w:val="24"/>
          <w:lang w:val="en-US"/>
        </w:rPr>
        <w:t>I</w:t>
      </w:r>
      <w:r w:rsidRPr="00540DF5">
        <w:rPr>
          <w:rFonts w:ascii="Times New Roman" w:eastAsiaTheme="minorHAnsi" w:hAnsi="Times New Roman" w:cstheme="minorBidi"/>
          <w:sz w:val="24"/>
          <w:szCs w:val="24"/>
        </w:rPr>
        <w:t xml:space="preserve"> «Нефинансовые активы», раздела </w:t>
      </w:r>
      <w:r w:rsidRPr="00540DF5">
        <w:rPr>
          <w:rFonts w:ascii="Times New Roman" w:eastAsiaTheme="minorHAnsi" w:hAnsi="Times New Roman" w:cstheme="minorBidi"/>
          <w:sz w:val="24"/>
          <w:szCs w:val="24"/>
          <w:lang w:val="en-US"/>
        </w:rPr>
        <w:t>II</w:t>
      </w:r>
      <w:r w:rsidRPr="00540DF5">
        <w:rPr>
          <w:rFonts w:ascii="Times New Roman" w:eastAsiaTheme="minorHAnsi" w:hAnsi="Times New Roman" w:cstheme="minorBidi"/>
          <w:sz w:val="24"/>
          <w:szCs w:val="24"/>
        </w:rPr>
        <w:t xml:space="preserve"> «Финансовые активы» и раздела </w:t>
      </w:r>
      <w:r w:rsidRPr="00540DF5">
        <w:rPr>
          <w:rFonts w:ascii="Times New Roman" w:eastAsiaTheme="minorHAnsi" w:hAnsi="Times New Roman" w:cstheme="minorBidi"/>
          <w:sz w:val="24"/>
          <w:szCs w:val="24"/>
          <w:lang w:val="en-US"/>
        </w:rPr>
        <w:t>III</w:t>
      </w:r>
      <w:r w:rsidRPr="00540DF5">
        <w:rPr>
          <w:rFonts w:ascii="Times New Roman" w:eastAsiaTheme="minorHAnsi" w:hAnsi="Times New Roman" w:cstheme="minorBidi"/>
          <w:sz w:val="24"/>
          <w:szCs w:val="24"/>
        </w:rPr>
        <w:t xml:space="preserve"> «Обязательства» Баланса ф.0503130.</w:t>
      </w:r>
    </w:p>
    <w:p w:rsidR="001F4FA3" w:rsidRPr="00973F33" w:rsidRDefault="001F4FA3" w:rsidP="001F4FA3">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stheme="minorBidi"/>
          <w:b/>
          <w:sz w:val="24"/>
          <w:szCs w:val="24"/>
          <w:highlight w:val="cyan"/>
        </w:rPr>
      </w:pPr>
    </w:p>
    <w:p w:rsidR="00240E20" w:rsidRDefault="001F4FA3" w:rsidP="00240E20">
      <w:pPr>
        <w:spacing w:after="0" w:line="240" w:lineRule="auto"/>
        <w:ind w:firstLine="567"/>
        <w:jc w:val="both"/>
        <w:rPr>
          <w:rFonts w:ascii="Times New Roman" w:hAnsi="Times New Roman"/>
          <w:sz w:val="24"/>
          <w:szCs w:val="24"/>
        </w:rPr>
      </w:pPr>
      <w:r w:rsidRPr="00973F33">
        <w:rPr>
          <w:rFonts w:ascii="Times New Roman" w:eastAsiaTheme="minorHAnsi" w:hAnsi="Times New Roman" w:cstheme="minorBidi"/>
          <w:b/>
          <w:sz w:val="24"/>
          <w:szCs w:val="24"/>
        </w:rPr>
        <w:t xml:space="preserve">Проверка справки по заключению счетов бюджетного учета отчетного финансового года  (ф. 0503110) </w:t>
      </w:r>
      <w:r w:rsidR="00240E20" w:rsidRPr="00973F33">
        <w:rPr>
          <w:rFonts w:ascii="Times New Roman" w:hAnsi="Times New Roman"/>
          <w:sz w:val="24"/>
          <w:szCs w:val="24"/>
        </w:rPr>
        <w:t xml:space="preserve">Проверкой  </w:t>
      </w:r>
      <w:r w:rsidR="00240E20" w:rsidRPr="00934B55">
        <w:rPr>
          <w:rFonts w:ascii="Times New Roman" w:hAnsi="Times New Roman"/>
          <w:sz w:val="24"/>
          <w:szCs w:val="24"/>
        </w:rPr>
        <w:t>справки по заключению счетов бюджетного учета отчетного финансового года (ф.0503110) установлено, что контрольные  соотношения между Справкой (ф.0503110) выдержаны не со всеми формами годовой бухгалтерской (бюджетной) отчетности.</w:t>
      </w:r>
    </w:p>
    <w:p w:rsidR="009F2637" w:rsidRDefault="00240E20" w:rsidP="00240E2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b/>
          <w:sz w:val="24"/>
          <w:szCs w:val="24"/>
        </w:rPr>
      </w:pPr>
      <w:r w:rsidRPr="00E5617E">
        <w:rPr>
          <w:rFonts w:ascii="Times New Roman" w:hAnsi="Times New Roman"/>
          <w:sz w:val="24"/>
          <w:szCs w:val="24"/>
        </w:rPr>
        <w:t xml:space="preserve">Контрольные соотношения между формой (ф. 0503110) и формой отчетности </w:t>
      </w:r>
      <w:r w:rsidRPr="00E5617E">
        <w:rPr>
          <w:rFonts w:ascii="Times New Roman" w:hAnsi="Times New Roman"/>
          <w:b/>
          <w:sz w:val="24"/>
          <w:szCs w:val="24"/>
          <w:u w:val="single"/>
        </w:rPr>
        <w:t>(ф.0503125</w:t>
      </w:r>
      <w:r w:rsidRPr="00E5617E">
        <w:rPr>
          <w:rFonts w:ascii="Times New Roman" w:hAnsi="Times New Roman"/>
          <w:sz w:val="24"/>
          <w:szCs w:val="24"/>
        </w:rPr>
        <w:t xml:space="preserve">) </w:t>
      </w:r>
      <w:r w:rsidR="009F2637">
        <w:rPr>
          <w:rFonts w:ascii="Times New Roman" w:hAnsi="Times New Roman"/>
          <w:b/>
          <w:sz w:val="24"/>
          <w:szCs w:val="24"/>
        </w:rPr>
        <w:t>не соблюдены:</w:t>
      </w:r>
    </w:p>
    <w:p w:rsidR="00240E20" w:rsidRDefault="009F2637" w:rsidP="00240E2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Pr>
          <w:rFonts w:ascii="Times New Roman" w:hAnsi="Times New Roman"/>
          <w:b/>
          <w:sz w:val="24"/>
          <w:szCs w:val="24"/>
        </w:rPr>
        <w:t>-</w:t>
      </w:r>
      <w:r w:rsidR="00240E20" w:rsidRPr="00E5617E">
        <w:rPr>
          <w:rFonts w:ascii="Times New Roman" w:hAnsi="Times New Roman"/>
          <w:b/>
          <w:sz w:val="24"/>
          <w:szCs w:val="24"/>
        </w:rPr>
        <w:t xml:space="preserve"> </w:t>
      </w:r>
      <w:r>
        <w:rPr>
          <w:rFonts w:ascii="Times New Roman" w:hAnsi="Times New Roman"/>
          <w:sz w:val="24"/>
          <w:szCs w:val="24"/>
        </w:rPr>
        <w:t>с</w:t>
      </w:r>
      <w:r w:rsidR="00240E20" w:rsidRPr="00E5617E">
        <w:rPr>
          <w:rFonts w:ascii="Times New Roman" w:hAnsi="Times New Roman"/>
          <w:sz w:val="24"/>
          <w:szCs w:val="24"/>
        </w:rPr>
        <w:t xml:space="preserve">умма показателей по КОСГУ 151 в Справке ф.0503110 </w:t>
      </w:r>
      <w:r w:rsidR="00240E20">
        <w:rPr>
          <w:rFonts w:ascii="Times New Roman" w:hAnsi="Times New Roman"/>
          <w:sz w:val="24"/>
          <w:szCs w:val="24"/>
        </w:rPr>
        <w:t xml:space="preserve"> </w:t>
      </w:r>
      <w:r w:rsidR="00240E20" w:rsidRPr="00E5617E">
        <w:rPr>
          <w:rFonts w:ascii="Times New Roman" w:hAnsi="Times New Roman"/>
          <w:sz w:val="24"/>
          <w:szCs w:val="24"/>
        </w:rPr>
        <w:t xml:space="preserve">не соответствует итоговой сумме по поступлениям от других бюджетов в Справке по консолидируемым расчетам по коду счета бюджетного учета 1 401 10 151 ф.0503125. Отклонение составило </w:t>
      </w:r>
      <w:r w:rsidR="00FF12B9">
        <w:rPr>
          <w:rFonts w:ascii="Times New Roman" w:hAnsi="Times New Roman"/>
          <w:sz w:val="24"/>
          <w:szCs w:val="24"/>
        </w:rPr>
        <w:t>2 952 380,00 рублей;</w:t>
      </w:r>
    </w:p>
    <w:p w:rsidR="0043787D" w:rsidRDefault="00FF12B9" w:rsidP="00240E2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 xml:space="preserve">- </w:t>
      </w:r>
      <w:r w:rsidR="0043787D">
        <w:rPr>
          <w:rFonts w:ascii="Times New Roman" w:hAnsi="Times New Roman"/>
          <w:sz w:val="24"/>
          <w:szCs w:val="24"/>
        </w:rPr>
        <w:t xml:space="preserve">имеет место несоответствие отражения внутриведомственных расчетов по счету 1 304.04 </w:t>
      </w:r>
      <w:r w:rsidR="00F77416">
        <w:rPr>
          <w:rFonts w:ascii="Times New Roman" w:hAnsi="Times New Roman"/>
          <w:sz w:val="24"/>
          <w:szCs w:val="24"/>
        </w:rPr>
        <w:t>между Справкой ф.0503110 и Справкой ф.0503125. Отклонение составило – 10 000,00 рублей.</w:t>
      </w:r>
      <w:r w:rsidR="004C3D18">
        <w:rPr>
          <w:rFonts w:ascii="Times New Roman" w:hAnsi="Times New Roman"/>
          <w:sz w:val="24"/>
          <w:szCs w:val="24"/>
        </w:rPr>
        <w:t xml:space="preserve"> Справка ф.0503125 по счету 1.304.04 отсутствует, на проверку не предоставлена.</w:t>
      </w:r>
    </w:p>
    <w:p w:rsidR="00EC7432" w:rsidRPr="00840A65" w:rsidRDefault="00EC7432" w:rsidP="00EC7432">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E5617E">
        <w:rPr>
          <w:rFonts w:ascii="Times New Roman" w:hAnsi="Times New Roman"/>
          <w:sz w:val="24"/>
          <w:szCs w:val="24"/>
        </w:rPr>
        <w:t xml:space="preserve">Контрольные соотношения между формой (ф. 0503110) и формой отчетности </w:t>
      </w:r>
      <w:r>
        <w:rPr>
          <w:rFonts w:ascii="Times New Roman" w:hAnsi="Times New Roman"/>
          <w:b/>
          <w:sz w:val="24"/>
          <w:szCs w:val="24"/>
          <w:u w:val="single"/>
        </w:rPr>
        <w:t>(ф.0503121</w:t>
      </w:r>
      <w:r w:rsidRPr="00E5617E">
        <w:rPr>
          <w:rFonts w:ascii="Times New Roman" w:hAnsi="Times New Roman"/>
          <w:sz w:val="24"/>
          <w:szCs w:val="24"/>
        </w:rPr>
        <w:t xml:space="preserve">) </w:t>
      </w:r>
      <w:r w:rsidR="00DB3B77">
        <w:rPr>
          <w:rFonts w:ascii="Times New Roman" w:hAnsi="Times New Roman"/>
          <w:b/>
          <w:sz w:val="24"/>
          <w:szCs w:val="24"/>
        </w:rPr>
        <w:t xml:space="preserve">не соблюдены. </w:t>
      </w:r>
      <w:r w:rsidR="00840A65">
        <w:rPr>
          <w:rFonts w:ascii="Times New Roman" w:hAnsi="Times New Roman"/>
          <w:sz w:val="24"/>
          <w:szCs w:val="24"/>
        </w:rPr>
        <w:t>Начисленные доходы по КОСГУ 120 «Доходы от собственности»</w:t>
      </w:r>
      <w:r w:rsidR="00176DD4">
        <w:rPr>
          <w:rFonts w:ascii="Times New Roman" w:hAnsi="Times New Roman"/>
          <w:sz w:val="24"/>
          <w:szCs w:val="24"/>
        </w:rPr>
        <w:t xml:space="preserve"> не соответствуют начисленным </w:t>
      </w:r>
      <w:r w:rsidR="00F1340E">
        <w:rPr>
          <w:rFonts w:ascii="Times New Roman" w:hAnsi="Times New Roman"/>
          <w:sz w:val="24"/>
          <w:szCs w:val="24"/>
        </w:rPr>
        <w:t xml:space="preserve">доходам по КОСГУ 120 </w:t>
      </w:r>
      <w:r w:rsidR="00A62866">
        <w:rPr>
          <w:rFonts w:ascii="Times New Roman" w:hAnsi="Times New Roman"/>
          <w:sz w:val="24"/>
          <w:szCs w:val="24"/>
        </w:rPr>
        <w:t>в отчете ф.0503121. Отклонение составило – 194 323,05 рублей.</w:t>
      </w:r>
    </w:p>
    <w:p w:rsidR="00240E20" w:rsidRPr="004B10CF" w:rsidRDefault="00240E20" w:rsidP="00A62866">
      <w:pPr>
        <w:spacing w:after="0" w:line="240" w:lineRule="auto"/>
        <w:ind w:firstLine="709"/>
        <w:jc w:val="both"/>
        <w:rPr>
          <w:rFonts w:ascii="Times New Roman" w:hAnsi="Times New Roman"/>
          <w:sz w:val="24"/>
          <w:szCs w:val="24"/>
        </w:rPr>
      </w:pPr>
      <w:r w:rsidRPr="004B10CF">
        <w:rPr>
          <w:rFonts w:ascii="Times New Roman" w:hAnsi="Times New Roman"/>
          <w:sz w:val="24"/>
          <w:szCs w:val="24"/>
        </w:rPr>
        <w:t xml:space="preserve">Контрольные соотношения </w:t>
      </w:r>
      <w:r w:rsidRPr="004B10CF">
        <w:rPr>
          <w:rFonts w:ascii="Times New Roman" w:hAnsi="Times New Roman"/>
          <w:b/>
          <w:sz w:val="24"/>
          <w:szCs w:val="24"/>
        </w:rPr>
        <w:t>не соблюдены</w:t>
      </w:r>
      <w:r w:rsidRPr="004B10CF">
        <w:rPr>
          <w:rFonts w:ascii="Times New Roman" w:hAnsi="Times New Roman"/>
          <w:sz w:val="24"/>
          <w:szCs w:val="24"/>
        </w:rPr>
        <w:t xml:space="preserve"> между Справкой ф.0503110 и Отчетом </w:t>
      </w:r>
      <w:r w:rsidRPr="00E5617E">
        <w:rPr>
          <w:rFonts w:ascii="Times New Roman" w:hAnsi="Times New Roman"/>
          <w:b/>
          <w:sz w:val="24"/>
          <w:szCs w:val="24"/>
          <w:u w:val="single"/>
        </w:rPr>
        <w:t>ф.0503127</w:t>
      </w:r>
      <w:r w:rsidRPr="004B10CF">
        <w:rPr>
          <w:rFonts w:ascii="Times New Roman" w:hAnsi="Times New Roman"/>
          <w:b/>
          <w:sz w:val="24"/>
          <w:szCs w:val="24"/>
        </w:rPr>
        <w:t>,</w:t>
      </w:r>
      <w:r w:rsidRPr="004B10CF">
        <w:rPr>
          <w:rFonts w:ascii="Times New Roman" w:hAnsi="Times New Roman"/>
          <w:sz w:val="24"/>
          <w:szCs w:val="24"/>
        </w:rPr>
        <w:t xml:space="preserve"> в части:</w:t>
      </w:r>
    </w:p>
    <w:p w:rsidR="00240E20" w:rsidRPr="004B10CF" w:rsidRDefault="00240E20" w:rsidP="00240E20">
      <w:pPr>
        <w:spacing w:after="0" w:line="240" w:lineRule="auto"/>
        <w:ind w:firstLine="567"/>
        <w:jc w:val="both"/>
        <w:rPr>
          <w:rFonts w:ascii="Times New Roman" w:hAnsi="Times New Roman"/>
          <w:sz w:val="24"/>
          <w:szCs w:val="24"/>
        </w:rPr>
      </w:pPr>
      <w:r w:rsidRPr="004B10CF">
        <w:rPr>
          <w:rFonts w:ascii="Times New Roman" w:hAnsi="Times New Roman"/>
          <w:sz w:val="24"/>
          <w:szCs w:val="24"/>
        </w:rPr>
        <w:t xml:space="preserve">- показатель по счету 121002000 в ф. 0503110 </w:t>
      </w:r>
      <w:r w:rsidRPr="004B10CF">
        <w:rPr>
          <w:rFonts w:ascii="Times New Roman" w:hAnsi="Times New Roman"/>
          <w:b/>
          <w:sz w:val="24"/>
          <w:szCs w:val="24"/>
        </w:rPr>
        <w:t>не соответствует</w:t>
      </w:r>
      <w:r w:rsidRPr="004B10CF">
        <w:rPr>
          <w:rFonts w:ascii="Times New Roman" w:hAnsi="Times New Roman"/>
          <w:sz w:val="24"/>
          <w:szCs w:val="24"/>
        </w:rPr>
        <w:t xml:space="preserve"> идентичному показателю в </w:t>
      </w:r>
      <w:r w:rsidR="00313E65">
        <w:rPr>
          <w:rFonts w:ascii="Times New Roman" w:hAnsi="Times New Roman"/>
          <w:sz w:val="24"/>
          <w:szCs w:val="24"/>
        </w:rPr>
        <w:t>ф.0503127 по строке 811 графы 8, отклонение – 204 175 578,34 рублей;</w:t>
      </w:r>
    </w:p>
    <w:p w:rsidR="00240E20" w:rsidRDefault="00240E20" w:rsidP="00240E20">
      <w:pPr>
        <w:spacing w:after="0" w:line="240" w:lineRule="auto"/>
        <w:ind w:firstLine="567"/>
        <w:jc w:val="both"/>
        <w:rPr>
          <w:rFonts w:ascii="Times New Roman" w:hAnsi="Times New Roman"/>
          <w:sz w:val="24"/>
          <w:szCs w:val="24"/>
        </w:rPr>
      </w:pPr>
      <w:r w:rsidRPr="004B10CF">
        <w:rPr>
          <w:rFonts w:ascii="Times New Roman" w:hAnsi="Times New Roman"/>
          <w:sz w:val="24"/>
          <w:szCs w:val="24"/>
        </w:rPr>
        <w:t xml:space="preserve">- показатель по счету 130405000 в ф. 0503110 </w:t>
      </w:r>
      <w:r w:rsidRPr="004B10CF">
        <w:rPr>
          <w:rFonts w:ascii="Times New Roman" w:hAnsi="Times New Roman"/>
          <w:b/>
          <w:sz w:val="24"/>
          <w:szCs w:val="24"/>
        </w:rPr>
        <w:t>не соответствует</w:t>
      </w:r>
      <w:r w:rsidRPr="004B10CF">
        <w:rPr>
          <w:rFonts w:ascii="Times New Roman" w:hAnsi="Times New Roman"/>
          <w:sz w:val="24"/>
          <w:szCs w:val="24"/>
        </w:rPr>
        <w:t xml:space="preserve"> идентичному показателю в </w:t>
      </w:r>
      <w:r w:rsidR="00313E65">
        <w:rPr>
          <w:rFonts w:ascii="Times New Roman" w:hAnsi="Times New Roman"/>
          <w:sz w:val="24"/>
          <w:szCs w:val="24"/>
        </w:rPr>
        <w:t xml:space="preserve">ф.0503127 по строке 812 графы 8, отклонение </w:t>
      </w:r>
      <w:r w:rsidR="00A81E92">
        <w:rPr>
          <w:rFonts w:ascii="Times New Roman" w:hAnsi="Times New Roman"/>
          <w:sz w:val="24"/>
          <w:szCs w:val="24"/>
        </w:rPr>
        <w:t>–</w:t>
      </w:r>
      <w:r w:rsidR="00313E65">
        <w:rPr>
          <w:rFonts w:ascii="Times New Roman" w:hAnsi="Times New Roman"/>
          <w:sz w:val="24"/>
          <w:szCs w:val="24"/>
        </w:rPr>
        <w:t xml:space="preserve"> </w:t>
      </w:r>
      <w:r w:rsidR="00A81E92">
        <w:rPr>
          <w:rFonts w:ascii="Times New Roman" w:hAnsi="Times New Roman"/>
          <w:sz w:val="24"/>
          <w:szCs w:val="24"/>
        </w:rPr>
        <w:t>179 567 530,00 рублей;</w:t>
      </w:r>
    </w:p>
    <w:p w:rsidR="00240E20" w:rsidRPr="00481DB3" w:rsidRDefault="00240E20" w:rsidP="00240E20">
      <w:pPr>
        <w:spacing w:after="0" w:line="240" w:lineRule="auto"/>
        <w:ind w:firstLine="567"/>
        <w:jc w:val="both"/>
        <w:rPr>
          <w:rFonts w:ascii="Times New Roman" w:hAnsi="Times New Roman"/>
          <w:sz w:val="24"/>
          <w:szCs w:val="24"/>
        </w:rPr>
      </w:pPr>
      <w:r w:rsidRPr="00481DB3">
        <w:rPr>
          <w:rFonts w:ascii="Times New Roman" w:hAnsi="Times New Roman"/>
          <w:sz w:val="24"/>
          <w:szCs w:val="24"/>
        </w:rPr>
        <w:t xml:space="preserve">- изменение остатков по расчетам с органами, организующими исполнение бюджетов  в   ф.0503110 </w:t>
      </w:r>
      <w:r w:rsidRPr="00481DB3">
        <w:rPr>
          <w:rFonts w:ascii="Times New Roman" w:hAnsi="Times New Roman"/>
          <w:b/>
          <w:sz w:val="24"/>
          <w:szCs w:val="24"/>
        </w:rPr>
        <w:t>не соответствует</w:t>
      </w:r>
      <w:r w:rsidRPr="00481DB3">
        <w:rPr>
          <w:rFonts w:ascii="Times New Roman" w:hAnsi="Times New Roman"/>
          <w:sz w:val="24"/>
          <w:szCs w:val="24"/>
        </w:rPr>
        <w:t xml:space="preserve"> идентичному показателю в </w:t>
      </w:r>
      <w:r w:rsidRPr="00481DB3">
        <w:rPr>
          <w:rFonts w:ascii="Times New Roman" w:hAnsi="Times New Roman"/>
          <w:b/>
          <w:sz w:val="24"/>
          <w:szCs w:val="24"/>
        </w:rPr>
        <w:t xml:space="preserve">ф.0503127 </w:t>
      </w:r>
      <w:r w:rsidRPr="00481DB3">
        <w:rPr>
          <w:rFonts w:ascii="Times New Roman" w:hAnsi="Times New Roman"/>
          <w:sz w:val="24"/>
          <w:szCs w:val="24"/>
        </w:rPr>
        <w:t>по строке 810 графы 8</w:t>
      </w:r>
      <w:r w:rsidR="00BF01C6">
        <w:rPr>
          <w:rFonts w:ascii="Times New Roman" w:hAnsi="Times New Roman"/>
          <w:b/>
          <w:sz w:val="24"/>
          <w:szCs w:val="24"/>
        </w:rPr>
        <w:t xml:space="preserve">, </w:t>
      </w:r>
      <w:r w:rsidR="00BF01C6">
        <w:rPr>
          <w:rFonts w:ascii="Times New Roman" w:hAnsi="Times New Roman"/>
          <w:sz w:val="24"/>
          <w:szCs w:val="24"/>
        </w:rPr>
        <w:t>о</w:t>
      </w:r>
      <w:r w:rsidRPr="00481DB3">
        <w:rPr>
          <w:rFonts w:ascii="Times New Roman" w:hAnsi="Times New Roman"/>
          <w:sz w:val="24"/>
          <w:szCs w:val="24"/>
        </w:rPr>
        <w:t>тклонение</w:t>
      </w:r>
      <w:r w:rsidR="00BF01C6">
        <w:rPr>
          <w:rFonts w:ascii="Times New Roman" w:hAnsi="Times New Roman"/>
          <w:sz w:val="24"/>
          <w:szCs w:val="24"/>
        </w:rPr>
        <w:t xml:space="preserve"> составило</w:t>
      </w:r>
      <w:r w:rsidRPr="00481DB3">
        <w:rPr>
          <w:rFonts w:ascii="Times New Roman" w:hAnsi="Times New Roman"/>
          <w:sz w:val="24"/>
          <w:szCs w:val="24"/>
        </w:rPr>
        <w:t xml:space="preserve"> </w:t>
      </w:r>
      <w:r w:rsidR="00BF01C6">
        <w:rPr>
          <w:rFonts w:ascii="Times New Roman" w:hAnsi="Times New Roman"/>
          <w:sz w:val="24"/>
          <w:szCs w:val="24"/>
        </w:rPr>
        <w:t>– 24 608 048,34</w:t>
      </w:r>
      <w:r w:rsidRPr="00481DB3">
        <w:rPr>
          <w:rFonts w:ascii="Times New Roman" w:eastAsiaTheme="minorHAnsi" w:hAnsi="Times New Roman" w:cstheme="minorBidi"/>
          <w:sz w:val="24"/>
          <w:szCs w:val="24"/>
        </w:rPr>
        <w:t xml:space="preserve"> рублей.</w:t>
      </w:r>
    </w:p>
    <w:p w:rsidR="001F4FA3" w:rsidRPr="0087602D" w:rsidRDefault="00240E20" w:rsidP="0087602D">
      <w:pPr>
        <w:autoSpaceDE w:val="0"/>
        <w:autoSpaceDN w:val="0"/>
        <w:adjustRightInd w:val="0"/>
        <w:spacing w:after="0" w:line="240" w:lineRule="auto"/>
        <w:ind w:firstLine="709"/>
        <w:jc w:val="both"/>
        <w:rPr>
          <w:rFonts w:ascii="Times New Roman" w:hAnsi="Times New Roman"/>
          <w:sz w:val="24"/>
          <w:szCs w:val="24"/>
        </w:rPr>
      </w:pPr>
      <w:r w:rsidRPr="00740B08">
        <w:rPr>
          <w:rFonts w:ascii="Times New Roman" w:hAnsi="Times New Roman"/>
          <w:sz w:val="24"/>
          <w:szCs w:val="24"/>
        </w:rPr>
        <w:t xml:space="preserve">Контрольные соотношения </w:t>
      </w:r>
      <w:r w:rsidRPr="00740B08">
        <w:rPr>
          <w:rFonts w:ascii="Times New Roman" w:hAnsi="Times New Roman"/>
          <w:b/>
          <w:sz w:val="24"/>
          <w:szCs w:val="24"/>
        </w:rPr>
        <w:t>не соблюдены</w:t>
      </w:r>
      <w:r w:rsidRPr="00740B08">
        <w:rPr>
          <w:rFonts w:ascii="Times New Roman" w:hAnsi="Times New Roman"/>
          <w:sz w:val="24"/>
          <w:szCs w:val="24"/>
        </w:rPr>
        <w:t xml:space="preserve"> между Справкой ф.0503110 и Балансом </w:t>
      </w:r>
      <w:r w:rsidRPr="006D6E00">
        <w:rPr>
          <w:rFonts w:ascii="Times New Roman" w:hAnsi="Times New Roman"/>
          <w:b/>
          <w:sz w:val="24"/>
          <w:szCs w:val="24"/>
          <w:u w:val="single"/>
        </w:rPr>
        <w:t>ф.0503130</w:t>
      </w:r>
      <w:r w:rsidRPr="00740B08">
        <w:rPr>
          <w:rFonts w:ascii="Times New Roman" w:hAnsi="Times New Roman"/>
          <w:sz w:val="24"/>
          <w:szCs w:val="24"/>
        </w:rPr>
        <w:t xml:space="preserve">. Финансовый результат в ф.0503110 </w:t>
      </w:r>
      <w:r w:rsidRPr="00740B08">
        <w:rPr>
          <w:rFonts w:ascii="Times New Roman" w:hAnsi="Times New Roman"/>
          <w:b/>
          <w:sz w:val="24"/>
          <w:szCs w:val="24"/>
        </w:rPr>
        <w:t>не соответствует</w:t>
      </w:r>
      <w:r w:rsidRPr="00740B08">
        <w:rPr>
          <w:rFonts w:ascii="Times New Roman" w:hAnsi="Times New Roman"/>
          <w:sz w:val="24"/>
          <w:szCs w:val="24"/>
        </w:rPr>
        <w:t xml:space="preserve"> ф.0503130 Баланса по строке 570 (гр.6-гр.3).</w:t>
      </w:r>
      <w:r>
        <w:rPr>
          <w:rFonts w:ascii="Times New Roman" w:hAnsi="Times New Roman"/>
          <w:sz w:val="24"/>
          <w:szCs w:val="24"/>
        </w:rPr>
        <w:t xml:space="preserve"> Отклонение составило – 704 288,20 рублей.</w:t>
      </w:r>
    </w:p>
    <w:p w:rsidR="001F4FA3" w:rsidRDefault="001F4FA3" w:rsidP="001F4FA3">
      <w:pPr>
        <w:autoSpaceDE w:val="0"/>
        <w:autoSpaceDN w:val="0"/>
        <w:adjustRightInd w:val="0"/>
        <w:spacing w:after="0" w:line="240" w:lineRule="auto"/>
        <w:ind w:firstLine="709"/>
        <w:jc w:val="both"/>
        <w:rPr>
          <w:rFonts w:ascii="Times New Roman" w:eastAsiaTheme="minorHAnsi" w:hAnsi="Times New Roman" w:cstheme="minorBidi"/>
          <w:sz w:val="24"/>
          <w:szCs w:val="24"/>
        </w:rPr>
      </w:pPr>
    </w:p>
    <w:p w:rsidR="008D41C1" w:rsidRDefault="008D41C1" w:rsidP="001F4FA3">
      <w:pPr>
        <w:autoSpaceDE w:val="0"/>
        <w:autoSpaceDN w:val="0"/>
        <w:adjustRightInd w:val="0"/>
        <w:spacing w:after="0" w:line="240" w:lineRule="auto"/>
        <w:ind w:firstLine="709"/>
        <w:jc w:val="both"/>
        <w:rPr>
          <w:rFonts w:ascii="Times New Roman" w:eastAsiaTheme="minorHAnsi" w:hAnsi="Times New Roman" w:cstheme="minorBidi"/>
          <w:sz w:val="24"/>
          <w:szCs w:val="24"/>
        </w:rPr>
      </w:pPr>
    </w:p>
    <w:p w:rsidR="008D41C1" w:rsidRPr="0087602D" w:rsidRDefault="008D41C1" w:rsidP="001F4FA3">
      <w:pPr>
        <w:autoSpaceDE w:val="0"/>
        <w:autoSpaceDN w:val="0"/>
        <w:adjustRightInd w:val="0"/>
        <w:spacing w:after="0" w:line="240" w:lineRule="auto"/>
        <w:ind w:firstLine="709"/>
        <w:jc w:val="both"/>
        <w:rPr>
          <w:rFonts w:ascii="Times New Roman" w:eastAsiaTheme="minorHAnsi" w:hAnsi="Times New Roman" w:cstheme="minorBidi"/>
          <w:sz w:val="24"/>
          <w:szCs w:val="24"/>
        </w:rPr>
      </w:pPr>
    </w:p>
    <w:p w:rsidR="00BA239D" w:rsidRDefault="00BA239D" w:rsidP="00854166">
      <w:pPr>
        <w:tabs>
          <w:tab w:val="left" w:pos="7215"/>
        </w:tabs>
        <w:overflowPunct w:val="0"/>
        <w:autoSpaceDE w:val="0"/>
        <w:autoSpaceDN w:val="0"/>
        <w:adjustRightInd w:val="0"/>
        <w:spacing w:after="0" w:line="240" w:lineRule="auto"/>
        <w:jc w:val="both"/>
        <w:textAlignment w:val="baseline"/>
        <w:rPr>
          <w:rFonts w:ascii="Times New Roman" w:eastAsia="Arial" w:hAnsi="Times New Roman"/>
          <w:b/>
          <w:sz w:val="18"/>
          <w:szCs w:val="18"/>
          <w:highlight w:val="yellow"/>
          <w:lang w:eastAsia="ar-SA"/>
        </w:rPr>
      </w:pPr>
    </w:p>
    <w:p w:rsidR="001F4FA3" w:rsidRPr="00DC3377" w:rsidRDefault="001F4FA3" w:rsidP="001F4FA3">
      <w:pPr>
        <w:spacing w:after="0" w:line="240" w:lineRule="auto"/>
        <w:ind w:firstLine="709"/>
        <w:jc w:val="both"/>
        <w:rPr>
          <w:rFonts w:ascii="Times New Roman" w:eastAsiaTheme="minorHAnsi" w:hAnsi="Times New Roman" w:cstheme="minorBidi"/>
          <w:sz w:val="24"/>
          <w:szCs w:val="24"/>
        </w:rPr>
      </w:pPr>
      <w:r w:rsidRPr="00DC3377">
        <w:rPr>
          <w:rFonts w:ascii="Times New Roman" w:eastAsiaTheme="minorHAnsi" w:hAnsi="Times New Roman" w:cstheme="minorBidi"/>
          <w:b/>
          <w:sz w:val="24"/>
          <w:szCs w:val="24"/>
        </w:rPr>
        <w:t xml:space="preserve">Проверка отчета о финансовых результатах  </w:t>
      </w:r>
      <w:r w:rsidRPr="00DC3377">
        <w:rPr>
          <w:rFonts w:ascii="Times New Roman" w:eastAsiaTheme="minorHAnsi" w:hAnsi="Times New Roman" w:cstheme="minorBidi"/>
          <w:b/>
          <w:sz w:val="24"/>
          <w:szCs w:val="24"/>
          <w:u w:val="single"/>
        </w:rPr>
        <w:t>(ф. 0503121</w:t>
      </w:r>
      <w:r w:rsidRPr="00DC3377">
        <w:rPr>
          <w:rFonts w:ascii="Times New Roman" w:eastAsiaTheme="minorHAnsi" w:hAnsi="Times New Roman" w:cstheme="minorBidi"/>
          <w:b/>
          <w:sz w:val="24"/>
          <w:szCs w:val="24"/>
        </w:rPr>
        <w:t xml:space="preserve">). </w:t>
      </w:r>
      <w:r w:rsidRPr="00DC3377">
        <w:rPr>
          <w:rFonts w:ascii="Times New Roman" w:eastAsiaTheme="minorHAnsi" w:hAnsi="Times New Roman" w:cstheme="minorBidi"/>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1F4FA3" w:rsidRPr="00DC3377" w:rsidRDefault="001F4FA3" w:rsidP="00C742CC">
      <w:pPr>
        <w:spacing w:after="0" w:line="240" w:lineRule="auto"/>
        <w:ind w:firstLine="709"/>
        <w:jc w:val="both"/>
        <w:rPr>
          <w:rFonts w:ascii="Times New Roman" w:eastAsiaTheme="minorHAnsi" w:hAnsi="Times New Roman" w:cstheme="minorBidi"/>
          <w:sz w:val="24"/>
          <w:szCs w:val="24"/>
        </w:rPr>
      </w:pPr>
      <w:proofErr w:type="gramStart"/>
      <w:r w:rsidRPr="00DC3377">
        <w:rPr>
          <w:rFonts w:ascii="Times New Roman" w:eastAsiaTheme="minorHAnsi" w:hAnsi="Times New Roman" w:cstheme="minorBidi"/>
          <w:sz w:val="24"/>
          <w:szCs w:val="24"/>
        </w:rPr>
        <w:t xml:space="preserve">Показатели чистого поступления денежных средств и их эквивалентов в ф.0503121 по стр.430 </w:t>
      </w:r>
      <w:r w:rsidRPr="00DC3377">
        <w:rPr>
          <w:rFonts w:ascii="Times New Roman" w:eastAsiaTheme="minorHAnsi" w:hAnsi="Times New Roman" w:cstheme="minorBidi"/>
          <w:b/>
          <w:sz w:val="24"/>
          <w:szCs w:val="24"/>
        </w:rPr>
        <w:t>не соответствуют</w:t>
      </w:r>
      <w:r w:rsidRPr="00DC3377">
        <w:rPr>
          <w:rFonts w:ascii="Times New Roman" w:eastAsiaTheme="minorHAnsi" w:hAnsi="Times New Roman" w:cstheme="minorBidi"/>
          <w:sz w:val="24"/>
          <w:szCs w:val="24"/>
        </w:rPr>
        <w:t xml:space="preserve"> показателю денежных средств с учетом поступлений (выбытий) в </w:t>
      </w:r>
      <w:r w:rsidRPr="00DC3377">
        <w:rPr>
          <w:rFonts w:ascii="Times New Roman" w:eastAsiaTheme="minorHAnsi" w:hAnsi="Times New Roman" w:cstheme="minorBidi"/>
          <w:b/>
          <w:sz w:val="24"/>
          <w:szCs w:val="24"/>
          <w:u w:val="single"/>
        </w:rPr>
        <w:t>ф.0503130</w:t>
      </w:r>
      <w:r w:rsidRPr="00DC3377">
        <w:rPr>
          <w:rFonts w:ascii="Times New Roman" w:eastAsiaTheme="minorHAnsi" w:hAnsi="Times New Roman" w:cstheme="minorBidi"/>
          <w:sz w:val="24"/>
          <w:szCs w:val="24"/>
        </w:rPr>
        <w:t xml:space="preserve"> Баланса стр. 200</w:t>
      </w:r>
      <w:r w:rsidR="00C742CC" w:rsidRPr="00DC3377">
        <w:rPr>
          <w:rFonts w:ascii="Times New Roman" w:eastAsiaTheme="minorHAnsi" w:hAnsi="Times New Roman" w:cstheme="minorBidi"/>
          <w:sz w:val="24"/>
          <w:szCs w:val="24"/>
        </w:rPr>
        <w:t xml:space="preserve">, в том числе: </w:t>
      </w:r>
      <w:r w:rsidR="00534ED1" w:rsidRPr="00DC3377">
        <w:rPr>
          <w:rFonts w:ascii="Times New Roman" w:eastAsiaTheme="minorHAnsi" w:hAnsi="Times New Roman" w:cstheme="minorBidi"/>
          <w:sz w:val="24"/>
          <w:szCs w:val="24"/>
        </w:rPr>
        <w:t>по бюджетной деятельности отклонение составило 24 618 048,</w:t>
      </w:r>
      <w:r w:rsidR="00C742CC" w:rsidRPr="00DC3377">
        <w:rPr>
          <w:rFonts w:ascii="Times New Roman" w:eastAsiaTheme="minorHAnsi" w:hAnsi="Times New Roman" w:cstheme="minorBidi"/>
          <w:sz w:val="24"/>
          <w:szCs w:val="24"/>
        </w:rPr>
        <w:t xml:space="preserve">34 рублей, </w:t>
      </w:r>
      <w:r w:rsidR="00534ED1" w:rsidRPr="00DC3377">
        <w:rPr>
          <w:rFonts w:ascii="Times New Roman" w:eastAsiaTheme="minorHAnsi" w:hAnsi="Times New Roman" w:cstheme="minorBidi"/>
          <w:sz w:val="24"/>
          <w:szCs w:val="24"/>
        </w:rPr>
        <w:t xml:space="preserve">по </w:t>
      </w:r>
      <w:r w:rsidR="009F68C0" w:rsidRPr="00DC3377">
        <w:rPr>
          <w:rFonts w:ascii="Times New Roman" w:eastAsiaTheme="minorHAnsi" w:hAnsi="Times New Roman" w:cstheme="minorBidi"/>
          <w:sz w:val="24"/>
          <w:szCs w:val="24"/>
        </w:rPr>
        <w:t xml:space="preserve">средствам во временном распоряжении </w:t>
      </w:r>
      <w:r w:rsidR="00C742CC" w:rsidRPr="00DC3377">
        <w:rPr>
          <w:rFonts w:ascii="Times New Roman" w:eastAsiaTheme="minorHAnsi" w:hAnsi="Times New Roman" w:cstheme="minorBidi"/>
          <w:sz w:val="24"/>
          <w:szCs w:val="24"/>
        </w:rPr>
        <w:t>отклонение составило 288 201,77 рублей.</w:t>
      </w:r>
      <w:proofErr w:type="gramEnd"/>
    </w:p>
    <w:p w:rsidR="00E721FB" w:rsidRPr="00FD47B0" w:rsidRDefault="002A2385" w:rsidP="001F4FA3">
      <w:pPr>
        <w:spacing w:after="0" w:line="240" w:lineRule="auto"/>
        <w:ind w:firstLine="709"/>
        <w:jc w:val="both"/>
        <w:rPr>
          <w:rFonts w:ascii="Times New Roman" w:eastAsiaTheme="minorHAnsi" w:hAnsi="Times New Roman" w:cstheme="minorBidi"/>
          <w:sz w:val="24"/>
          <w:szCs w:val="24"/>
        </w:rPr>
      </w:pPr>
      <w:r w:rsidRPr="00DC3377">
        <w:rPr>
          <w:rFonts w:ascii="Times New Roman" w:eastAsiaTheme="minorHAnsi" w:hAnsi="Times New Roman" w:cstheme="minorBidi"/>
          <w:sz w:val="24"/>
          <w:szCs w:val="24"/>
        </w:rPr>
        <w:t>Показатели о</w:t>
      </w:r>
      <w:r w:rsidR="000A0698" w:rsidRPr="00DC3377">
        <w:rPr>
          <w:rFonts w:ascii="Times New Roman" w:eastAsiaTheme="minorHAnsi" w:hAnsi="Times New Roman" w:cstheme="minorBidi"/>
          <w:sz w:val="24"/>
          <w:szCs w:val="24"/>
        </w:rPr>
        <w:t>пераций</w:t>
      </w:r>
      <w:r w:rsidR="008619DC" w:rsidRPr="00DC3377">
        <w:rPr>
          <w:rFonts w:ascii="Times New Roman" w:eastAsiaTheme="minorHAnsi" w:hAnsi="Times New Roman" w:cstheme="minorBidi"/>
          <w:sz w:val="24"/>
          <w:szCs w:val="24"/>
        </w:rPr>
        <w:t xml:space="preserve"> с финансовыми активами и обязательствами</w:t>
      </w:r>
      <w:r w:rsidR="000A0698" w:rsidRPr="00DC3377">
        <w:rPr>
          <w:rFonts w:ascii="Times New Roman" w:eastAsiaTheme="minorHAnsi" w:hAnsi="Times New Roman" w:cstheme="minorBidi"/>
          <w:sz w:val="24"/>
          <w:szCs w:val="24"/>
        </w:rPr>
        <w:t xml:space="preserve"> в ф.0503121 по стр.410 </w:t>
      </w:r>
      <w:r w:rsidR="000A0698" w:rsidRPr="00DC3377">
        <w:rPr>
          <w:rFonts w:ascii="Times New Roman" w:eastAsiaTheme="minorHAnsi" w:hAnsi="Times New Roman" w:cstheme="minorBidi"/>
          <w:b/>
          <w:sz w:val="24"/>
          <w:szCs w:val="24"/>
        </w:rPr>
        <w:t>не соответствуют</w:t>
      </w:r>
      <w:r w:rsidR="000A0698" w:rsidRPr="00DC3377">
        <w:rPr>
          <w:rFonts w:ascii="Times New Roman" w:eastAsiaTheme="minorHAnsi" w:hAnsi="Times New Roman" w:cstheme="minorBidi"/>
          <w:sz w:val="24"/>
          <w:szCs w:val="24"/>
        </w:rPr>
        <w:t xml:space="preserve"> </w:t>
      </w:r>
      <w:r w:rsidR="008D0389" w:rsidRPr="00DC3377">
        <w:rPr>
          <w:rFonts w:ascii="Times New Roman" w:eastAsiaTheme="minorHAnsi" w:hAnsi="Times New Roman" w:cstheme="minorBidi"/>
          <w:sz w:val="24"/>
          <w:szCs w:val="24"/>
        </w:rPr>
        <w:t xml:space="preserve">показателям, отраженным в Балансе </w:t>
      </w:r>
      <w:r w:rsidR="008D0389" w:rsidRPr="00DC3377">
        <w:rPr>
          <w:rFonts w:ascii="Times New Roman" w:eastAsiaTheme="minorHAnsi" w:hAnsi="Times New Roman" w:cstheme="minorBidi"/>
          <w:b/>
          <w:sz w:val="24"/>
          <w:szCs w:val="24"/>
          <w:u w:val="single"/>
        </w:rPr>
        <w:t>ф.0503130</w:t>
      </w:r>
      <w:r w:rsidR="008D0389" w:rsidRPr="00DC3377">
        <w:rPr>
          <w:rFonts w:ascii="Times New Roman" w:eastAsiaTheme="minorHAnsi" w:hAnsi="Times New Roman" w:cstheme="minorBidi"/>
          <w:sz w:val="24"/>
          <w:szCs w:val="24"/>
        </w:rPr>
        <w:t xml:space="preserve"> </w:t>
      </w:r>
      <w:r w:rsidR="00FD47B0">
        <w:rPr>
          <w:rFonts w:ascii="Times New Roman" w:eastAsiaTheme="minorHAnsi" w:hAnsi="Times New Roman" w:cstheme="minorBidi"/>
          <w:sz w:val="24"/>
          <w:szCs w:val="24"/>
        </w:rPr>
        <w:t xml:space="preserve">раздела </w:t>
      </w:r>
      <w:r w:rsidR="00FD47B0">
        <w:rPr>
          <w:rFonts w:ascii="Times New Roman" w:eastAsiaTheme="minorHAnsi" w:hAnsi="Times New Roman" w:cstheme="minorBidi"/>
          <w:sz w:val="24"/>
          <w:szCs w:val="24"/>
          <w:lang w:val="en-US"/>
        </w:rPr>
        <w:t>II</w:t>
      </w:r>
      <w:r w:rsidR="00FD47B0">
        <w:rPr>
          <w:rFonts w:ascii="Times New Roman" w:eastAsiaTheme="minorHAnsi" w:hAnsi="Times New Roman" w:cstheme="minorBidi"/>
          <w:sz w:val="24"/>
          <w:szCs w:val="24"/>
        </w:rPr>
        <w:t xml:space="preserve"> «</w:t>
      </w:r>
      <w:r w:rsidR="00247822">
        <w:rPr>
          <w:rFonts w:ascii="Times New Roman" w:eastAsiaTheme="minorHAnsi" w:hAnsi="Times New Roman" w:cstheme="minorBidi"/>
          <w:sz w:val="24"/>
          <w:szCs w:val="24"/>
        </w:rPr>
        <w:t>Финансовые а</w:t>
      </w:r>
      <w:r w:rsidR="00FD47B0">
        <w:rPr>
          <w:rFonts w:ascii="Times New Roman" w:eastAsiaTheme="minorHAnsi" w:hAnsi="Times New Roman" w:cstheme="minorBidi"/>
          <w:sz w:val="24"/>
          <w:szCs w:val="24"/>
        </w:rPr>
        <w:t xml:space="preserve">ктивы» и раздела </w:t>
      </w:r>
      <w:r w:rsidR="00FD47B0">
        <w:rPr>
          <w:rFonts w:ascii="Times New Roman" w:eastAsiaTheme="minorHAnsi" w:hAnsi="Times New Roman" w:cstheme="minorBidi"/>
          <w:sz w:val="24"/>
          <w:szCs w:val="24"/>
          <w:lang w:val="en-US"/>
        </w:rPr>
        <w:t>III</w:t>
      </w:r>
      <w:r w:rsidR="00FD47B0" w:rsidRPr="00FD47B0">
        <w:rPr>
          <w:rFonts w:ascii="Times New Roman" w:eastAsiaTheme="minorHAnsi" w:hAnsi="Times New Roman" w:cstheme="minorBidi"/>
          <w:sz w:val="24"/>
          <w:szCs w:val="24"/>
        </w:rPr>
        <w:t xml:space="preserve"> </w:t>
      </w:r>
      <w:r w:rsidR="00FD47B0">
        <w:rPr>
          <w:rFonts w:ascii="Times New Roman" w:eastAsiaTheme="minorHAnsi" w:hAnsi="Times New Roman" w:cstheme="minorBidi"/>
          <w:sz w:val="24"/>
          <w:szCs w:val="24"/>
        </w:rPr>
        <w:t>«Обязательства».</w:t>
      </w:r>
      <w:r w:rsidR="00247822">
        <w:rPr>
          <w:rFonts w:ascii="Times New Roman" w:eastAsiaTheme="minorHAnsi" w:hAnsi="Times New Roman" w:cstheme="minorBidi"/>
          <w:sz w:val="24"/>
          <w:szCs w:val="24"/>
        </w:rPr>
        <w:t xml:space="preserve"> Отклонение составило – 24 618 048,34 рублей.</w:t>
      </w:r>
    </w:p>
    <w:p w:rsidR="001F4FA3" w:rsidRPr="00A34A03" w:rsidRDefault="001F4FA3" w:rsidP="00A34A03">
      <w:pPr>
        <w:spacing w:after="0" w:line="240" w:lineRule="auto"/>
        <w:ind w:firstLine="709"/>
        <w:jc w:val="both"/>
        <w:rPr>
          <w:rFonts w:ascii="Times New Roman" w:eastAsiaTheme="minorHAnsi" w:hAnsi="Times New Roman" w:cstheme="minorBidi"/>
          <w:sz w:val="24"/>
          <w:szCs w:val="24"/>
        </w:rPr>
      </w:pPr>
      <w:r w:rsidRPr="00A34A03">
        <w:rPr>
          <w:rFonts w:ascii="Times New Roman" w:eastAsia="Times New Roman" w:hAnsi="Times New Roman"/>
          <w:sz w:val="24"/>
          <w:szCs w:val="24"/>
          <w:lang w:eastAsia="ar-SA"/>
        </w:rPr>
        <w:t xml:space="preserve">Сумма начисленных доходов в ф. 0503121 по графе 4 строки 060 по коду КОСГУ 151 </w:t>
      </w:r>
      <w:r w:rsidRPr="00A34A03">
        <w:rPr>
          <w:rFonts w:ascii="Times New Roman" w:eastAsia="Times New Roman" w:hAnsi="Times New Roman"/>
          <w:b/>
          <w:sz w:val="24"/>
          <w:szCs w:val="24"/>
          <w:lang w:eastAsia="ar-SA"/>
        </w:rPr>
        <w:t>не соответствует</w:t>
      </w:r>
      <w:r w:rsidRPr="00A34A03">
        <w:rPr>
          <w:rFonts w:ascii="Times New Roman" w:eastAsia="Times New Roman" w:hAnsi="Times New Roman"/>
          <w:sz w:val="24"/>
          <w:szCs w:val="24"/>
          <w:lang w:eastAsia="ar-SA"/>
        </w:rPr>
        <w:t xml:space="preserve"> сумме в </w:t>
      </w:r>
      <w:r w:rsidRPr="0031180D">
        <w:rPr>
          <w:rFonts w:ascii="Times New Roman" w:eastAsia="Times New Roman" w:hAnsi="Times New Roman"/>
          <w:b/>
          <w:sz w:val="24"/>
          <w:szCs w:val="24"/>
          <w:u w:val="single"/>
          <w:lang w:eastAsia="ar-SA"/>
        </w:rPr>
        <w:t>ф. 0503125</w:t>
      </w:r>
      <w:r w:rsidRPr="00A34A03">
        <w:rPr>
          <w:rFonts w:ascii="Times New Roman" w:eastAsia="Times New Roman" w:hAnsi="Times New Roman"/>
          <w:sz w:val="24"/>
          <w:szCs w:val="24"/>
          <w:lang w:eastAsia="ar-SA"/>
        </w:rPr>
        <w:t xml:space="preserve"> «Справка по консолидируемым расчетам» по счету 140110151. Отклонение составило – </w:t>
      </w:r>
      <w:r w:rsidR="00A34A03" w:rsidRPr="00A34A03">
        <w:rPr>
          <w:rFonts w:ascii="Times New Roman" w:eastAsia="Times New Roman" w:hAnsi="Times New Roman"/>
          <w:sz w:val="24"/>
          <w:szCs w:val="24"/>
          <w:lang w:eastAsia="ar-SA"/>
        </w:rPr>
        <w:t>2 952 380,00</w:t>
      </w:r>
      <w:r w:rsidRPr="00A34A03">
        <w:rPr>
          <w:rFonts w:ascii="Times New Roman" w:eastAsia="Times New Roman" w:hAnsi="Times New Roman"/>
          <w:sz w:val="24"/>
          <w:szCs w:val="24"/>
          <w:lang w:eastAsia="ar-SA"/>
        </w:rPr>
        <w:t xml:space="preserve"> рублей.</w:t>
      </w:r>
    </w:p>
    <w:p w:rsidR="001F4FA3" w:rsidRPr="00242F28" w:rsidRDefault="001F4FA3" w:rsidP="008B5566">
      <w:pPr>
        <w:spacing w:after="0" w:line="240" w:lineRule="auto"/>
        <w:jc w:val="both"/>
        <w:rPr>
          <w:rFonts w:ascii="Times New Roman" w:eastAsiaTheme="minorHAnsi" w:hAnsi="Times New Roman" w:cstheme="minorBidi"/>
          <w:color w:val="002060"/>
          <w:sz w:val="24"/>
          <w:szCs w:val="24"/>
        </w:rPr>
      </w:pPr>
    </w:p>
    <w:p w:rsidR="00E22478" w:rsidRPr="00E22478" w:rsidRDefault="001F4FA3" w:rsidP="00E22478">
      <w:pPr>
        <w:pStyle w:val="s1"/>
        <w:spacing w:before="0" w:beforeAutospacing="0" w:after="0" w:afterAutospacing="0"/>
        <w:ind w:firstLine="709"/>
      </w:pPr>
      <w:r w:rsidRPr="00E22478">
        <w:rPr>
          <w:rFonts w:cstheme="minorBidi"/>
          <w:b/>
        </w:rPr>
        <w:t xml:space="preserve">Отчет о движении денежных средств </w:t>
      </w:r>
      <w:r w:rsidRPr="00E22478">
        <w:rPr>
          <w:rFonts w:cstheme="minorBidi"/>
        </w:rPr>
        <w:t>(</w:t>
      </w:r>
      <w:hyperlink r:id="rId16" w:anchor="/document/12181732/entry/503140" w:history="1">
        <w:r w:rsidRPr="00E22478">
          <w:rPr>
            <w:rFonts w:cstheme="minorBidi"/>
            <w:b/>
            <w:u w:val="single"/>
          </w:rPr>
          <w:t>ф. 0503123</w:t>
        </w:r>
      </w:hyperlink>
      <w:r w:rsidRPr="00242F28">
        <w:rPr>
          <w:rFonts w:cstheme="minorBidi"/>
          <w:b/>
          <w:color w:val="002060"/>
        </w:rPr>
        <w:t xml:space="preserve">). </w:t>
      </w:r>
      <w:r w:rsidR="00E22478" w:rsidRPr="00BA3007">
        <w:t>Заполнение формы (</w:t>
      </w:r>
      <w:hyperlink r:id="rId17" w:anchor="/document/12181732/entry/503140" w:history="1">
        <w:r w:rsidR="00E22478" w:rsidRPr="00BA3007">
          <w:t>ф. 0503123</w:t>
        </w:r>
      </w:hyperlink>
      <w:r w:rsidR="00A00F69">
        <w:t xml:space="preserve">)  </w:t>
      </w:r>
      <w:r w:rsidR="00E22478" w:rsidRPr="00BA3007">
        <w:t>не соответствует И</w:t>
      </w:r>
      <w:r w:rsidR="00E22478">
        <w:t>нструкции 191н.</w:t>
      </w:r>
    </w:p>
    <w:p w:rsidR="00E22478" w:rsidRPr="0032662A" w:rsidRDefault="00E22478" w:rsidP="00E2247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32662A">
        <w:rPr>
          <w:rFonts w:ascii="Times New Roman" w:hAnsi="Times New Roman"/>
          <w:sz w:val="24"/>
          <w:szCs w:val="24"/>
        </w:rPr>
        <w:t xml:space="preserve">В соответствии с пунктом 150.1 Инструкции 191н, </w:t>
      </w:r>
      <w:r w:rsidRPr="0032662A">
        <w:rPr>
          <w:rFonts w:ascii="Times New Roman" w:eastAsia="Times New Roman" w:hAnsi="Times New Roman"/>
          <w:sz w:val="24"/>
          <w:szCs w:val="24"/>
          <w:lang w:eastAsia="ru-RU"/>
        </w:rPr>
        <w:t>в </w:t>
      </w:r>
      <w:hyperlink r:id="rId18" w:anchor="/document/12181732/entry/503123031" w:history="1">
        <w:r w:rsidRPr="0032662A">
          <w:rPr>
            <w:rFonts w:ascii="Times New Roman" w:eastAsia="Times New Roman" w:hAnsi="Times New Roman"/>
            <w:sz w:val="24"/>
            <w:szCs w:val="24"/>
            <w:lang w:eastAsia="ru-RU"/>
          </w:rPr>
          <w:t>разделе 3.1</w:t>
        </w:r>
      </w:hyperlink>
      <w:r w:rsidRPr="0032662A">
        <w:rPr>
          <w:rFonts w:ascii="Times New Roman" w:eastAsia="Times New Roman" w:hAnsi="Times New Roman"/>
          <w:sz w:val="24"/>
          <w:szCs w:val="24"/>
          <w:lang w:eastAsia="ru-RU"/>
        </w:rPr>
        <w:t> "Аналитическая информация по управлению остатками" Отчета (ф. 0503123) отражается детализированная информация по управлению остатками, отраженными по </w:t>
      </w:r>
      <w:hyperlink r:id="rId19" w:anchor="/document/12181732/entry/503123463" w:history="1">
        <w:r w:rsidRPr="0032662A">
          <w:rPr>
            <w:rFonts w:ascii="Times New Roman" w:eastAsia="Times New Roman" w:hAnsi="Times New Roman"/>
            <w:sz w:val="24"/>
            <w:szCs w:val="24"/>
            <w:lang w:eastAsia="ru-RU"/>
          </w:rPr>
          <w:t>строкам 463</w:t>
        </w:r>
      </w:hyperlink>
      <w:r w:rsidRPr="0032662A">
        <w:rPr>
          <w:rFonts w:ascii="Times New Roman" w:eastAsia="Times New Roman" w:hAnsi="Times New Roman"/>
          <w:sz w:val="24"/>
          <w:szCs w:val="24"/>
          <w:lang w:eastAsia="ru-RU"/>
        </w:rPr>
        <w:t>0, </w:t>
      </w:r>
      <w:hyperlink r:id="rId20" w:anchor="/document/12181732/entry/503123464" w:history="1">
        <w:r w:rsidRPr="0032662A">
          <w:rPr>
            <w:rFonts w:ascii="Times New Roman" w:eastAsia="Times New Roman" w:hAnsi="Times New Roman"/>
            <w:sz w:val="24"/>
            <w:szCs w:val="24"/>
            <w:lang w:eastAsia="ru-RU"/>
          </w:rPr>
          <w:t>464</w:t>
        </w:r>
      </w:hyperlink>
      <w:r w:rsidRPr="0032662A">
        <w:rPr>
          <w:rFonts w:ascii="Times New Roman" w:eastAsia="Times New Roman" w:hAnsi="Times New Roman"/>
          <w:sz w:val="24"/>
          <w:szCs w:val="24"/>
          <w:lang w:eastAsia="ru-RU"/>
        </w:rPr>
        <w:t>0 раздела 3 "Изменение остатков средств»:</w:t>
      </w:r>
    </w:p>
    <w:p w:rsidR="00E22478" w:rsidRPr="0032662A" w:rsidRDefault="00E22478" w:rsidP="00E22478">
      <w:pPr>
        <w:shd w:val="clear" w:color="auto" w:fill="FFFFFF"/>
        <w:spacing w:after="0" w:line="240" w:lineRule="auto"/>
        <w:ind w:firstLine="709"/>
        <w:jc w:val="both"/>
        <w:rPr>
          <w:rFonts w:ascii="Times New Roman" w:eastAsia="Times New Roman" w:hAnsi="Times New Roman"/>
          <w:sz w:val="24"/>
          <w:szCs w:val="24"/>
          <w:lang w:eastAsia="ru-RU"/>
        </w:rPr>
      </w:pPr>
      <w:r w:rsidRPr="0032662A">
        <w:rPr>
          <w:rFonts w:ascii="Times New Roman" w:eastAsia="Times New Roman" w:hAnsi="Times New Roman"/>
          <w:sz w:val="24"/>
          <w:szCs w:val="24"/>
          <w:lang w:eastAsia="ru-RU"/>
        </w:rPr>
        <w:t>- по </w:t>
      </w:r>
      <w:hyperlink r:id="rId21" w:anchor="/document/12181732/entry/503123810" w:history="1">
        <w:r w:rsidRPr="0032662A">
          <w:rPr>
            <w:rFonts w:ascii="Times New Roman" w:eastAsia="Times New Roman" w:hAnsi="Times New Roman"/>
            <w:sz w:val="24"/>
            <w:szCs w:val="24"/>
            <w:lang w:eastAsia="ru-RU"/>
          </w:rPr>
          <w:t>строке 8100</w:t>
        </w:r>
      </w:hyperlink>
      <w:r w:rsidRPr="0032662A">
        <w:rPr>
          <w:rFonts w:ascii="Times New Roman" w:eastAsia="Times New Roman" w:hAnsi="Times New Roman"/>
          <w:sz w:val="24"/>
          <w:szCs w:val="24"/>
          <w:lang w:eastAsia="ru-RU"/>
        </w:rPr>
        <w:t> "Всего" "в том числе" - сумма поступления денежных сре</w:t>
      </w:r>
      <w:proofErr w:type="gramStart"/>
      <w:r w:rsidRPr="0032662A">
        <w:rPr>
          <w:rFonts w:ascii="Times New Roman" w:eastAsia="Times New Roman" w:hAnsi="Times New Roman"/>
          <w:sz w:val="24"/>
          <w:szCs w:val="24"/>
          <w:lang w:eastAsia="ru-RU"/>
        </w:rPr>
        <w:t>дств пр</w:t>
      </w:r>
      <w:proofErr w:type="gramEnd"/>
      <w:r w:rsidRPr="0032662A">
        <w:rPr>
          <w:rFonts w:ascii="Times New Roman" w:eastAsia="Times New Roman" w:hAnsi="Times New Roman"/>
          <w:sz w:val="24"/>
          <w:szCs w:val="24"/>
          <w:lang w:eastAsia="ru-RU"/>
        </w:rPr>
        <w:t>и управлении остатками (</w:t>
      </w:r>
      <w:hyperlink r:id="rId22" w:anchor="/document/12181732/entry/503123463" w:history="1">
        <w:r w:rsidRPr="0032662A">
          <w:rPr>
            <w:rFonts w:ascii="Times New Roman" w:eastAsia="Times New Roman" w:hAnsi="Times New Roman"/>
            <w:sz w:val="24"/>
            <w:szCs w:val="24"/>
            <w:lang w:eastAsia="ru-RU"/>
          </w:rPr>
          <w:t>строка 4630</w:t>
        </w:r>
      </w:hyperlink>
      <w:r w:rsidRPr="0032662A">
        <w:rPr>
          <w:rFonts w:ascii="Times New Roman" w:eastAsia="Times New Roman" w:hAnsi="Times New Roman"/>
          <w:sz w:val="24"/>
          <w:szCs w:val="24"/>
          <w:lang w:eastAsia="ru-RU"/>
        </w:rPr>
        <w:t> раздела 3);</w:t>
      </w:r>
    </w:p>
    <w:p w:rsidR="00E22478" w:rsidRPr="0032662A" w:rsidRDefault="00E22478" w:rsidP="00E2247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2662A">
        <w:rPr>
          <w:rFonts w:ascii="Times New Roman" w:eastAsia="Times New Roman" w:hAnsi="Times New Roman"/>
          <w:sz w:val="24"/>
          <w:szCs w:val="24"/>
          <w:lang w:eastAsia="ru-RU"/>
        </w:rPr>
        <w:t>по </w:t>
      </w:r>
      <w:hyperlink r:id="rId23" w:anchor="/document/12181732/entry/503123820" w:history="1">
        <w:r w:rsidRPr="0032662A">
          <w:rPr>
            <w:rFonts w:ascii="Times New Roman" w:eastAsia="Times New Roman" w:hAnsi="Times New Roman"/>
            <w:sz w:val="24"/>
            <w:szCs w:val="24"/>
            <w:lang w:eastAsia="ru-RU"/>
          </w:rPr>
          <w:t>строке 8200</w:t>
        </w:r>
      </w:hyperlink>
      <w:r w:rsidRPr="0032662A">
        <w:rPr>
          <w:rFonts w:ascii="Times New Roman" w:eastAsia="Times New Roman" w:hAnsi="Times New Roman"/>
          <w:sz w:val="24"/>
          <w:szCs w:val="24"/>
          <w:lang w:eastAsia="ru-RU"/>
        </w:rPr>
        <w:t> "Всего" "в том числе" - сумма выбытия денежных сре</w:t>
      </w:r>
      <w:proofErr w:type="gramStart"/>
      <w:r w:rsidRPr="0032662A">
        <w:rPr>
          <w:rFonts w:ascii="Times New Roman" w:eastAsia="Times New Roman" w:hAnsi="Times New Roman"/>
          <w:sz w:val="24"/>
          <w:szCs w:val="24"/>
          <w:lang w:eastAsia="ru-RU"/>
        </w:rPr>
        <w:t>дств пр</w:t>
      </w:r>
      <w:proofErr w:type="gramEnd"/>
      <w:r w:rsidRPr="0032662A">
        <w:rPr>
          <w:rFonts w:ascii="Times New Roman" w:eastAsia="Times New Roman" w:hAnsi="Times New Roman"/>
          <w:sz w:val="24"/>
          <w:szCs w:val="24"/>
          <w:lang w:eastAsia="ru-RU"/>
        </w:rPr>
        <w:t>и управлении остатками (</w:t>
      </w:r>
      <w:hyperlink r:id="rId24" w:anchor="/document/12181732/entry/503123464" w:history="1">
        <w:r w:rsidRPr="0032662A">
          <w:rPr>
            <w:rFonts w:ascii="Times New Roman" w:eastAsia="Times New Roman" w:hAnsi="Times New Roman"/>
            <w:sz w:val="24"/>
            <w:szCs w:val="24"/>
            <w:lang w:eastAsia="ru-RU"/>
          </w:rPr>
          <w:t>строка 4640</w:t>
        </w:r>
      </w:hyperlink>
      <w:r w:rsidRPr="0032662A">
        <w:rPr>
          <w:rFonts w:ascii="Times New Roman" w:eastAsia="Times New Roman" w:hAnsi="Times New Roman"/>
          <w:sz w:val="24"/>
          <w:szCs w:val="24"/>
          <w:lang w:eastAsia="ru-RU"/>
        </w:rPr>
        <w:t> раздела 3).</w:t>
      </w:r>
    </w:p>
    <w:p w:rsidR="00E22478" w:rsidRDefault="00E22478" w:rsidP="000C2391">
      <w:pPr>
        <w:shd w:val="clear" w:color="auto" w:fill="FFFFFF"/>
        <w:spacing w:after="0" w:line="240" w:lineRule="auto"/>
        <w:ind w:firstLine="709"/>
        <w:jc w:val="both"/>
        <w:rPr>
          <w:rFonts w:ascii="Times New Roman" w:eastAsia="Times New Roman" w:hAnsi="Times New Roman"/>
          <w:sz w:val="24"/>
          <w:szCs w:val="24"/>
          <w:lang w:eastAsia="ru-RU"/>
        </w:rPr>
      </w:pPr>
      <w:r w:rsidRPr="0032662A">
        <w:rPr>
          <w:rFonts w:ascii="Times New Roman" w:eastAsia="Times New Roman" w:hAnsi="Times New Roman"/>
          <w:sz w:val="24"/>
          <w:szCs w:val="24"/>
          <w:lang w:eastAsia="ru-RU"/>
        </w:rPr>
        <w:t xml:space="preserve">Проверкой отчета о движении денежных средств (ф.0503123) установлено </w:t>
      </w:r>
      <w:r w:rsidRPr="0032662A">
        <w:rPr>
          <w:rFonts w:ascii="Times New Roman" w:eastAsia="Times New Roman" w:hAnsi="Times New Roman"/>
          <w:b/>
          <w:sz w:val="24"/>
          <w:szCs w:val="24"/>
          <w:lang w:eastAsia="ru-RU"/>
        </w:rPr>
        <w:t xml:space="preserve">несоответствие </w:t>
      </w:r>
      <w:r w:rsidRPr="0032662A">
        <w:rPr>
          <w:rFonts w:ascii="Times New Roman" w:eastAsia="Times New Roman" w:hAnsi="Times New Roman"/>
          <w:sz w:val="24"/>
          <w:szCs w:val="24"/>
          <w:lang w:eastAsia="ru-RU"/>
        </w:rPr>
        <w:t xml:space="preserve">отражения информации  по управлению остатками </w:t>
      </w:r>
      <w:r w:rsidRPr="006E1DB0">
        <w:rPr>
          <w:rFonts w:ascii="Times New Roman" w:eastAsia="Times New Roman" w:hAnsi="Times New Roman"/>
          <w:b/>
          <w:sz w:val="24"/>
          <w:szCs w:val="24"/>
          <w:lang w:eastAsia="ru-RU"/>
        </w:rPr>
        <w:t>в разделе 3</w:t>
      </w:r>
      <w:r w:rsidRPr="0032662A">
        <w:rPr>
          <w:rFonts w:ascii="Times New Roman" w:eastAsia="Times New Roman" w:hAnsi="Times New Roman"/>
          <w:sz w:val="24"/>
          <w:szCs w:val="24"/>
          <w:lang w:eastAsia="ru-RU"/>
        </w:rPr>
        <w:t xml:space="preserve"> «Изменение остатков средств»</w:t>
      </w:r>
      <w:r>
        <w:rPr>
          <w:rFonts w:ascii="Times New Roman" w:eastAsia="Times New Roman" w:hAnsi="Times New Roman"/>
          <w:sz w:val="24"/>
          <w:szCs w:val="24"/>
          <w:lang w:eastAsia="ru-RU"/>
        </w:rPr>
        <w:t>. П</w:t>
      </w:r>
      <w:r w:rsidRPr="0032662A">
        <w:rPr>
          <w:rFonts w:ascii="Times New Roman" w:eastAsia="Times New Roman" w:hAnsi="Times New Roman"/>
          <w:sz w:val="24"/>
          <w:szCs w:val="24"/>
          <w:lang w:eastAsia="ru-RU"/>
        </w:rPr>
        <w:t>оказатели поступления и выбытия денежных сре</w:t>
      </w:r>
      <w:proofErr w:type="gramStart"/>
      <w:r w:rsidRPr="0032662A">
        <w:rPr>
          <w:rFonts w:ascii="Times New Roman" w:eastAsia="Times New Roman" w:hAnsi="Times New Roman"/>
          <w:sz w:val="24"/>
          <w:szCs w:val="24"/>
          <w:lang w:eastAsia="ru-RU"/>
        </w:rPr>
        <w:t>дств пр</w:t>
      </w:r>
      <w:proofErr w:type="gramEnd"/>
      <w:r w:rsidRPr="0032662A">
        <w:rPr>
          <w:rFonts w:ascii="Times New Roman" w:eastAsia="Times New Roman" w:hAnsi="Times New Roman"/>
          <w:sz w:val="24"/>
          <w:szCs w:val="24"/>
          <w:lang w:eastAsia="ru-RU"/>
        </w:rPr>
        <w:t xml:space="preserve">и управлении остатками </w:t>
      </w:r>
      <w:r>
        <w:rPr>
          <w:rFonts w:ascii="Times New Roman" w:eastAsia="Times New Roman" w:hAnsi="Times New Roman"/>
          <w:sz w:val="24"/>
          <w:szCs w:val="24"/>
          <w:lang w:eastAsia="ru-RU"/>
        </w:rPr>
        <w:t xml:space="preserve">по строкам 4630 и 4640 </w:t>
      </w:r>
      <w:r w:rsidRPr="0032662A">
        <w:rPr>
          <w:rFonts w:ascii="Times New Roman" w:eastAsia="Times New Roman" w:hAnsi="Times New Roman"/>
          <w:b/>
          <w:sz w:val="24"/>
          <w:szCs w:val="24"/>
          <w:lang w:eastAsia="ru-RU"/>
        </w:rPr>
        <w:t>отсутствуют</w:t>
      </w:r>
      <w:r w:rsidRPr="0032662A">
        <w:rPr>
          <w:rFonts w:ascii="Times New Roman" w:eastAsia="Times New Roman" w:hAnsi="Times New Roman"/>
          <w:sz w:val="24"/>
          <w:szCs w:val="24"/>
          <w:lang w:eastAsia="ru-RU"/>
        </w:rPr>
        <w:t xml:space="preserve">, тогда как  </w:t>
      </w:r>
      <w:r w:rsidRPr="0032662A">
        <w:rPr>
          <w:rFonts w:ascii="Times New Roman" w:eastAsia="Times New Roman" w:hAnsi="Times New Roman"/>
          <w:b/>
          <w:sz w:val="24"/>
          <w:szCs w:val="24"/>
          <w:lang w:eastAsia="ru-RU"/>
        </w:rPr>
        <w:t>в разделе 3.1</w:t>
      </w:r>
      <w:r w:rsidRPr="0032662A">
        <w:rPr>
          <w:rFonts w:ascii="Times New Roman" w:eastAsia="Times New Roman" w:hAnsi="Times New Roman"/>
          <w:sz w:val="24"/>
          <w:szCs w:val="24"/>
          <w:lang w:eastAsia="ru-RU"/>
        </w:rPr>
        <w:t xml:space="preserve"> «Аналитическая информация по управлению остатками» по строкам 8100 и 8200 показатели  по управлению остатками </w:t>
      </w:r>
      <w:r w:rsidRPr="0032662A">
        <w:rPr>
          <w:rFonts w:ascii="Times New Roman" w:eastAsia="Times New Roman" w:hAnsi="Times New Roman"/>
          <w:b/>
          <w:sz w:val="24"/>
          <w:szCs w:val="24"/>
          <w:lang w:eastAsia="ru-RU"/>
        </w:rPr>
        <w:t>указаны.</w:t>
      </w:r>
      <w:r w:rsidRPr="0032662A">
        <w:rPr>
          <w:rFonts w:ascii="Times New Roman" w:eastAsia="Times New Roman" w:hAnsi="Times New Roman"/>
          <w:sz w:val="24"/>
          <w:szCs w:val="24"/>
          <w:lang w:eastAsia="ru-RU"/>
        </w:rPr>
        <w:t xml:space="preserve"> </w:t>
      </w:r>
    </w:p>
    <w:p w:rsidR="00473FC3" w:rsidRPr="00832D28" w:rsidRDefault="00473FC3" w:rsidP="00473FC3">
      <w:pPr>
        <w:shd w:val="clear" w:color="auto" w:fill="FFFFFF"/>
        <w:spacing w:after="0" w:line="240" w:lineRule="auto"/>
        <w:ind w:firstLine="709"/>
        <w:jc w:val="both"/>
        <w:rPr>
          <w:rFonts w:ascii="Times New Roman" w:eastAsiaTheme="minorHAnsi" w:hAnsi="Times New Roman" w:cstheme="minorBidi"/>
          <w:sz w:val="24"/>
          <w:szCs w:val="24"/>
        </w:rPr>
      </w:pPr>
      <w:r w:rsidRPr="00CB4FDD">
        <w:rPr>
          <w:rFonts w:ascii="Times New Roman" w:eastAsia="Times New Roman" w:hAnsi="Times New Roman"/>
          <w:b/>
          <w:sz w:val="24"/>
          <w:szCs w:val="24"/>
          <w:lang w:eastAsia="ru-RU"/>
        </w:rPr>
        <w:t>В нарушение</w:t>
      </w:r>
      <w:r w:rsidRPr="00CB4FDD">
        <w:rPr>
          <w:rFonts w:ascii="Times New Roman" w:eastAsia="Times New Roman" w:hAnsi="Times New Roman"/>
          <w:sz w:val="24"/>
          <w:szCs w:val="24"/>
          <w:lang w:eastAsia="ru-RU"/>
        </w:rPr>
        <w:t xml:space="preserve"> </w:t>
      </w:r>
      <w:r w:rsidR="00300082">
        <w:rPr>
          <w:rFonts w:ascii="Times New Roman" w:eastAsia="Times New Roman" w:hAnsi="Times New Roman"/>
          <w:sz w:val="24"/>
          <w:szCs w:val="24"/>
          <w:lang w:eastAsia="ru-RU"/>
        </w:rPr>
        <w:t>пункта</w:t>
      </w:r>
      <w:r w:rsidRPr="00CB4FDD">
        <w:rPr>
          <w:rFonts w:ascii="Times New Roman" w:eastAsia="Times New Roman" w:hAnsi="Times New Roman"/>
          <w:sz w:val="24"/>
          <w:szCs w:val="24"/>
          <w:lang w:eastAsia="ru-RU"/>
        </w:rPr>
        <w:t xml:space="preserve"> 150.1 </w:t>
      </w:r>
      <w:r w:rsidRPr="00CB4FDD">
        <w:rPr>
          <w:rFonts w:ascii="Times New Roman" w:eastAsiaTheme="minorHAnsi" w:hAnsi="Times New Roman" w:cstheme="minorBidi"/>
          <w:sz w:val="24"/>
          <w:szCs w:val="24"/>
        </w:rPr>
        <w:t xml:space="preserve">Приказа Минфина России от 28.12.2010 № 191н в отчете о движении денежных средств (ф.0503123) </w:t>
      </w:r>
      <w:r w:rsidRPr="00CB4FDD">
        <w:rPr>
          <w:rFonts w:ascii="Times New Roman" w:eastAsiaTheme="minorHAnsi" w:hAnsi="Times New Roman" w:cstheme="minorBidi"/>
          <w:b/>
          <w:sz w:val="24"/>
          <w:szCs w:val="24"/>
        </w:rPr>
        <w:t>не соблюдены</w:t>
      </w:r>
      <w:r w:rsidRPr="00CB4FDD">
        <w:rPr>
          <w:rFonts w:ascii="Times New Roman" w:eastAsiaTheme="minorHAnsi" w:hAnsi="Times New Roman" w:cstheme="minorBidi"/>
          <w:sz w:val="24"/>
          <w:szCs w:val="24"/>
        </w:rPr>
        <w:t xml:space="preserve"> </w:t>
      </w:r>
      <w:proofErr w:type="spellStart"/>
      <w:r w:rsidRPr="00CB4FDD">
        <w:rPr>
          <w:rFonts w:ascii="Times New Roman" w:eastAsiaTheme="minorHAnsi" w:hAnsi="Times New Roman" w:cstheme="minorBidi"/>
          <w:sz w:val="24"/>
          <w:szCs w:val="24"/>
        </w:rPr>
        <w:t>внутридокументальные</w:t>
      </w:r>
      <w:proofErr w:type="spellEnd"/>
      <w:r w:rsidRPr="00CB4FDD">
        <w:rPr>
          <w:rFonts w:ascii="Times New Roman" w:eastAsiaTheme="minorHAnsi" w:hAnsi="Times New Roman" w:cstheme="minorBidi"/>
          <w:sz w:val="24"/>
          <w:szCs w:val="24"/>
        </w:rPr>
        <w:t xml:space="preserve"> контрольные соотношения в разделе 4 «Аналитическая информация по управлению остатками» по строкам 8100 и 8200.</w:t>
      </w:r>
    </w:p>
    <w:p w:rsidR="00473FC3" w:rsidRPr="00C03652" w:rsidRDefault="00473FC3" w:rsidP="00473FC3">
      <w:pPr>
        <w:shd w:val="clear" w:color="auto" w:fill="FFFFFF"/>
        <w:spacing w:after="0" w:line="240" w:lineRule="auto"/>
        <w:ind w:firstLine="709"/>
        <w:jc w:val="both"/>
        <w:rPr>
          <w:rFonts w:ascii="PT Serif" w:eastAsia="Times New Roman" w:hAnsi="PT Serif"/>
          <w:sz w:val="24"/>
          <w:szCs w:val="24"/>
          <w:lang w:eastAsia="ru-RU"/>
        </w:rPr>
      </w:pPr>
      <w:r w:rsidRPr="00C03652">
        <w:rPr>
          <w:rFonts w:ascii="PT Serif" w:eastAsia="Times New Roman" w:hAnsi="PT Serif"/>
          <w:sz w:val="24"/>
          <w:szCs w:val="24"/>
          <w:lang w:eastAsia="ru-RU"/>
        </w:rPr>
        <w:t xml:space="preserve">Проверкой контрольных соотношений между Отчетом ф.0503123 и формами </w:t>
      </w:r>
      <w:r w:rsidRPr="00C03652">
        <w:rPr>
          <w:rFonts w:ascii="Times New Roman" w:eastAsiaTheme="minorHAnsi" w:hAnsi="Times New Roman" w:cstheme="minorBidi"/>
          <w:sz w:val="24"/>
          <w:szCs w:val="24"/>
        </w:rPr>
        <w:t xml:space="preserve">годовой бухгалтерской (бюджетной) отчетности </w:t>
      </w:r>
      <w:r w:rsidRPr="00C03652">
        <w:rPr>
          <w:rFonts w:ascii="PT Serif" w:eastAsia="Times New Roman" w:hAnsi="PT Serif"/>
          <w:sz w:val="24"/>
          <w:szCs w:val="24"/>
          <w:lang w:eastAsia="ru-RU"/>
        </w:rPr>
        <w:t>установлено:</w:t>
      </w:r>
    </w:p>
    <w:p w:rsidR="00415A86" w:rsidRPr="00C03652" w:rsidRDefault="00255724" w:rsidP="00863E39">
      <w:pPr>
        <w:spacing w:after="0" w:line="240" w:lineRule="auto"/>
        <w:ind w:firstLine="708"/>
        <w:jc w:val="both"/>
        <w:rPr>
          <w:rFonts w:ascii="Times New Roman" w:eastAsia="Times New Roman" w:hAnsi="Times New Roman" w:cstheme="minorBidi"/>
          <w:sz w:val="24"/>
          <w:szCs w:val="24"/>
          <w:lang w:eastAsia="ru-RU"/>
        </w:rPr>
      </w:pPr>
      <w:r w:rsidRPr="00C03652">
        <w:rPr>
          <w:rFonts w:ascii="Times New Roman" w:eastAsia="Times New Roman" w:hAnsi="Times New Roman" w:cstheme="minorBidi"/>
          <w:sz w:val="24"/>
          <w:szCs w:val="24"/>
          <w:lang w:eastAsia="ru-RU"/>
        </w:rPr>
        <w:t xml:space="preserve">1. </w:t>
      </w:r>
      <w:r w:rsidR="00A34333" w:rsidRPr="00C03652">
        <w:rPr>
          <w:rFonts w:ascii="Times New Roman" w:eastAsia="Times New Roman" w:hAnsi="Times New Roman" w:cstheme="minorBidi"/>
          <w:sz w:val="24"/>
          <w:szCs w:val="24"/>
          <w:lang w:eastAsia="ru-RU"/>
        </w:rPr>
        <w:t xml:space="preserve">Сумма показателей </w:t>
      </w:r>
      <w:r w:rsidR="00415A86" w:rsidRPr="00C03652">
        <w:rPr>
          <w:rFonts w:ascii="Times New Roman" w:eastAsia="Times New Roman" w:hAnsi="Times New Roman" w:cstheme="minorBidi"/>
          <w:sz w:val="24"/>
          <w:szCs w:val="24"/>
          <w:lang w:eastAsia="ru-RU"/>
        </w:rPr>
        <w:t>по поступлениям текущего характера от других бюджетов бюджетной системы Российской Федерации по строке 0701 графы</w:t>
      </w:r>
      <w:r w:rsidR="00C553F1" w:rsidRPr="00C03652">
        <w:rPr>
          <w:rFonts w:ascii="Times New Roman" w:eastAsia="Times New Roman" w:hAnsi="Times New Roman" w:cstheme="minorBidi"/>
          <w:sz w:val="24"/>
          <w:szCs w:val="24"/>
          <w:lang w:eastAsia="ru-RU"/>
        </w:rPr>
        <w:t xml:space="preserve"> 4 в Отчете ф .0503123 не соответствует сумме показателей по подгруппе доходов 202 в Отчете </w:t>
      </w:r>
      <w:r w:rsidR="00C553F1" w:rsidRPr="00104415">
        <w:rPr>
          <w:rFonts w:ascii="Times New Roman" w:eastAsia="Times New Roman" w:hAnsi="Times New Roman" w:cstheme="minorBidi"/>
          <w:b/>
          <w:sz w:val="24"/>
          <w:szCs w:val="24"/>
          <w:u w:val="single"/>
          <w:lang w:eastAsia="ru-RU"/>
        </w:rPr>
        <w:t>ф.0503127</w:t>
      </w:r>
      <w:r w:rsidR="00C553F1" w:rsidRPr="00C03652">
        <w:rPr>
          <w:rFonts w:ascii="Times New Roman" w:eastAsia="Times New Roman" w:hAnsi="Times New Roman" w:cstheme="minorBidi"/>
          <w:sz w:val="24"/>
          <w:szCs w:val="24"/>
          <w:lang w:eastAsia="ru-RU"/>
        </w:rPr>
        <w:t>. Отклонение составило – 438 396,58 рублей.</w:t>
      </w:r>
    </w:p>
    <w:p w:rsidR="00E22478" w:rsidRPr="00C03652" w:rsidRDefault="00F30D55" w:rsidP="00863E39">
      <w:pPr>
        <w:spacing w:after="0" w:line="240" w:lineRule="auto"/>
        <w:ind w:firstLine="708"/>
        <w:jc w:val="both"/>
        <w:rPr>
          <w:rFonts w:ascii="Times New Roman" w:eastAsia="Times New Roman" w:hAnsi="Times New Roman" w:cstheme="minorBidi"/>
          <w:sz w:val="24"/>
          <w:szCs w:val="24"/>
          <w:lang w:eastAsia="ru-RU"/>
        </w:rPr>
      </w:pPr>
      <w:r w:rsidRPr="00C03652">
        <w:rPr>
          <w:rFonts w:ascii="Times New Roman" w:eastAsia="Times New Roman" w:hAnsi="Times New Roman" w:cstheme="minorBidi"/>
          <w:sz w:val="24"/>
          <w:szCs w:val="24"/>
          <w:lang w:eastAsia="ru-RU"/>
        </w:rPr>
        <w:t>2. Изменение остатков средств, в части возврата</w:t>
      </w:r>
      <w:r w:rsidR="000C33F2" w:rsidRPr="00C03652">
        <w:rPr>
          <w:rFonts w:ascii="Times New Roman" w:eastAsia="Times New Roman" w:hAnsi="Times New Roman" w:cstheme="minorBidi"/>
          <w:sz w:val="24"/>
          <w:szCs w:val="24"/>
          <w:lang w:eastAsia="ru-RU"/>
        </w:rPr>
        <w:t xml:space="preserve"> остатков трансфертов прошлых лет</w:t>
      </w:r>
      <w:r w:rsidR="00C41D84" w:rsidRPr="00C03652">
        <w:rPr>
          <w:rFonts w:ascii="Times New Roman" w:eastAsia="Times New Roman" w:hAnsi="Times New Roman" w:cstheme="minorBidi"/>
          <w:sz w:val="24"/>
          <w:szCs w:val="24"/>
          <w:lang w:eastAsia="ru-RU"/>
        </w:rPr>
        <w:t>,</w:t>
      </w:r>
      <w:r w:rsidR="000C33F2" w:rsidRPr="00C03652">
        <w:rPr>
          <w:rFonts w:ascii="Times New Roman" w:eastAsia="Times New Roman" w:hAnsi="Times New Roman" w:cstheme="minorBidi"/>
          <w:sz w:val="24"/>
          <w:szCs w:val="24"/>
          <w:lang w:eastAsia="ru-RU"/>
        </w:rPr>
        <w:t xml:space="preserve"> по строке 4220 графы 4 Отчета ф.0503123 не соответствует сумме показателей по </w:t>
      </w:r>
      <w:r w:rsidR="00C41D84" w:rsidRPr="00C03652">
        <w:rPr>
          <w:rFonts w:ascii="Times New Roman" w:eastAsia="Times New Roman" w:hAnsi="Times New Roman" w:cstheme="minorBidi"/>
          <w:sz w:val="24"/>
          <w:szCs w:val="24"/>
          <w:lang w:eastAsia="ru-RU"/>
        </w:rPr>
        <w:t>коду</w:t>
      </w:r>
      <w:r w:rsidR="001336DC" w:rsidRPr="00C03652">
        <w:rPr>
          <w:rFonts w:ascii="Times New Roman" w:eastAsia="Times New Roman" w:hAnsi="Times New Roman" w:cstheme="minorBidi"/>
          <w:sz w:val="24"/>
          <w:szCs w:val="24"/>
          <w:lang w:eastAsia="ru-RU"/>
        </w:rPr>
        <w:t xml:space="preserve"> классификации</w:t>
      </w:r>
      <w:r w:rsidR="00C41D84" w:rsidRPr="00C03652">
        <w:rPr>
          <w:rFonts w:ascii="Times New Roman" w:eastAsia="Times New Roman" w:hAnsi="Times New Roman" w:cstheme="minorBidi"/>
          <w:sz w:val="24"/>
          <w:szCs w:val="24"/>
          <w:lang w:eastAsia="ru-RU"/>
        </w:rPr>
        <w:t xml:space="preserve"> доходов бюджета (КДБ) 218,</w:t>
      </w:r>
      <w:r w:rsidR="00363259" w:rsidRPr="00C03652">
        <w:rPr>
          <w:rFonts w:ascii="Times New Roman" w:eastAsia="Times New Roman" w:hAnsi="Times New Roman" w:cstheme="minorBidi"/>
          <w:sz w:val="24"/>
          <w:szCs w:val="24"/>
          <w:lang w:eastAsia="ru-RU"/>
        </w:rPr>
        <w:t xml:space="preserve"> </w:t>
      </w:r>
      <w:r w:rsidR="00C41D84" w:rsidRPr="00C03652">
        <w:rPr>
          <w:rFonts w:ascii="Times New Roman" w:eastAsia="Times New Roman" w:hAnsi="Times New Roman" w:cstheme="minorBidi"/>
          <w:sz w:val="24"/>
          <w:szCs w:val="24"/>
          <w:lang w:eastAsia="ru-RU"/>
        </w:rPr>
        <w:t xml:space="preserve">219 </w:t>
      </w:r>
      <w:r w:rsidR="00363259" w:rsidRPr="00C03652">
        <w:rPr>
          <w:rFonts w:ascii="Times New Roman" w:eastAsia="Times New Roman" w:hAnsi="Times New Roman" w:cstheme="minorBidi"/>
          <w:sz w:val="24"/>
          <w:szCs w:val="24"/>
          <w:lang w:eastAsia="ru-RU"/>
        </w:rPr>
        <w:t>в разделе</w:t>
      </w:r>
      <w:r w:rsidR="00C41D84" w:rsidRPr="00C03652">
        <w:rPr>
          <w:rFonts w:ascii="Times New Roman" w:eastAsia="Times New Roman" w:hAnsi="Times New Roman" w:cstheme="minorBidi"/>
          <w:sz w:val="24"/>
          <w:szCs w:val="24"/>
          <w:lang w:eastAsia="ru-RU"/>
        </w:rPr>
        <w:t xml:space="preserve"> 1 </w:t>
      </w:r>
      <w:r w:rsidR="00363259" w:rsidRPr="00C03652">
        <w:rPr>
          <w:rFonts w:ascii="Times New Roman" w:eastAsia="Times New Roman" w:hAnsi="Times New Roman" w:cstheme="minorBidi"/>
          <w:sz w:val="24"/>
          <w:szCs w:val="24"/>
          <w:lang w:eastAsia="ru-RU"/>
        </w:rPr>
        <w:t>Отчета</w:t>
      </w:r>
      <w:r w:rsidR="00C41D84" w:rsidRPr="00C03652">
        <w:rPr>
          <w:rFonts w:ascii="Times New Roman" w:eastAsia="Times New Roman" w:hAnsi="Times New Roman" w:cstheme="minorBidi"/>
          <w:sz w:val="24"/>
          <w:szCs w:val="24"/>
          <w:lang w:eastAsia="ru-RU"/>
        </w:rPr>
        <w:t xml:space="preserve"> </w:t>
      </w:r>
      <w:r w:rsidR="00C41D84" w:rsidRPr="00104415">
        <w:rPr>
          <w:rFonts w:ascii="Times New Roman" w:eastAsia="Times New Roman" w:hAnsi="Times New Roman" w:cstheme="minorBidi"/>
          <w:b/>
          <w:sz w:val="24"/>
          <w:szCs w:val="24"/>
          <w:u w:val="single"/>
          <w:lang w:eastAsia="ru-RU"/>
        </w:rPr>
        <w:t>ф.0503127</w:t>
      </w:r>
      <w:r w:rsidR="00C41D84" w:rsidRPr="00C03652">
        <w:rPr>
          <w:rFonts w:ascii="Times New Roman" w:eastAsia="Times New Roman" w:hAnsi="Times New Roman" w:cstheme="minorBidi"/>
          <w:sz w:val="24"/>
          <w:szCs w:val="24"/>
          <w:lang w:eastAsia="ru-RU"/>
        </w:rPr>
        <w:t>. Отклонение составило – 438 396,58 рублей.</w:t>
      </w:r>
      <w:r w:rsidRPr="00C03652">
        <w:rPr>
          <w:rFonts w:ascii="Times New Roman" w:eastAsia="Times New Roman" w:hAnsi="Times New Roman" w:cstheme="minorBidi"/>
          <w:sz w:val="24"/>
          <w:szCs w:val="24"/>
          <w:lang w:eastAsia="ru-RU"/>
        </w:rPr>
        <w:t xml:space="preserve"> </w:t>
      </w:r>
    </w:p>
    <w:p w:rsidR="00C03652" w:rsidRPr="00C03652" w:rsidRDefault="00C03652" w:rsidP="00C03652">
      <w:pPr>
        <w:shd w:val="clear" w:color="auto" w:fill="FFFFFF"/>
        <w:spacing w:after="0" w:line="240" w:lineRule="auto"/>
        <w:ind w:firstLine="709"/>
        <w:jc w:val="both"/>
        <w:rPr>
          <w:rFonts w:ascii="PT Serif" w:hAnsi="PT Serif"/>
          <w:sz w:val="23"/>
          <w:szCs w:val="23"/>
          <w:shd w:val="clear" w:color="auto" w:fill="FFFFFF"/>
        </w:rPr>
      </w:pPr>
      <w:r w:rsidRPr="00C03652">
        <w:rPr>
          <w:rFonts w:ascii="Times New Roman" w:eastAsia="Times New Roman" w:hAnsi="Times New Roman" w:cstheme="minorBidi"/>
          <w:sz w:val="24"/>
          <w:szCs w:val="24"/>
          <w:lang w:eastAsia="ru-RU"/>
        </w:rPr>
        <w:lastRenderedPageBreak/>
        <w:t>3.</w:t>
      </w:r>
      <w:r w:rsidRPr="00C03652">
        <w:rPr>
          <w:rFonts w:ascii="PT Serif" w:hAnsi="PT Serif"/>
          <w:sz w:val="23"/>
          <w:szCs w:val="23"/>
          <w:shd w:val="clear" w:color="auto" w:fill="FFFFFF"/>
        </w:rPr>
        <w:t xml:space="preserve"> Показатели в </w:t>
      </w:r>
      <w:hyperlink r:id="rId25" w:anchor="/document/12181732/entry/50012" w:history="1">
        <w:r w:rsidRPr="00C03652">
          <w:rPr>
            <w:rFonts w:ascii="PT Serif" w:hAnsi="PT Serif"/>
            <w:sz w:val="23"/>
            <w:szCs w:val="23"/>
            <w:shd w:val="clear" w:color="auto" w:fill="FFFFFF"/>
          </w:rPr>
          <w:t>графе 5 раздела 1</w:t>
        </w:r>
      </w:hyperlink>
      <w:r w:rsidRPr="00C03652">
        <w:rPr>
          <w:rFonts w:ascii="PT Serif" w:hAnsi="PT Serif"/>
          <w:sz w:val="23"/>
          <w:szCs w:val="23"/>
          <w:shd w:val="clear" w:color="auto" w:fill="FFFFFF"/>
        </w:rPr>
        <w:t> "Поступления", </w:t>
      </w:r>
      <w:hyperlink r:id="rId26" w:anchor="/document/12181732/entry/5002" w:history="1">
        <w:r w:rsidRPr="00C03652">
          <w:rPr>
            <w:rFonts w:ascii="PT Serif" w:hAnsi="PT Serif"/>
            <w:sz w:val="23"/>
            <w:szCs w:val="23"/>
            <w:shd w:val="clear" w:color="auto" w:fill="FFFFFF"/>
          </w:rPr>
          <w:t>раздела 2</w:t>
        </w:r>
      </w:hyperlink>
      <w:r w:rsidRPr="00C03652">
        <w:rPr>
          <w:rFonts w:ascii="PT Serif" w:hAnsi="PT Serif"/>
          <w:sz w:val="23"/>
          <w:szCs w:val="23"/>
          <w:shd w:val="clear" w:color="auto" w:fill="FFFFFF"/>
        </w:rPr>
        <w:t> "Выбытия" и </w:t>
      </w:r>
      <w:hyperlink r:id="rId27" w:anchor="/document/12181732/entry/50312331" w:history="1">
        <w:r w:rsidRPr="00C03652">
          <w:rPr>
            <w:rFonts w:ascii="PT Serif" w:hAnsi="PT Serif"/>
            <w:sz w:val="23"/>
            <w:szCs w:val="23"/>
            <w:shd w:val="clear" w:color="auto" w:fill="FFFFFF"/>
          </w:rPr>
          <w:t>раздела 3</w:t>
        </w:r>
      </w:hyperlink>
      <w:r w:rsidRPr="00C03652">
        <w:rPr>
          <w:rFonts w:ascii="PT Serif" w:hAnsi="PT Serif"/>
          <w:sz w:val="23"/>
          <w:szCs w:val="23"/>
          <w:shd w:val="clear" w:color="auto" w:fill="FFFFFF"/>
        </w:rPr>
        <w:t> "Изменение остатков средств"  Отчета ф.0503123 сопоставимы с показателями движения денежных средств за аналогичный период прошлого года.</w:t>
      </w:r>
    </w:p>
    <w:p w:rsidR="00C03652" w:rsidRPr="00F30D55" w:rsidRDefault="00C03652" w:rsidP="00863E39">
      <w:pPr>
        <w:spacing w:after="0" w:line="240" w:lineRule="auto"/>
        <w:ind w:firstLine="708"/>
        <w:jc w:val="both"/>
        <w:rPr>
          <w:rFonts w:ascii="Times New Roman" w:eastAsia="Times New Roman" w:hAnsi="Times New Roman" w:cstheme="minorBidi"/>
          <w:color w:val="002060"/>
          <w:sz w:val="24"/>
          <w:szCs w:val="24"/>
          <w:lang w:eastAsia="ru-RU"/>
        </w:rPr>
      </w:pPr>
    </w:p>
    <w:p w:rsidR="00E22478" w:rsidRPr="00242F28" w:rsidRDefault="00E22478" w:rsidP="00863E39">
      <w:pPr>
        <w:spacing w:after="0" w:line="240" w:lineRule="auto"/>
        <w:ind w:firstLine="708"/>
        <w:jc w:val="both"/>
        <w:rPr>
          <w:rFonts w:ascii="Times New Roman" w:eastAsia="Arial" w:hAnsi="Times New Roman"/>
          <w:color w:val="002060"/>
          <w:sz w:val="24"/>
          <w:szCs w:val="24"/>
          <w:lang w:eastAsia="ar-SA"/>
        </w:rPr>
      </w:pPr>
    </w:p>
    <w:p w:rsidR="001F4FA3" w:rsidRPr="00CC510B" w:rsidRDefault="001F4FA3" w:rsidP="00344B98">
      <w:pPr>
        <w:spacing w:after="0" w:line="240" w:lineRule="auto"/>
        <w:ind w:firstLine="709"/>
        <w:jc w:val="both"/>
        <w:rPr>
          <w:rFonts w:ascii="Times New Roman" w:eastAsiaTheme="minorHAnsi" w:hAnsi="Times New Roman" w:cstheme="minorBidi"/>
          <w:sz w:val="24"/>
          <w:szCs w:val="24"/>
        </w:rPr>
      </w:pPr>
      <w:r w:rsidRPr="00CC510B">
        <w:rPr>
          <w:rFonts w:ascii="Times New Roman" w:eastAsiaTheme="minorHAnsi" w:hAnsi="Times New Roman" w:cstheme="minorBidi"/>
          <w:b/>
          <w:sz w:val="24"/>
          <w:szCs w:val="24"/>
        </w:rPr>
        <w:t xml:space="preserve">Проверка справки по консолидируемым расчетам  (ф. 0503125). </w:t>
      </w:r>
      <w:r w:rsidRPr="00CC510B">
        <w:rPr>
          <w:rFonts w:ascii="Times New Roman" w:eastAsiaTheme="minorHAnsi" w:hAnsi="Times New Roman" w:cstheme="minorBidi"/>
          <w:sz w:val="24"/>
          <w:szCs w:val="24"/>
        </w:rPr>
        <w:t xml:space="preserve">Проверкой  справки по консолидируемым расчетам (ф.0503125) установлено, что контрольные  соотношения между справкой по консолидируемым расчетам (ф.0503125) выдержаны не со всеми формами годовой бухгалтерской (бюджетной) отчетности. </w:t>
      </w:r>
    </w:p>
    <w:p w:rsidR="001F4FA3" w:rsidRPr="00CC510B" w:rsidRDefault="001F4FA3" w:rsidP="001F4FA3">
      <w:pPr>
        <w:spacing w:after="0" w:line="240" w:lineRule="auto"/>
        <w:ind w:firstLine="709"/>
        <w:jc w:val="both"/>
        <w:rPr>
          <w:rFonts w:ascii="Times New Roman" w:eastAsia="Times New Roman" w:hAnsi="Times New Roman"/>
          <w:sz w:val="24"/>
          <w:szCs w:val="24"/>
          <w:lang w:eastAsia="ar-SA"/>
        </w:rPr>
      </w:pPr>
      <w:r w:rsidRPr="00CC510B">
        <w:rPr>
          <w:rFonts w:ascii="Times New Roman" w:eastAsiaTheme="minorHAnsi" w:hAnsi="Times New Roman" w:cstheme="minorBidi"/>
          <w:sz w:val="24"/>
          <w:szCs w:val="24"/>
        </w:rPr>
        <w:t xml:space="preserve">Итоговая сумма по поступлениям от других бюджетов в ф. 0503125 не соответствует сумме показателей по КОСГУ 151 в Справке по заключению счетов бюджетного учета отчетного финансового года </w:t>
      </w:r>
      <w:r w:rsidRPr="00CC510B">
        <w:rPr>
          <w:rFonts w:ascii="Times New Roman" w:eastAsiaTheme="minorHAnsi" w:hAnsi="Times New Roman" w:cstheme="minorBidi"/>
          <w:b/>
          <w:sz w:val="24"/>
          <w:szCs w:val="24"/>
          <w:u w:val="single"/>
        </w:rPr>
        <w:t>ф.0503110</w:t>
      </w:r>
      <w:r w:rsidRPr="00CC510B">
        <w:rPr>
          <w:rFonts w:ascii="Times New Roman" w:eastAsiaTheme="minorHAnsi" w:hAnsi="Times New Roman" w:cstheme="minorBidi"/>
          <w:b/>
          <w:sz w:val="24"/>
          <w:szCs w:val="24"/>
        </w:rPr>
        <w:t xml:space="preserve">. </w:t>
      </w:r>
      <w:r w:rsidRPr="00CC510B">
        <w:rPr>
          <w:rFonts w:ascii="Times New Roman" w:eastAsiaTheme="minorHAnsi" w:hAnsi="Times New Roman" w:cstheme="minorBidi"/>
          <w:sz w:val="24"/>
          <w:szCs w:val="24"/>
        </w:rPr>
        <w:t>Отклонение составило</w:t>
      </w:r>
      <w:r w:rsidRPr="00CC510B">
        <w:rPr>
          <w:rFonts w:ascii="Times New Roman" w:eastAsiaTheme="minorHAnsi" w:hAnsi="Times New Roman" w:cstheme="minorBidi"/>
          <w:b/>
          <w:sz w:val="24"/>
          <w:szCs w:val="24"/>
        </w:rPr>
        <w:t xml:space="preserve"> </w:t>
      </w:r>
      <w:r w:rsidR="00CC510B" w:rsidRPr="00CC510B">
        <w:rPr>
          <w:rFonts w:ascii="Times New Roman" w:eastAsiaTheme="minorHAnsi" w:hAnsi="Times New Roman" w:cstheme="minorBidi"/>
          <w:b/>
          <w:sz w:val="24"/>
          <w:szCs w:val="24"/>
        </w:rPr>
        <w:t>–</w:t>
      </w:r>
      <w:r w:rsidRPr="00CC510B">
        <w:rPr>
          <w:rFonts w:ascii="Times New Roman" w:eastAsiaTheme="minorHAnsi" w:hAnsi="Times New Roman" w:cstheme="minorBidi"/>
          <w:b/>
          <w:sz w:val="24"/>
          <w:szCs w:val="24"/>
        </w:rPr>
        <w:t xml:space="preserve"> </w:t>
      </w:r>
      <w:r w:rsidR="00CC510B" w:rsidRPr="00CC510B">
        <w:rPr>
          <w:rFonts w:ascii="Times New Roman" w:eastAsia="Times New Roman" w:hAnsi="Times New Roman"/>
          <w:sz w:val="24"/>
          <w:szCs w:val="24"/>
          <w:lang w:eastAsia="ar-SA"/>
        </w:rPr>
        <w:t>2 952 380,00</w:t>
      </w:r>
      <w:r w:rsidRPr="00CC510B">
        <w:rPr>
          <w:rFonts w:ascii="Times New Roman" w:eastAsia="Times New Roman" w:hAnsi="Times New Roman"/>
          <w:sz w:val="24"/>
          <w:szCs w:val="24"/>
          <w:lang w:eastAsia="ar-SA"/>
        </w:rPr>
        <w:t xml:space="preserve"> рублей.</w:t>
      </w:r>
    </w:p>
    <w:p w:rsidR="001F4FA3" w:rsidRPr="00474CBF" w:rsidRDefault="001F4FA3" w:rsidP="001F4FA3">
      <w:pPr>
        <w:spacing w:after="0" w:line="240" w:lineRule="auto"/>
        <w:ind w:firstLine="709"/>
        <w:jc w:val="both"/>
        <w:rPr>
          <w:rFonts w:ascii="Times New Roman" w:eastAsia="Times New Roman" w:hAnsi="Times New Roman"/>
          <w:sz w:val="24"/>
          <w:szCs w:val="24"/>
          <w:lang w:eastAsia="ar-SA"/>
        </w:rPr>
      </w:pPr>
      <w:r w:rsidRPr="00474CBF">
        <w:rPr>
          <w:rFonts w:ascii="Times New Roman" w:eastAsia="Times New Roman" w:hAnsi="Times New Roman"/>
          <w:sz w:val="24"/>
          <w:szCs w:val="24"/>
          <w:lang w:eastAsia="ar-SA"/>
        </w:rPr>
        <w:t>Сумма начисленных доходов в ф. 0503125 по счету 1</w:t>
      </w:r>
      <w:r w:rsidR="00811B36">
        <w:rPr>
          <w:rFonts w:ascii="Times New Roman" w:eastAsia="Times New Roman" w:hAnsi="Times New Roman"/>
          <w:sz w:val="24"/>
          <w:szCs w:val="24"/>
          <w:lang w:eastAsia="ar-SA"/>
        </w:rPr>
        <w:t xml:space="preserve"> </w:t>
      </w:r>
      <w:r w:rsidRPr="00474CBF">
        <w:rPr>
          <w:rFonts w:ascii="Times New Roman" w:eastAsia="Times New Roman" w:hAnsi="Times New Roman"/>
          <w:sz w:val="24"/>
          <w:szCs w:val="24"/>
          <w:lang w:eastAsia="ar-SA"/>
        </w:rPr>
        <w:t>401</w:t>
      </w:r>
      <w:r w:rsidR="005E3F6F">
        <w:rPr>
          <w:rFonts w:ascii="Times New Roman" w:eastAsia="Times New Roman" w:hAnsi="Times New Roman"/>
          <w:sz w:val="24"/>
          <w:szCs w:val="24"/>
          <w:lang w:eastAsia="ar-SA"/>
        </w:rPr>
        <w:t xml:space="preserve"> </w:t>
      </w:r>
      <w:r w:rsidRPr="00474CBF">
        <w:rPr>
          <w:rFonts w:ascii="Times New Roman" w:eastAsia="Times New Roman" w:hAnsi="Times New Roman"/>
          <w:sz w:val="24"/>
          <w:szCs w:val="24"/>
          <w:lang w:eastAsia="ar-SA"/>
        </w:rPr>
        <w:t>10</w:t>
      </w:r>
      <w:r w:rsidR="005E3F6F">
        <w:rPr>
          <w:rFonts w:ascii="Times New Roman" w:eastAsia="Times New Roman" w:hAnsi="Times New Roman"/>
          <w:sz w:val="24"/>
          <w:szCs w:val="24"/>
          <w:lang w:eastAsia="ar-SA"/>
        </w:rPr>
        <w:t xml:space="preserve"> </w:t>
      </w:r>
      <w:r w:rsidRPr="00474CBF">
        <w:rPr>
          <w:rFonts w:ascii="Times New Roman" w:eastAsia="Times New Roman" w:hAnsi="Times New Roman"/>
          <w:sz w:val="24"/>
          <w:szCs w:val="24"/>
          <w:lang w:eastAsia="ar-SA"/>
        </w:rPr>
        <w:t xml:space="preserve">151 </w:t>
      </w:r>
      <w:r w:rsidRPr="00474CBF">
        <w:rPr>
          <w:rFonts w:ascii="Times New Roman" w:eastAsia="Times New Roman" w:hAnsi="Times New Roman"/>
          <w:b/>
          <w:sz w:val="24"/>
          <w:szCs w:val="24"/>
          <w:lang w:eastAsia="ar-SA"/>
        </w:rPr>
        <w:t>не соответствует</w:t>
      </w:r>
      <w:r w:rsidRPr="00474CBF">
        <w:rPr>
          <w:rFonts w:ascii="Times New Roman" w:eastAsia="Times New Roman" w:hAnsi="Times New Roman"/>
          <w:sz w:val="24"/>
          <w:szCs w:val="24"/>
          <w:lang w:eastAsia="ar-SA"/>
        </w:rPr>
        <w:t xml:space="preserve"> сумме в </w:t>
      </w:r>
      <w:r w:rsidRPr="00474CBF">
        <w:rPr>
          <w:rFonts w:ascii="Times New Roman" w:eastAsia="Times New Roman" w:hAnsi="Times New Roman"/>
          <w:b/>
          <w:sz w:val="24"/>
          <w:szCs w:val="24"/>
          <w:u w:val="single"/>
          <w:lang w:eastAsia="ar-SA"/>
        </w:rPr>
        <w:t>ф. 0503121</w:t>
      </w:r>
      <w:r w:rsidRPr="00474CBF">
        <w:rPr>
          <w:rFonts w:ascii="Times New Roman" w:eastAsia="Times New Roman" w:hAnsi="Times New Roman"/>
          <w:sz w:val="24"/>
          <w:szCs w:val="24"/>
          <w:lang w:eastAsia="ar-SA"/>
        </w:rPr>
        <w:t xml:space="preserve"> «</w:t>
      </w:r>
      <w:r w:rsidRPr="00474CBF">
        <w:rPr>
          <w:rFonts w:ascii="Times New Roman" w:eastAsiaTheme="minorHAnsi" w:hAnsi="Times New Roman" w:cstheme="minorBidi"/>
          <w:sz w:val="24"/>
          <w:szCs w:val="24"/>
        </w:rPr>
        <w:t>Отчет о финансовых результатах</w:t>
      </w:r>
      <w:r w:rsidRPr="00474CBF">
        <w:rPr>
          <w:rFonts w:ascii="Times New Roman" w:eastAsia="Times New Roman" w:hAnsi="Times New Roman"/>
          <w:sz w:val="24"/>
          <w:szCs w:val="24"/>
          <w:lang w:eastAsia="ar-SA"/>
        </w:rPr>
        <w:t xml:space="preserve">» по графе 4 строки 060 по коду КОСГУ 151. Отклонение составило – </w:t>
      </w:r>
      <w:r w:rsidR="00963CA4" w:rsidRPr="00474CBF">
        <w:rPr>
          <w:rFonts w:ascii="Times New Roman" w:eastAsia="Times New Roman" w:hAnsi="Times New Roman"/>
          <w:sz w:val="24"/>
          <w:szCs w:val="24"/>
          <w:lang w:eastAsia="ar-SA"/>
        </w:rPr>
        <w:t>2 952 380,00</w:t>
      </w:r>
      <w:r w:rsidRPr="00474CBF">
        <w:rPr>
          <w:rFonts w:ascii="Times New Roman" w:eastAsia="Times New Roman" w:hAnsi="Times New Roman"/>
          <w:sz w:val="24"/>
          <w:szCs w:val="24"/>
          <w:lang w:eastAsia="ar-SA"/>
        </w:rPr>
        <w:t xml:space="preserve"> рублей.</w:t>
      </w:r>
    </w:p>
    <w:p w:rsidR="00BB1402" w:rsidRPr="00474CBF" w:rsidRDefault="00474CBF" w:rsidP="001F4FA3">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Сумма остатков кредиторской задолженности по счету 1</w:t>
      </w:r>
      <w:r w:rsidR="005E3F6F">
        <w:rPr>
          <w:rFonts w:ascii="Times New Roman" w:eastAsia="Times New Roman" w:hAnsi="Times New Roman"/>
          <w:sz w:val="24"/>
          <w:szCs w:val="24"/>
          <w:lang w:eastAsia="ar-SA"/>
        </w:rPr>
        <w:t xml:space="preserve"> 303 </w:t>
      </w:r>
      <w:r>
        <w:rPr>
          <w:rFonts w:ascii="Times New Roman" w:eastAsia="Times New Roman" w:hAnsi="Times New Roman"/>
          <w:sz w:val="24"/>
          <w:szCs w:val="24"/>
          <w:lang w:eastAsia="ar-SA"/>
        </w:rPr>
        <w:t>05</w:t>
      </w:r>
      <w:r w:rsidR="005E3F6F">
        <w:rPr>
          <w:rFonts w:ascii="Times New Roman" w:eastAsia="Times New Roman" w:hAnsi="Times New Roman"/>
          <w:sz w:val="24"/>
          <w:szCs w:val="24"/>
          <w:lang w:eastAsia="ar-SA"/>
        </w:rPr>
        <w:t> 000, отраженной в Справке ф.0503</w:t>
      </w:r>
      <w:r w:rsidR="000D5076">
        <w:rPr>
          <w:rFonts w:ascii="Times New Roman" w:eastAsia="Times New Roman" w:hAnsi="Times New Roman"/>
          <w:sz w:val="24"/>
          <w:szCs w:val="24"/>
          <w:lang w:eastAsia="ar-SA"/>
        </w:rPr>
        <w:t>125 не соответствует указанным С</w:t>
      </w:r>
      <w:r w:rsidR="005E3F6F">
        <w:rPr>
          <w:rFonts w:ascii="Times New Roman" w:eastAsia="Times New Roman" w:hAnsi="Times New Roman"/>
          <w:sz w:val="24"/>
          <w:szCs w:val="24"/>
          <w:lang w:eastAsia="ar-SA"/>
        </w:rPr>
        <w:t xml:space="preserve">ведениям в ф.0503169. </w:t>
      </w:r>
      <w:r w:rsidR="000D5076">
        <w:rPr>
          <w:rFonts w:ascii="Times New Roman" w:eastAsia="Times New Roman" w:hAnsi="Times New Roman"/>
          <w:sz w:val="24"/>
          <w:szCs w:val="24"/>
          <w:lang w:eastAsia="ar-SA"/>
        </w:rPr>
        <w:t>Отклонение составило – 1 476 190,00 рублей.</w:t>
      </w:r>
    </w:p>
    <w:p w:rsidR="00DB3A13" w:rsidRDefault="00DB3A13" w:rsidP="00DB3A13">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Имеет место несоответствие отражения внутриведомственных расчетов по счету 1 304.04 между Справкой ф.0503125 и Справкой ф.0503110. Отклонение составило – 10 000,00 рублей.</w:t>
      </w:r>
    </w:p>
    <w:p w:rsidR="00BB1402" w:rsidRDefault="00BB1402" w:rsidP="001F4FA3">
      <w:pPr>
        <w:spacing w:after="0" w:line="240" w:lineRule="auto"/>
        <w:ind w:firstLine="709"/>
        <w:jc w:val="both"/>
        <w:rPr>
          <w:rFonts w:ascii="Times New Roman" w:eastAsia="Times New Roman" w:hAnsi="Times New Roman"/>
          <w:color w:val="002060"/>
          <w:sz w:val="24"/>
          <w:szCs w:val="24"/>
          <w:lang w:eastAsia="ar-SA"/>
        </w:rPr>
      </w:pPr>
    </w:p>
    <w:p w:rsidR="001F4FA3" w:rsidRPr="00FD5DA7" w:rsidRDefault="001F4FA3" w:rsidP="001F4FA3">
      <w:pPr>
        <w:spacing w:after="0" w:line="240" w:lineRule="auto"/>
        <w:ind w:firstLine="709"/>
        <w:jc w:val="both"/>
        <w:rPr>
          <w:rFonts w:ascii="Times New Roman" w:eastAsiaTheme="minorHAnsi" w:hAnsi="Times New Roman" w:cstheme="minorBidi"/>
          <w:sz w:val="24"/>
          <w:szCs w:val="24"/>
        </w:rPr>
      </w:pPr>
      <w:r w:rsidRPr="00FD5DA7">
        <w:rPr>
          <w:rFonts w:ascii="Times New Roman" w:eastAsiaTheme="minorHAnsi" w:hAnsi="Times New Roman" w:cstheme="minorBidi"/>
          <w:b/>
          <w:sz w:val="24"/>
          <w:szCs w:val="24"/>
        </w:rPr>
        <w:t xml:space="preserve">Проверка  отчета  об исполнении  бюджета  главного распорядителя, получателя бюджетных средств  (ф.0503127). </w:t>
      </w:r>
      <w:r w:rsidRPr="00FD5DA7">
        <w:rPr>
          <w:rFonts w:ascii="Times New Roman" w:eastAsiaTheme="minorHAnsi" w:hAnsi="Times New Roman" w:cstheme="minorBidi"/>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w:t>
      </w:r>
    </w:p>
    <w:p w:rsidR="001F4FA3" w:rsidRPr="00FD5DA7" w:rsidRDefault="001F4FA3" w:rsidP="001F4FA3">
      <w:pPr>
        <w:spacing w:after="0" w:line="240" w:lineRule="auto"/>
        <w:ind w:firstLine="709"/>
        <w:jc w:val="both"/>
        <w:rPr>
          <w:rFonts w:ascii="Times New Roman" w:eastAsia="Arial" w:hAnsi="Times New Roman"/>
          <w:sz w:val="24"/>
          <w:szCs w:val="24"/>
          <w:lang w:eastAsia="ar-SA"/>
        </w:rPr>
      </w:pPr>
      <w:r w:rsidRPr="00FD5DA7">
        <w:rPr>
          <w:rFonts w:ascii="Times New Roman" w:eastAsia="Arial" w:hAnsi="Times New Roman"/>
          <w:sz w:val="24"/>
          <w:szCs w:val="24"/>
          <w:lang w:eastAsia="ar-SA"/>
        </w:rPr>
        <w:t xml:space="preserve">Контрольные соотношения с </w:t>
      </w:r>
      <w:r w:rsidRPr="00FD5DA7">
        <w:rPr>
          <w:rFonts w:ascii="Times New Roman" w:eastAsia="Arial" w:hAnsi="Times New Roman"/>
          <w:b/>
          <w:sz w:val="24"/>
          <w:szCs w:val="24"/>
          <w:u w:val="single"/>
          <w:lang w:eastAsia="ar-SA"/>
        </w:rPr>
        <w:t>ф.0503110</w:t>
      </w:r>
      <w:r w:rsidRPr="00FD5DA7">
        <w:rPr>
          <w:rFonts w:ascii="Times New Roman" w:eastAsia="Arial" w:hAnsi="Times New Roman"/>
          <w:sz w:val="24"/>
          <w:szCs w:val="24"/>
          <w:lang w:eastAsia="ar-SA"/>
        </w:rPr>
        <w:t xml:space="preserve"> «Справка по заключению счетов бюджетного учета отчетного финансового года» </w:t>
      </w:r>
      <w:r w:rsidRPr="00FD5DA7">
        <w:rPr>
          <w:rFonts w:ascii="Times New Roman" w:eastAsia="Arial" w:hAnsi="Times New Roman"/>
          <w:b/>
          <w:sz w:val="24"/>
          <w:szCs w:val="24"/>
          <w:lang w:eastAsia="ar-SA"/>
        </w:rPr>
        <w:t>не выдержаны:</w:t>
      </w:r>
    </w:p>
    <w:p w:rsidR="001F4FA3" w:rsidRPr="00FD5DA7" w:rsidRDefault="001F4FA3" w:rsidP="001F4FA3">
      <w:pPr>
        <w:spacing w:after="0" w:line="240" w:lineRule="auto"/>
        <w:ind w:firstLine="709"/>
        <w:jc w:val="both"/>
        <w:rPr>
          <w:rFonts w:ascii="Times New Roman" w:eastAsia="Arial" w:hAnsi="Times New Roman"/>
          <w:sz w:val="24"/>
          <w:szCs w:val="24"/>
          <w:lang w:eastAsia="ar-SA"/>
        </w:rPr>
      </w:pPr>
      <w:r w:rsidRPr="00FD5DA7">
        <w:rPr>
          <w:rFonts w:ascii="Times New Roman" w:eastAsia="Arial" w:hAnsi="Times New Roman"/>
          <w:sz w:val="24"/>
          <w:szCs w:val="24"/>
          <w:lang w:eastAsia="ar-SA"/>
        </w:rPr>
        <w:t>- по счету 210.02 «</w:t>
      </w:r>
      <w:r w:rsidRPr="00FD5DA7">
        <w:rPr>
          <w:rFonts w:ascii="Times New Roman" w:eastAsia="Times New Roman" w:hAnsi="Times New Roman"/>
          <w:sz w:val="24"/>
          <w:szCs w:val="24"/>
          <w:lang w:eastAsia="ru-RU"/>
        </w:rPr>
        <w:t xml:space="preserve">Расчеты с финансовым органом по поступлениям в бюджет» </w:t>
      </w:r>
      <w:r w:rsidRPr="00FD5DA7">
        <w:rPr>
          <w:rFonts w:ascii="Times New Roman" w:eastAsia="Arial" w:hAnsi="Times New Roman"/>
          <w:sz w:val="24"/>
          <w:szCs w:val="24"/>
          <w:lang w:eastAsia="ar-SA"/>
        </w:rPr>
        <w:t xml:space="preserve">(разд.3, стр. 811, гр. 8, ф.0503127). Отклонение составило – </w:t>
      </w:r>
      <w:r w:rsidR="0049761C" w:rsidRPr="00FD5DA7">
        <w:rPr>
          <w:rFonts w:ascii="Times New Roman" w:eastAsia="Arial" w:hAnsi="Times New Roman"/>
          <w:sz w:val="24"/>
          <w:szCs w:val="24"/>
          <w:lang w:eastAsia="ar-SA"/>
        </w:rPr>
        <w:t>204 175 578,34</w:t>
      </w:r>
      <w:r w:rsidRPr="00FD5DA7">
        <w:rPr>
          <w:rFonts w:ascii="Times New Roman" w:eastAsia="Arial" w:hAnsi="Times New Roman"/>
          <w:sz w:val="24"/>
          <w:szCs w:val="24"/>
          <w:lang w:eastAsia="ar-SA"/>
        </w:rPr>
        <w:t xml:space="preserve"> рублей;</w:t>
      </w:r>
    </w:p>
    <w:p w:rsidR="001F4FA3" w:rsidRPr="00FD5DA7" w:rsidRDefault="001F4FA3" w:rsidP="001F4FA3">
      <w:pPr>
        <w:spacing w:after="0" w:line="240" w:lineRule="auto"/>
        <w:ind w:firstLine="709"/>
        <w:jc w:val="both"/>
        <w:rPr>
          <w:rFonts w:ascii="Times New Roman" w:eastAsia="Arial" w:hAnsi="Times New Roman"/>
          <w:sz w:val="24"/>
          <w:szCs w:val="24"/>
          <w:lang w:eastAsia="ar-SA"/>
        </w:rPr>
      </w:pPr>
      <w:r w:rsidRPr="00FD5DA7">
        <w:rPr>
          <w:rFonts w:ascii="Times New Roman" w:eastAsia="Arial" w:hAnsi="Times New Roman"/>
          <w:sz w:val="24"/>
          <w:szCs w:val="24"/>
          <w:lang w:eastAsia="ar-SA"/>
        </w:rPr>
        <w:t>- по счету 304.05 «</w:t>
      </w:r>
      <w:r w:rsidRPr="00FD5DA7">
        <w:rPr>
          <w:rFonts w:ascii="Times New Roman" w:eastAsia="Times New Roman" w:hAnsi="Times New Roman"/>
          <w:sz w:val="24"/>
          <w:szCs w:val="24"/>
          <w:lang w:eastAsia="ru-RU"/>
        </w:rPr>
        <w:t xml:space="preserve">Расчеты по платежам из бюджета с финансовым органом» </w:t>
      </w:r>
      <w:r w:rsidRPr="00FD5DA7">
        <w:rPr>
          <w:rFonts w:ascii="Times New Roman" w:eastAsia="Arial" w:hAnsi="Times New Roman"/>
          <w:sz w:val="24"/>
          <w:szCs w:val="24"/>
          <w:lang w:eastAsia="ar-SA"/>
        </w:rPr>
        <w:t xml:space="preserve">(разд.3, стр. 812, гр. 8, ф.0503127) Отклонение составило – </w:t>
      </w:r>
      <w:r w:rsidR="0049761C" w:rsidRPr="00FD5DA7">
        <w:rPr>
          <w:rFonts w:ascii="Times New Roman" w:eastAsia="Arial" w:hAnsi="Times New Roman"/>
          <w:sz w:val="24"/>
          <w:szCs w:val="24"/>
          <w:lang w:eastAsia="ar-SA"/>
        </w:rPr>
        <w:t>179 567 530,00</w:t>
      </w:r>
      <w:r w:rsidRPr="00FD5DA7">
        <w:rPr>
          <w:rFonts w:ascii="Times New Roman" w:eastAsia="Arial" w:hAnsi="Times New Roman"/>
          <w:sz w:val="24"/>
          <w:szCs w:val="24"/>
          <w:lang w:eastAsia="ar-SA"/>
        </w:rPr>
        <w:t xml:space="preserve"> рублей;</w:t>
      </w:r>
    </w:p>
    <w:p w:rsidR="001F4FA3" w:rsidRPr="00FD5DA7" w:rsidRDefault="001F4FA3" w:rsidP="001F4FA3">
      <w:pPr>
        <w:spacing w:after="0" w:line="240" w:lineRule="auto"/>
        <w:ind w:firstLine="709"/>
        <w:jc w:val="both"/>
        <w:rPr>
          <w:rFonts w:ascii="Times New Roman" w:eastAsia="Arial" w:hAnsi="Times New Roman"/>
          <w:sz w:val="24"/>
          <w:szCs w:val="24"/>
          <w:lang w:eastAsia="ar-SA"/>
        </w:rPr>
      </w:pPr>
      <w:r w:rsidRPr="00FD5DA7">
        <w:rPr>
          <w:rFonts w:ascii="Times New Roman" w:eastAsia="Arial" w:hAnsi="Times New Roman"/>
          <w:sz w:val="24"/>
          <w:szCs w:val="24"/>
          <w:lang w:eastAsia="ar-SA"/>
        </w:rPr>
        <w:t xml:space="preserve">- изменение остатков по расчетам с органами, организующими исполнение бюджетов (разд.3, стр.810, гр.8, ф.0503127) </w:t>
      </w:r>
      <w:r w:rsidRPr="00FD5DA7">
        <w:rPr>
          <w:rFonts w:ascii="Times New Roman" w:eastAsia="Arial" w:hAnsi="Times New Roman"/>
          <w:b/>
          <w:sz w:val="24"/>
          <w:szCs w:val="24"/>
          <w:lang w:eastAsia="ar-SA"/>
        </w:rPr>
        <w:t>не соответствует</w:t>
      </w:r>
      <w:r w:rsidRPr="00FD5DA7">
        <w:rPr>
          <w:rFonts w:ascii="Times New Roman" w:eastAsia="Arial" w:hAnsi="Times New Roman"/>
          <w:sz w:val="24"/>
          <w:szCs w:val="24"/>
          <w:lang w:eastAsia="ar-SA"/>
        </w:rPr>
        <w:t xml:space="preserve"> идентичному показателю в ф.0503110. Отклонение составило – </w:t>
      </w:r>
      <w:r w:rsidR="00811B36" w:rsidRPr="00FD5DA7">
        <w:rPr>
          <w:rFonts w:ascii="Times New Roman" w:eastAsia="Arial" w:hAnsi="Times New Roman"/>
          <w:sz w:val="24"/>
          <w:szCs w:val="24"/>
          <w:lang w:eastAsia="ar-SA"/>
        </w:rPr>
        <w:t>24 608 048,34</w:t>
      </w:r>
      <w:r w:rsidRPr="00FD5DA7">
        <w:rPr>
          <w:rFonts w:ascii="Times New Roman" w:eastAsia="Arial" w:hAnsi="Times New Roman"/>
          <w:sz w:val="24"/>
          <w:szCs w:val="24"/>
          <w:lang w:eastAsia="ar-SA"/>
        </w:rPr>
        <w:t xml:space="preserve"> рублей. </w:t>
      </w:r>
    </w:p>
    <w:p w:rsidR="00104415" w:rsidRPr="00FD5DA7" w:rsidRDefault="00A1655B" w:rsidP="001F4FA3">
      <w:pPr>
        <w:spacing w:after="0" w:line="240" w:lineRule="auto"/>
        <w:ind w:firstLine="709"/>
        <w:jc w:val="both"/>
        <w:rPr>
          <w:rFonts w:ascii="Times New Roman" w:eastAsia="Arial" w:hAnsi="Times New Roman"/>
          <w:sz w:val="24"/>
          <w:szCs w:val="24"/>
          <w:lang w:eastAsia="ar-SA"/>
        </w:rPr>
      </w:pPr>
      <w:r w:rsidRPr="00FD5DA7">
        <w:rPr>
          <w:rFonts w:ascii="Times New Roman" w:eastAsia="Arial" w:hAnsi="Times New Roman"/>
          <w:sz w:val="24"/>
          <w:szCs w:val="24"/>
          <w:lang w:eastAsia="ar-SA"/>
        </w:rPr>
        <w:t xml:space="preserve">Контрольные соотношения </w:t>
      </w:r>
      <w:r w:rsidR="001E1803" w:rsidRPr="00FD5DA7">
        <w:rPr>
          <w:rFonts w:ascii="Times New Roman" w:eastAsia="Arial" w:hAnsi="Times New Roman"/>
          <w:sz w:val="24"/>
          <w:szCs w:val="24"/>
          <w:lang w:eastAsia="ar-SA"/>
        </w:rPr>
        <w:t xml:space="preserve">с </w:t>
      </w:r>
      <w:r w:rsidR="001E1803" w:rsidRPr="00FD5DA7">
        <w:rPr>
          <w:rFonts w:ascii="Times New Roman" w:eastAsia="Arial" w:hAnsi="Times New Roman"/>
          <w:b/>
          <w:sz w:val="24"/>
          <w:szCs w:val="24"/>
          <w:u w:val="single"/>
          <w:lang w:eastAsia="ar-SA"/>
        </w:rPr>
        <w:t>ф.0503123</w:t>
      </w:r>
      <w:r w:rsidR="001E1803" w:rsidRPr="00FD5DA7">
        <w:rPr>
          <w:rFonts w:ascii="Times New Roman" w:eastAsia="Arial" w:hAnsi="Times New Roman"/>
          <w:sz w:val="24"/>
          <w:szCs w:val="24"/>
          <w:lang w:eastAsia="ar-SA"/>
        </w:rPr>
        <w:t xml:space="preserve"> «Отчет о движении денежных средств»</w:t>
      </w:r>
      <w:r w:rsidR="00FD5DA7" w:rsidRPr="00FD5DA7">
        <w:rPr>
          <w:rFonts w:ascii="Times New Roman" w:eastAsia="Arial" w:hAnsi="Times New Roman"/>
          <w:sz w:val="24"/>
          <w:szCs w:val="24"/>
          <w:lang w:eastAsia="ar-SA"/>
        </w:rPr>
        <w:t xml:space="preserve"> </w:t>
      </w:r>
      <w:r w:rsidR="00026216">
        <w:rPr>
          <w:rFonts w:ascii="Times New Roman" w:eastAsia="Arial" w:hAnsi="Times New Roman"/>
          <w:sz w:val="24"/>
          <w:szCs w:val="24"/>
          <w:lang w:eastAsia="ar-SA"/>
        </w:rPr>
        <w:t xml:space="preserve">        </w:t>
      </w:r>
      <w:r w:rsidR="00FD5DA7" w:rsidRPr="00026216">
        <w:rPr>
          <w:rFonts w:ascii="Times New Roman" w:eastAsia="Arial" w:hAnsi="Times New Roman"/>
          <w:b/>
          <w:sz w:val="24"/>
          <w:szCs w:val="24"/>
          <w:lang w:eastAsia="ar-SA"/>
        </w:rPr>
        <w:t>не соблюдены</w:t>
      </w:r>
      <w:r w:rsidR="00FD5DA7" w:rsidRPr="00FD5DA7">
        <w:rPr>
          <w:rFonts w:ascii="Times New Roman" w:eastAsia="Arial" w:hAnsi="Times New Roman"/>
          <w:sz w:val="24"/>
          <w:szCs w:val="24"/>
          <w:lang w:eastAsia="ar-SA"/>
        </w:rPr>
        <w:t>, в части:</w:t>
      </w:r>
    </w:p>
    <w:p w:rsidR="00FD5DA7" w:rsidRPr="00D27799" w:rsidRDefault="00FD5DA7" w:rsidP="001F4FA3">
      <w:pPr>
        <w:spacing w:after="0" w:line="240" w:lineRule="auto"/>
        <w:ind w:firstLine="709"/>
        <w:jc w:val="both"/>
        <w:rPr>
          <w:rFonts w:ascii="Times New Roman" w:eastAsia="Arial" w:hAnsi="Times New Roman"/>
          <w:sz w:val="24"/>
          <w:szCs w:val="24"/>
          <w:lang w:eastAsia="ar-SA"/>
        </w:rPr>
      </w:pPr>
      <w:r w:rsidRPr="00D27799">
        <w:rPr>
          <w:rFonts w:ascii="Times New Roman" w:eastAsia="Arial" w:hAnsi="Times New Roman"/>
          <w:sz w:val="24"/>
          <w:szCs w:val="24"/>
          <w:lang w:eastAsia="ar-SA"/>
        </w:rPr>
        <w:t xml:space="preserve">- </w:t>
      </w:r>
      <w:r w:rsidR="00AC6267" w:rsidRPr="00D27799">
        <w:rPr>
          <w:rFonts w:ascii="Times New Roman" w:eastAsia="Arial" w:hAnsi="Times New Roman"/>
          <w:sz w:val="24"/>
          <w:szCs w:val="24"/>
          <w:lang w:eastAsia="ar-SA"/>
        </w:rPr>
        <w:t xml:space="preserve">сумма показателей по коду классификации доходов бюджета 218, 219 в разделе 1 Отчета ф.0503127 не соответствует </w:t>
      </w:r>
      <w:r w:rsidR="00CB7AD2" w:rsidRPr="00D27799">
        <w:rPr>
          <w:rFonts w:ascii="Times New Roman" w:eastAsia="Arial" w:hAnsi="Times New Roman"/>
          <w:sz w:val="24"/>
          <w:szCs w:val="24"/>
          <w:lang w:eastAsia="ar-SA"/>
        </w:rPr>
        <w:t>показателю строки 4220</w:t>
      </w:r>
      <w:r w:rsidR="00D27799" w:rsidRPr="00D27799">
        <w:rPr>
          <w:rFonts w:ascii="Times New Roman" w:eastAsia="Arial" w:hAnsi="Times New Roman"/>
          <w:sz w:val="24"/>
          <w:szCs w:val="24"/>
          <w:lang w:eastAsia="ar-SA"/>
        </w:rPr>
        <w:t xml:space="preserve"> графы 4</w:t>
      </w:r>
      <w:r w:rsidR="00CB7AD2" w:rsidRPr="00D27799">
        <w:rPr>
          <w:rFonts w:ascii="Times New Roman" w:eastAsia="Arial" w:hAnsi="Times New Roman"/>
          <w:sz w:val="24"/>
          <w:szCs w:val="24"/>
          <w:lang w:eastAsia="ar-SA"/>
        </w:rPr>
        <w:t xml:space="preserve"> в Отчете ф.0503123. Отклонение составило – 438 396,</w:t>
      </w:r>
      <w:r w:rsidR="00345524">
        <w:rPr>
          <w:rFonts w:ascii="Times New Roman" w:eastAsia="Arial" w:hAnsi="Times New Roman"/>
          <w:sz w:val="24"/>
          <w:szCs w:val="24"/>
          <w:lang w:eastAsia="ar-SA"/>
        </w:rPr>
        <w:t>58 рублей;</w:t>
      </w:r>
      <w:r w:rsidRPr="00D27799">
        <w:rPr>
          <w:rFonts w:ascii="Times New Roman" w:eastAsia="Arial" w:hAnsi="Times New Roman"/>
          <w:sz w:val="24"/>
          <w:szCs w:val="24"/>
          <w:lang w:eastAsia="ar-SA"/>
        </w:rPr>
        <w:t xml:space="preserve"> </w:t>
      </w:r>
    </w:p>
    <w:p w:rsidR="00026216" w:rsidRPr="00D27799" w:rsidRDefault="00026216" w:rsidP="00CD2FCE">
      <w:pPr>
        <w:spacing w:after="0" w:line="240" w:lineRule="auto"/>
        <w:ind w:firstLine="709"/>
        <w:jc w:val="both"/>
        <w:rPr>
          <w:rFonts w:ascii="Times New Roman" w:eastAsia="Arial" w:hAnsi="Times New Roman"/>
          <w:sz w:val="24"/>
          <w:szCs w:val="24"/>
          <w:lang w:eastAsia="ar-SA"/>
        </w:rPr>
      </w:pPr>
      <w:r w:rsidRPr="00D27799">
        <w:rPr>
          <w:rFonts w:ascii="Times New Roman" w:eastAsia="Arial" w:hAnsi="Times New Roman"/>
          <w:sz w:val="24"/>
          <w:szCs w:val="24"/>
          <w:lang w:eastAsia="ar-SA"/>
        </w:rPr>
        <w:t xml:space="preserve">- сумма </w:t>
      </w:r>
      <w:r w:rsidR="00F10196" w:rsidRPr="00D27799">
        <w:rPr>
          <w:rFonts w:ascii="Times New Roman" w:eastAsia="Arial" w:hAnsi="Times New Roman"/>
          <w:sz w:val="24"/>
          <w:szCs w:val="24"/>
          <w:lang w:eastAsia="ar-SA"/>
        </w:rPr>
        <w:t xml:space="preserve">показателей по подгруппе доходов 202 в Отчете ф.0503127 не соответствует показателю </w:t>
      </w:r>
      <w:r w:rsidR="00D27799" w:rsidRPr="00D27799">
        <w:rPr>
          <w:rFonts w:ascii="Times New Roman" w:eastAsia="Times New Roman" w:hAnsi="Times New Roman" w:cstheme="minorBidi"/>
          <w:sz w:val="24"/>
          <w:szCs w:val="24"/>
          <w:lang w:eastAsia="ru-RU"/>
        </w:rPr>
        <w:t xml:space="preserve"> строки 0701 графы 4 в отчете ф.503123.</w:t>
      </w:r>
      <w:r w:rsidR="00877641">
        <w:rPr>
          <w:rFonts w:ascii="Times New Roman" w:eastAsia="Times New Roman" w:hAnsi="Times New Roman" w:cstheme="minorBidi"/>
          <w:sz w:val="24"/>
          <w:szCs w:val="24"/>
          <w:lang w:eastAsia="ru-RU"/>
        </w:rPr>
        <w:t xml:space="preserve"> Отклонение составило – 438 396,58 рублей.</w:t>
      </w:r>
    </w:p>
    <w:p w:rsidR="00CD2FCE" w:rsidRPr="00242F28" w:rsidRDefault="00CD2FCE" w:rsidP="008B5566">
      <w:pPr>
        <w:spacing w:after="0" w:line="240" w:lineRule="auto"/>
        <w:ind w:firstLine="709"/>
        <w:jc w:val="both"/>
        <w:rPr>
          <w:rFonts w:ascii="Times New Roman" w:eastAsiaTheme="minorHAnsi" w:hAnsi="Times New Roman" w:cstheme="minorBidi"/>
          <w:color w:val="002060"/>
          <w:sz w:val="24"/>
          <w:szCs w:val="24"/>
        </w:rPr>
      </w:pPr>
    </w:p>
    <w:p w:rsidR="00393E34" w:rsidRDefault="001F4FA3" w:rsidP="00393E34">
      <w:pPr>
        <w:spacing w:after="0" w:line="240" w:lineRule="auto"/>
        <w:ind w:firstLine="709"/>
        <w:jc w:val="both"/>
        <w:rPr>
          <w:rFonts w:ascii="Times New Roman" w:eastAsia="Times New Roman" w:hAnsi="Times New Roman"/>
          <w:sz w:val="24"/>
          <w:szCs w:val="24"/>
          <w:lang w:eastAsia="ru-RU"/>
        </w:rPr>
      </w:pPr>
      <w:r w:rsidRPr="00D73D27">
        <w:rPr>
          <w:rFonts w:ascii="Times New Roman" w:eastAsiaTheme="minorHAnsi" w:hAnsi="Times New Roman" w:cstheme="minorBidi"/>
          <w:b/>
          <w:sz w:val="24"/>
          <w:szCs w:val="24"/>
        </w:rPr>
        <w:t>Проверка  отчета  о принятых бюджетных обязательствах (ф.0503128).</w:t>
      </w:r>
      <w:r w:rsidRPr="00D73D27">
        <w:rPr>
          <w:rFonts w:ascii="Times New Roman" w:eastAsiaTheme="minorHAnsi" w:hAnsi="Times New Roman" w:cstheme="minorBidi"/>
          <w:sz w:val="24"/>
          <w:szCs w:val="24"/>
        </w:rPr>
        <w:t xml:space="preserve">    </w:t>
      </w:r>
      <w:r w:rsidR="00393E34" w:rsidRPr="00D73D27">
        <w:rPr>
          <w:rFonts w:ascii="Times New Roman" w:eastAsia="Times New Roman" w:hAnsi="Times New Roman"/>
          <w:sz w:val="24"/>
          <w:szCs w:val="24"/>
          <w:lang w:eastAsia="ru-RU"/>
        </w:rPr>
        <w:t xml:space="preserve">Согласно ф.0503128, утвержденные бюджетные ассигнования составили – </w:t>
      </w:r>
      <w:r w:rsidR="00FE1D6D" w:rsidRPr="00D73D27">
        <w:rPr>
          <w:rFonts w:ascii="Times New Roman" w:eastAsia="Times New Roman" w:hAnsi="Times New Roman"/>
          <w:sz w:val="24"/>
          <w:szCs w:val="24"/>
          <w:lang w:eastAsia="ru-RU"/>
        </w:rPr>
        <w:t>197 303 958,05</w:t>
      </w:r>
      <w:r w:rsidR="00393E34" w:rsidRPr="00D73D27">
        <w:rPr>
          <w:rFonts w:ascii="Times New Roman" w:eastAsia="Times New Roman" w:hAnsi="Times New Roman"/>
          <w:sz w:val="24"/>
          <w:szCs w:val="24"/>
          <w:lang w:eastAsia="ru-RU"/>
        </w:rPr>
        <w:t xml:space="preserve"> рублей, утвержденные лимиты бюджетных обязательств –  </w:t>
      </w:r>
      <w:r w:rsidR="00AA4673" w:rsidRPr="00D73D27">
        <w:rPr>
          <w:rFonts w:ascii="Times New Roman" w:eastAsia="Times New Roman" w:hAnsi="Times New Roman"/>
          <w:sz w:val="24"/>
          <w:szCs w:val="24"/>
          <w:lang w:eastAsia="ru-RU"/>
        </w:rPr>
        <w:t>197 303 958,05</w:t>
      </w:r>
      <w:r w:rsidR="00393E34" w:rsidRPr="00D73D27">
        <w:rPr>
          <w:rFonts w:ascii="Times New Roman" w:eastAsia="Times New Roman" w:hAnsi="Times New Roman"/>
          <w:sz w:val="24"/>
          <w:szCs w:val="24"/>
          <w:lang w:eastAsia="ru-RU"/>
        </w:rPr>
        <w:t xml:space="preserve"> рублей. Принятые бюджетные обязательства – </w:t>
      </w:r>
      <w:r w:rsidR="00AA4673" w:rsidRPr="00D73D27">
        <w:rPr>
          <w:rFonts w:ascii="Times New Roman" w:eastAsia="Times New Roman" w:hAnsi="Times New Roman"/>
          <w:sz w:val="24"/>
          <w:szCs w:val="24"/>
          <w:lang w:eastAsia="ru-RU"/>
        </w:rPr>
        <w:t>194 781 670,39</w:t>
      </w:r>
      <w:r w:rsidR="00393E34" w:rsidRPr="00D73D27">
        <w:rPr>
          <w:rFonts w:ascii="Times New Roman" w:eastAsia="Times New Roman" w:hAnsi="Times New Roman"/>
          <w:sz w:val="24"/>
          <w:szCs w:val="24"/>
          <w:lang w:eastAsia="ru-RU"/>
        </w:rPr>
        <w:t xml:space="preserve"> рублей, принятые </w:t>
      </w:r>
      <w:r w:rsidR="00393E34">
        <w:rPr>
          <w:rFonts w:ascii="Times New Roman" w:eastAsia="Times New Roman" w:hAnsi="Times New Roman"/>
          <w:sz w:val="24"/>
          <w:szCs w:val="24"/>
          <w:lang w:eastAsia="ru-RU"/>
        </w:rPr>
        <w:t xml:space="preserve">денежные обязательства – </w:t>
      </w:r>
      <w:r w:rsidR="00721AD7">
        <w:rPr>
          <w:rFonts w:ascii="Times New Roman" w:eastAsia="Times New Roman" w:hAnsi="Times New Roman"/>
          <w:sz w:val="24"/>
          <w:szCs w:val="24"/>
          <w:lang w:eastAsia="ru-RU"/>
        </w:rPr>
        <w:t>191 493 083,10</w:t>
      </w:r>
      <w:r w:rsidR="00393E34">
        <w:rPr>
          <w:rFonts w:ascii="Times New Roman" w:eastAsia="Times New Roman" w:hAnsi="Times New Roman"/>
          <w:sz w:val="24"/>
          <w:szCs w:val="24"/>
          <w:lang w:eastAsia="ru-RU"/>
        </w:rPr>
        <w:t xml:space="preserve"> рублей. Исполнено денежных обязательств – </w:t>
      </w:r>
      <w:r w:rsidR="00721AD7">
        <w:rPr>
          <w:rFonts w:ascii="Times New Roman" w:eastAsia="Times New Roman" w:hAnsi="Times New Roman"/>
          <w:sz w:val="24"/>
          <w:szCs w:val="24"/>
          <w:lang w:eastAsia="ru-RU"/>
        </w:rPr>
        <w:lastRenderedPageBreak/>
        <w:t>191 488 477,47</w:t>
      </w:r>
      <w:r w:rsidR="00393E34">
        <w:rPr>
          <w:rFonts w:ascii="Times New Roman" w:eastAsia="Times New Roman" w:hAnsi="Times New Roman"/>
          <w:sz w:val="24"/>
          <w:szCs w:val="24"/>
          <w:lang w:eastAsia="ru-RU"/>
        </w:rPr>
        <w:t xml:space="preserve"> рублей, неисполнение</w:t>
      </w:r>
      <w:r w:rsidR="005D5B4F">
        <w:rPr>
          <w:rFonts w:ascii="Times New Roman" w:eastAsia="Times New Roman" w:hAnsi="Times New Roman"/>
          <w:sz w:val="24"/>
          <w:szCs w:val="24"/>
          <w:lang w:eastAsia="ru-RU"/>
        </w:rPr>
        <w:t xml:space="preserve"> принятых бюджетных обязательств </w:t>
      </w:r>
      <w:r w:rsidR="0064026C">
        <w:rPr>
          <w:rFonts w:ascii="Times New Roman" w:eastAsia="Times New Roman" w:hAnsi="Times New Roman"/>
          <w:sz w:val="24"/>
          <w:szCs w:val="24"/>
          <w:lang w:eastAsia="ru-RU"/>
        </w:rPr>
        <w:t>составило – 3 293 192,92, денежных обязательств – 4 605,</w:t>
      </w:r>
      <w:r w:rsidR="003D0C90">
        <w:rPr>
          <w:rFonts w:ascii="Times New Roman" w:eastAsia="Times New Roman" w:hAnsi="Times New Roman"/>
          <w:sz w:val="24"/>
          <w:szCs w:val="24"/>
          <w:lang w:eastAsia="ru-RU"/>
        </w:rPr>
        <w:t>63</w:t>
      </w:r>
      <w:r w:rsidR="00393E34">
        <w:rPr>
          <w:rFonts w:ascii="Times New Roman" w:eastAsia="Times New Roman" w:hAnsi="Times New Roman"/>
          <w:sz w:val="24"/>
          <w:szCs w:val="24"/>
          <w:lang w:eastAsia="ru-RU"/>
        </w:rPr>
        <w:t xml:space="preserve"> рублей. </w:t>
      </w:r>
    </w:p>
    <w:p w:rsidR="004359A6" w:rsidRDefault="00196A06" w:rsidP="00393E34">
      <w:pPr>
        <w:spacing w:after="0" w:line="240" w:lineRule="auto"/>
        <w:ind w:firstLine="709"/>
        <w:jc w:val="both"/>
        <w:rPr>
          <w:rFonts w:ascii="Times New Roman" w:eastAsiaTheme="minorHAnsi" w:hAnsi="Times New Roman" w:cstheme="minorBidi"/>
          <w:sz w:val="24"/>
          <w:szCs w:val="24"/>
        </w:rPr>
      </w:pPr>
      <w:r>
        <w:rPr>
          <w:rFonts w:ascii="Times New Roman" w:eastAsia="Times New Roman" w:hAnsi="Times New Roman"/>
          <w:sz w:val="24"/>
          <w:szCs w:val="24"/>
          <w:lang w:eastAsia="ru-RU"/>
        </w:rPr>
        <w:t xml:space="preserve">Контрольные соотношения </w:t>
      </w:r>
      <w:r w:rsidRPr="00CC510B">
        <w:rPr>
          <w:rFonts w:ascii="Times New Roman" w:eastAsiaTheme="minorHAnsi" w:hAnsi="Times New Roman" w:cstheme="minorBidi"/>
          <w:sz w:val="24"/>
          <w:szCs w:val="24"/>
        </w:rPr>
        <w:t xml:space="preserve">между </w:t>
      </w:r>
      <w:r>
        <w:rPr>
          <w:rFonts w:ascii="Times New Roman" w:eastAsiaTheme="minorHAnsi" w:hAnsi="Times New Roman" w:cstheme="minorBidi"/>
          <w:sz w:val="24"/>
          <w:szCs w:val="24"/>
        </w:rPr>
        <w:t>Отчетом о принятых бюджетных обязательствах ф.0503128</w:t>
      </w:r>
      <w:r w:rsidRPr="00CC510B">
        <w:rPr>
          <w:rFonts w:ascii="Times New Roman" w:eastAsiaTheme="minorHAnsi" w:hAnsi="Times New Roman" w:cstheme="minorBidi"/>
          <w:sz w:val="24"/>
          <w:szCs w:val="24"/>
        </w:rPr>
        <w:t xml:space="preserve"> выдержаны не со всеми формами годовой бухгалтерской (бюджетной) отчетности.</w:t>
      </w:r>
    </w:p>
    <w:p w:rsidR="004E174C" w:rsidRDefault="004E174C" w:rsidP="00393E34">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Отложенные обязательства, отраженные по строке 860 графы 7 ф.0503128 </w:t>
      </w:r>
      <w:r w:rsidR="004E2745">
        <w:rPr>
          <w:rFonts w:ascii="Times New Roman" w:eastAsiaTheme="minorHAnsi" w:hAnsi="Times New Roman" w:cstheme="minorBidi"/>
          <w:sz w:val="24"/>
          <w:szCs w:val="24"/>
        </w:rPr>
        <w:t xml:space="preserve">              </w:t>
      </w:r>
      <w:r w:rsidRPr="004E2745">
        <w:rPr>
          <w:rFonts w:ascii="Times New Roman" w:eastAsiaTheme="minorHAnsi" w:hAnsi="Times New Roman" w:cstheme="minorBidi"/>
          <w:b/>
          <w:sz w:val="24"/>
          <w:szCs w:val="24"/>
        </w:rPr>
        <w:t>не соответствуют</w:t>
      </w:r>
      <w:r>
        <w:rPr>
          <w:rFonts w:ascii="Times New Roman" w:eastAsiaTheme="minorHAnsi" w:hAnsi="Times New Roman" w:cstheme="minorBidi"/>
          <w:sz w:val="24"/>
          <w:szCs w:val="24"/>
        </w:rPr>
        <w:t xml:space="preserve"> данным Сведений </w:t>
      </w:r>
      <w:r w:rsidRPr="00B82179">
        <w:rPr>
          <w:rFonts w:ascii="Times New Roman" w:eastAsiaTheme="minorHAnsi" w:hAnsi="Times New Roman" w:cstheme="minorBidi"/>
          <w:b/>
          <w:sz w:val="24"/>
          <w:szCs w:val="24"/>
          <w:u w:val="single"/>
        </w:rPr>
        <w:t>ф.0503169</w:t>
      </w:r>
      <w:r>
        <w:rPr>
          <w:rFonts w:ascii="Times New Roman" w:eastAsiaTheme="minorHAnsi" w:hAnsi="Times New Roman" w:cstheme="minorBidi"/>
          <w:sz w:val="24"/>
          <w:szCs w:val="24"/>
        </w:rPr>
        <w:t xml:space="preserve"> по счету 1 401.60</w:t>
      </w:r>
      <w:r w:rsidR="006C14FB">
        <w:rPr>
          <w:rFonts w:ascii="Times New Roman" w:eastAsiaTheme="minorHAnsi" w:hAnsi="Times New Roman" w:cstheme="minorBidi"/>
          <w:sz w:val="24"/>
          <w:szCs w:val="24"/>
        </w:rPr>
        <w:t xml:space="preserve"> «Р</w:t>
      </w:r>
      <w:r w:rsidR="00B82179">
        <w:rPr>
          <w:rFonts w:ascii="Times New Roman" w:eastAsiaTheme="minorHAnsi" w:hAnsi="Times New Roman" w:cstheme="minorBidi"/>
          <w:sz w:val="24"/>
          <w:szCs w:val="24"/>
        </w:rPr>
        <w:t xml:space="preserve">езервы предстоящих расходов». </w:t>
      </w:r>
      <w:r w:rsidR="004E2745">
        <w:rPr>
          <w:rFonts w:ascii="Times New Roman" w:eastAsiaTheme="minorHAnsi" w:hAnsi="Times New Roman" w:cstheme="minorBidi"/>
          <w:sz w:val="24"/>
          <w:szCs w:val="24"/>
        </w:rPr>
        <w:t>Отклонение</w:t>
      </w:r>
      <w:r w:rsidR="00B82179">
        <w:rPr>
          <w:rFonts w:ascii="Times New Roman" w:eastAsiaTheme="minorHAnsi" w:hAnsi="Times New Roman" w:cstheme="minorBidi"/>
          <w:sz w:val="24"/>
          <w:szCs w:val="24"/>
        </w:rPr>
        <w:t xml:space="preserve"> составило – 9 341 570,00 рублей.</w:t>
      </w:r>
    </w:p>
    <w:p w:rsidR="00137D96" w:rsidRDefault="004E2745" w:rsidP="00E542AA">
      <w:pPr>
        <w:spacing w:after="0" w:line="240" w:lineRule="auto"/>
        <w:ind w:firstLine="709"/>
        <w:jc w:val="both"/>
        <w:rPr>
          <w:rFonts w:ascii="Times New Roman" w:eastAsiaTheme="minorHAnsi" w:hAnsi="Times New Roman" w:cstheme="minorBidi"/>
          <w:sz w:val="24"/>
          <w:szCs w:val="24"/>
        </w:rPr>
      </w:pPr>
      <w:proofErr w:type="gramStart"/>
      <w:r>
        <w:rPr>
          <w:rFonts w:ascii="Times New Roman" w:eastAsiaTheme="minorHAnsi" w:hAnsi="Times New Roman" w:cstheme="minorBidi"/>
          <w:sz w:val="24"/>
          <w:szCs w:val="24"/>
        </w:rPr>
        <w:t xml:space="preserve">Показатель принятых бюджетных обязательств с применением конкурентных способов, отраженный </w:t>
      </w:r>
      <w:r w:rsidR="0011449C">
        <w:rPr>
          <w:rFonts w:ascii="Times New Roman" w:eastAsiaTheme="minorHAnsi" w:hAnsi="Times New Roman" w:cstheme="minorBidi"/>
          <w:sz w:val="24"/>
          <w:szCs w:val="24"/>
        </w:rPr>
        <w:t xml:space="preserve">по строке 999 графы 8 ф.0503128 </w:t>
      </w:r>
      <w:r w:rsidR="0011449C" w:rsidRPr="00840C22">
        <w:rPr>
          <w:rFonts w:ascii="Times New Roman" w:eastAsiaTheme="minorHAnsi" w:hAnsi="Times New Roman" w:cstheme="minorBidi"/>
          <w:b/>
          <w:sz w:val="24"/>
          <w:szCs w:val="24"/>
        </w:rPr>
        <w:t>не соответствует</w:t>
      </w:r>
      <w:r w:rsidR="0011449C">
        <w:rPr>
          <w:rFonts w:ascii="Times New Roman" w:eastAsiaTheme="minorHAnsi" w:hAnsi="Times New Roman" w:cstheme="minorBidi"/>
          <w:sz w:val="24"/>
          <w:szCs w:val="24"/>
        </w:rPr>
        <w:t xml:space="preserve"> данным</w:t>
      </w:r>
      <w:r w:rsidR="0063137D">
        <w:rPr>
          <w:rFonts w:ascii="Times New Roman" w:eastAsiaTheme="minorHAnsi" w:hAnsi="Times New Roman" w:cstheme="minorBidi"/>
          <w:sz w:val="24"/>
          <w:szCs w:val="24"/>
        </w:rPr>
        <w:t xml:space="preserve">     раздела 4</w:t>
      </w:r>
      <w:r w:rsidR="0011449C">
        <w:rPr>
          <w:rFonts w:ascii="Times New Roman" w:eastAsiaTheme="minorHAnsi" w:hAnsi="Times New Roman" w:cstheme="minorBidi"/>
          <w:sz w:val="24"/>
          <w:szCs w:val="24"/>
        </w:rPr>
        <w:t xml:space="preserve"> </w:t>
      </w:r>
      <w:r w:rsidR="0063137D">
        <w:rPr>
          <w:rFonts w:ascii="Times New Roman" w:eastAsiaTheme="minorHAnsi" w:hAnsi="Times New Roman" w:cstheme="minorBidi"/>
          <w:sz w:val="24"/>
          <w:szCs w:val="24"/>
        </w:rPr>
        <w:t>«Сведения об экономии при заключении государственных (муниципальных) контрактов) с применением конкурентных способов</w:t>
      </w:r>
      <w:r w:rsidR="00EE0044">
        <w:rPr>
          <w:rFonts w:ascii="Times New Roman" w:eastAsiaTheme="minorHAnsi" w:hAnsi="Times New Roman" w:cstheme="minorBidi"/>
          <w:sz w:val="24"/>
          <w:szCs w:val="24"/>
        </w:rPr>
        <w:t>»</w:t>
      </w:r>
      <w:r w:rsidR="0063137D">
        <w:rPr>
          <w:rFonts w:ascii="Times New Roman" w:eastAsiaTheme="minorHAnsi" w:hAnsi="Times New Roman" w:cstheme="minorBidi"/>
          <w:sz w:val="24"/>
          <w:szCs w:val="24"/>
        </w:rPr>
        <w:t xml:space="preserve">  </w:t>
      </w:r>
      <w:r w:rsidR="0011449C" w:rsidRPr="00EE0044">
        <w:rPr>
          <w:rFonts w:ascii="Times New Roman" w:eastAsiaTheme="minorHAnsi" w:hAnsi="Times New Roman" w:cstheme="minorBidi"/>
          <w:b/>
          <w:sz w:val="24"/>
          <w:szCs w:val="24"/>
          <w:u w:val="single"/>
        </w:rPr>
        <w:t>ф.0503175</w:t>
      </w:r>
      <w:r w:rsidR="00EE0044" w:rsidRPr="00EE0044">
        <w:rPr>
          <w:rFonts w:ascii="Times New Roman" w:eastAsiaTheme="minorHAnsi" w:hAnsi="Times New Roman" w:cstheme="minorBidi"/>
          <w:sz w:val="24"/>
          <w:szCs w:val="24"/>
        </w:rPr>
        <w:t>.</w:t>
      </w:r>
      <w:proofErr w:type="gramEnd"/>
      <w:r w:rsidR="00EE0044" w:rsidRPr="00EE0044">
        <w:rPr>
          <w:rFonts w:ascii="Times New Roman" w:eastAsiaTheme="minorHAnsi" w:hAnsi="Times New Roman" w:cstheme="minorBidi"/>
          <w:sz w:val="24"/>
          <w:szCs w:val="24"/>
        </w:rPr>
        <w:t xml:space="preserve"> Отклонение составило </w:t>
      </w:r>
      <w:r w:rsidR="00EE0044">
        <w:rPr>
          <w:rFonts w:ascii="Times New Roman" w:eastAsiaTheme="minorHAnsi" w:hAnsi="Times New Roman" w:cstheme="minorBidi"/>
          <w:sz w:val="24"/>
          <w:szCs w:val="24"/>
        </w:rPr>
        <w:t xml:space="preserve">– </w:t>
      </w:r>
      <w:r w:rsidR="000230D9" w:rsidRPr="000230D9">
        <w:rPr>
          <w:rFonts w:ascii="Times New Roman" w:eastAsia="Times New Roman" w:hAnsi="Times New Roman"/>
          <w:sz w:val="24"/>
          <w:szCs w:val="24"/>
          <w:lang w:eastAsia="ar-SA"/>
        </w:rPr>
        <w:t>46 370 112,77</w:t>
      </w:r>
      <w:r w:rsidR="000230D9">
        <w:rPr>
          <w:rFonts w:ascii="Times New Roman" w:eastAsia="Times New Roman" w:hAnsi="Times New Roman"/>
          <w:b/>
          <w:sz w:val="18"/>
          <w:szCs w:val="18"/>
          <w:lang w:eastAsia="ar-SA"/>
        </w:rPr>
        <w:t xml:space="preserve"> </w:t>
      </w:r>
      <w:r w:rsidR="00EE0044" w:rsidRPr="00EE0044">
        <w:rPr>
          <w:rFonts w:ascii="Times New Roman" w:eastAsiaTheme="minorHAnsi" w:hAnsi="Times New Roman" w:cstheme="minorBidi"/>
          <w:sz w:val="24"/>
          <w:szCs w:val="24"/>
        </w:rPr>
        <w:t xml:space="preserve">рублей. </w:t>
      </w:r>
    </w:p>
    <w:p w:rsidR="000230D9" w:rsidRDefault="00B76279" w:rsidP="00393E34">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Сумма принятых бюджетных обязатель</w:t>
      </w:r>
      <w:proofErr w:type="gramStart"/>
      <w:r>
        <w:rPr>
          <w:rFonts w:ascii="Times New Roman" w:eastAsiaTheme="minorHAnsi" w:hAnsi="Times New Roman" w:cstheme="minorBidi"/>
          <w:sz w:val="24"/>
          <w:szCs w:val="24"/>
        </w:rPr>
        <w:t>ств с пр</w:t>
      </w:r>
      <w:proofErr w:type="gramEnd"/>
      <w:r>
        <w:rPr>
          <w:rFonts w:ascii="Times New Roman" w:eastAsiaTheme="minorHAnsi" w:hAnsi="Times New Roman" w:cstheme="minorBidi"/>
          <w:sz w:val="24"/>
          <w:szCs w:val="24"/>
        </w:rPr>
        <w:t>именением конкурентных способов</w:t>
      </w:r>
      <w:r w:rsidR="0066201C">
        <w:rPr>
          <w:rFonts w:ascii="Times New Roman" w:eastAsiaTheme="minorHAnsi" w:hAnsi="Times New Roman" w:cstheme="minorBidi"/>
          <w:sz w:val="24"/>
          <w:szCs w:val="24"/>
        </w:rPr>
        <w:t xml:space="preserve">, отраженная по строке 999 графы 8 ф.0503128 не соответствует сумме показателей по разделам </w:t>
      </w:r>
      <w:r w:rsidR="00DA13EF">
        <w:rPr>
          <w:rFonts w:ascii="Times New Roman" w:eastAsiaTheme="minorHAnsi" w:hAnsi="Times New Roman" w:cstheme="minorBidi"/>
          <w:sz w:val="24"/>
          <w:szCs w:val="24"/>
        </w:rPr>
        <w:t>отчета (сумма строк 200, 510, 700).</w:t>
      </w:r>
      <w:r w:rsidR="006458BE">
        <w:rPr>
          <w:rFonts w:ascii="Times New Roman" w:eastAsiaTheme="minorHAnsi" w:hAnsi="Times New Roman" w:cstheme="minorBidi"/>
          <w:sz w:val="24"/>
          <w:szCs w:val="24"/>
        </w:rPr>
        <w:t xml:space="preserve"> Отклонение</w:t>
      </w:r>
      <w:r w:rsidR="00E542AA">
        <w:rPr>
          <w:rFonts w:ascii="Times New Roman" w:eastAsiaTheme="minorHAnsi" w:hAnsi="Times New Roman" w:cstheme="minorBidi"/>
          <w:sz w:val="24"/>
          <w:szCs w:val="24"/>
        </w:rPr>
        <w:t xml:space="preserve"> </w:t>
      </w:r>
      <w:r w:rsidR="005B4EFC">
        <w:rPr>
          <w:rFonts w:ascii="Times New Roman" w:eastAsiaTheme="minorHAnsi" w:hAnsi="Times New Roman" w:cstheme="minorBidi"/>
          <w:sz w:val="24"/>
          <w:szCs w:val="24"/>
        </w:rPr>
        <w:t xml:space="preserve">- </w:t>
      </w:r>
      <w:r w:rsidR="00E542AA">
        <w:rPr>
          <w:rFonts w:ascii="Times New Roman" w:eastAsiaTheme="minorHAnsi" w:hAnsi="Times New Roman" w:cstheme="minorBidi"/>
          <w:sz w:val="24"/>
          <w:szCs w:val="24"/>
        </w:rPr>
        <w:t>37</w:t>
      </w:r>
      <w:r w:rsidR="001771CD">
        <w:rPr>
          <w:rFonts w:ascii="Times New Roman" w:eastAsiaTheme="minorHAnsi" w:hAnsi="Times New Roman" w:cstheme="minorBidi"/>
          <w:sz w:val="24"/>
          <w:szCs w:val="24"/>
        </w:rPr>
        <w:t> 028 542,77 рублей.</w:t>
      </w:r>
    </w:p>
    <w:p w:rsidR="00137D96" w:rsidRPr="00EE0044" w:rsidRDefault="00137D96" w:rsidP="005B4EFC">
      <w:pPr>
        <w:shd w:val="clear" w:color="auto" w:fill="FFFFFF"/>
        <w:spacing w:after="0" w:line="240" w:lineRule="auto"/>
        <w:ind w:firstLine="709"/>
        <w:jc w:val="both"/>
        <w:rPr>
          <w:rFonts w:ascii="Times New Roman" w:eastAsiaTheme="minorHAnsi" w:hAnsi="Times New Roman" w:cstheme="minorBidi"/>
          <w:sz w:val="24"/>
          <w:szCs w:val="24"/>
        </w:rPr>
      </w:pPr>
      <w:r w:rsidRPr="00CB4FDD">
        <w:rPr>
          <w:rFonts w:ascii="Times New Roman" w:eastAsia="Times New Roman" w:hAnsi="Times New Roman"/>
          <w:b/>
          <w:sz w:val="24"/>
          <w:szCs w:val="24"/>
          <w:lang w:eastAsia="ru-RU"/>
        </w:rPr>
        <w:t>В нарушение</w:t>
      </w:r>
      <w:r w:rsidRPr="00CB4FD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пункта</w:t>
      </w:r>
      <w:r w:rsidRPr="00CB4FD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70</w:t>
      </w:r>
      <w:r w:rsidRPr="00CB4FDD">
        <w:rPr>
          <w:rFonts w:ascii="Times New Roman" w:eastAsia="Times New Roman" w:hAnsi="Times New Roman"/>
          <w:sz w:val="24"/>
          <w:szCs w:val="24"/>
          <w:lang w:eastAsia="ru-RU"/>
        </w:rPr>
        <w:t xml:space="preserve"> </w:t>
      </w:r>
      <w:r w:rsidRPr="00CB4FDD">
        <w:rPr>
          <w:rFonts w:ascii="Times New Roman" w:eastAsiaTheme="minorHAnsi" w:hAnsi="Times New Roman" w:cstheme="minorBidi"/>
          <w:sz w:val="24"/>
          <w:szCs w:val="24"/>
        </w:rPr>
        <w:t xml:space="preserve">Приказа Минфина России от 28.12.2010 № 191н в отчете о движении денежных средств </w:t>
      </w:r>
      <w:r w:rsidR="002943E0">
        <w:rPr>
          <w:rFonts w:ascii="Times New Roman" w:eastAsiaTheme="minorHAnsi" w:hAnsi="Times New Roman" w:cstheme="minorBidi"/>
          <w:sz w:val="24"/>
          <w:szCs w:val="24"/>
        </w:rPr>
        <w:t>(ф.0503128</w:t>
      </w:r>
      <w:r w:rsidRPr="00CB4FDD">
        <w:rPr>
          <w:rFonts w:ascii="Times New Roman" w:eastAsiaTheme="minorHAnsi" w:hAnsi="Times New Roman" w:cstheme="minorBidi"/>
          <w:sz w:val="24"/>
          <w:szCs w:val="24"/>
        </w:rPr>
        <w:t xml:space="preserve">) </w:t>
      </w:r>
      <w:r w:rsidRPr="00CB4FDD">
        <w:rPr>
          <w:rFonts w:ascii="Times New Roman" w:eastAsiaTheme="minorHAnsi" w:hAnsi="Times New Roman" w:cstheme="minorBidi"/>
          <w:b/>
          <w:sz w:val="24"/>
          <w:szCs w:val="24"/>
        </w:rPr>
        <w:t>не соблюдены</w:t>
      </w:r>
      <w:r w:rsidRPr="00CB4FDD">
        <w:rPr>
          <w:rFonts w:ascii="Times New Roman" w:eastAsiaTheme="minorHAnsi" w:hAnsi="Times New Roman" w:cstheme="minorBidi"/>
          <w:sz w:val="24"/>
          <w:szCs w:val="24"/>
        </w:rPr>
        <w:t xml:space="preserve"> </w:t>
      </w:r>
      <w:proofErr w:type="spellStart"/>
      <w:r w:rsidRPr="00CB4FDD">
        <w:rPr>
          <w:rFonts w:ascii="Times New Roman" w:eastAsiaTheme="minorHAnsi" w:hAnsi="Times New Roman" w:cstheme="minorBidi"/>
          <w:sz w:val="24"/>
          <w:szCs w:val="24"/>
        </w:rPr>
        <w:t>внутридокументальные</w:t>
      </w:r>
      <w:proofErr w:type="spellEnd"/>
      <w:r w:rsidRPr="00CB4FDD">
        <w:rPr>
          <w:rFonts w:ascii="Times New Roman" w:eastAsiaTheme="minorHAnsi" w:hAnsi="Times New Roman" w:cstheme="minorBidi"/>
          <w:sz w:val="24"/>
          <w:szCs w:val="24"/>
        </w:rPr>
        <w:t xml:space="preserve"> контрольные соотношения </w:t>
      </w:r>
      <w:r w:rsidR="002943E0">
        <w:rPr>
          <w:rFonts w:ascii="Times New Roman" w:eastAsiaTheme="minorHAnsi" w:hAnsi="Times New Roman" w:cstheme="minorBidi"/>
          <w:sz w:val="24"/>
          <w:szCs w:val="24"/>
        </w:rPr>
        <w:t>итоговой суммы принятых бюджетных обязатель</w:t>
      </w:r>
      <w:proofErr w:type="gramStart"/>
      <w:r w:rsidR="002943E0">
        <w:rPr>
          <w:rFonts w:ascii="Times New Roman" w:eastAsiaTheme="minorHAnsi" w:hAnsi="Times New Roman" w:cstheme="minorBidi"/>
          <w:sz w:val="24"/>
          <w:szCs w:val="24"/>
        </w:rPr>
        <w:t>ств с пр</w:t>
      </w:r>
      <w:proofErr w:type="gramEnd"/>
      <w:r w:rsidR="002943E0">
        <w:rPr>
          <w:rFonts w:ascii="Times New Roman" w:eastAsiaTheme="minorHAnsi" w:hAnsi="Times New Roman" w:cstheme="minorBidi"/>
          <w:sz w:val="24"/>
          <w:szCs w:val="24"/>
        </w:rPr>
        <w:t>именением конкурентных способов</w:t>
      </w:r>
      <w:r w:rsidR="00E542AA">
        <w:rPr>
          <w:rFonts w:ascii="Times New Roman" w:eastAsiaTheme="minorHAnsi" w:hAnsi="Times New Roman" w:cstheme="minorBidi"/>
          <w:sz w:val="24"/>
          <w:szCs w:val="24"/>
        </w:rPr>
        <w:t>, отраженной</w:t>
      </w:r>
      <w:r w:rsidR="002943E0">
        <w:rPr>
          <w:rFonts w:ascii="Times New Roman" w:eastAsiaTheme="minorHAnsi" w:hAnsi="Times New Roman" w:cstheme="minorBidi"/>
          <w:sz w:val="24"/>
          <w:szCs w:val="24"/>
        </w:rPr>
        <w:t xml:space="preserve"> по строке 999 графы 8</w:t>
      </w:r>
      <w:r w:rsidR="001771CD">
        <w:rPr>
          <w:rFonts w:ascii="Times New Roman" w:eastAsiaTheme="minorHAnsi" w:hAnsi="Times New Roman" w:cstheme="minorBidi"/>
          <w:sz w:val="24"/>
          <w:szCs w:val="24"/>
        </w:rPr>
        <w:t xml:space="preserve"> к</w:t>
      </w:r>
      <w:r w:rsidR="00B4778B">
        <w:rPr>
          <w:rFonts w:ascii="Times New Roman" w:eastAsiaTheme="minorHAnsi" w:hAnsi="Times New Roman" w:cstheme="minorBidi"/>
          <w:sz w:val="24"/>
          <w:szCs w:val="24"/>
        </w:rPr>
        <w:t xml:space="preserve"> сумме</w:t>
      </w:r>
      <w:r w:rsidR="001771CD">
        <w:rPr>
          <w:rFonts w:ascii="Times New Roman" w:eastAsiaTheme="minorHAnsi" w:hAnsi="Times New Roman" w:cstheme="minorBidi"/>
          <w:sz w:val="24"/>
          <w:szCs w:val="24"/>
        </w:rPr>
        <w:t xml:space="preserve"> показателей по разделам Отчета ф.0503128</w:t>
      </w:r>
      <w:r w:rsidR="00B4778B">
        <w:rPr>
          <w:rFonts w:ascii="Times New Roman" w:eastAsiaTheme="minorHAnsi" w:hAnsi="Times New Roman" w:cstheme="minorBidi"/>
          <w:sz w:val="24"/>
          <w:szCs w:val="24"/>
        </w:rPr>
        <w:t>.</w:t>
      </w:r>
    </w:p>
    <w:p w:rsidR="00B219E2" w:rsidRPr="00807B66" w:rsidRDefault="00B219E2" w:rsidP="00B219E2">
      <w:pPr>
        <w:spacing w:after="0" w:line="240" w:lineRule="auto"/>
        <w:ind w:firstLine="567"/>
        <w:jc w:val="both"/>
        <w:rPr>
          <w:rFonts w:ascii="Times New Roman" w:hAnsi="Times New Roman"/>
          <w:sz w:val="24"/>
          <w:szCs w:val="24"/>
        </w:rPr>
      </w:pPr>
      <w:r w:rsidRPr="00807B66">
        <w:rPr>
          <w:rFonts w:ascii="Times New Roman" w:hAnsi="Times New Roman"/>
          <w:sz w:val="24"/>
          <w:szCs w:val="24"/>
        </w:rPr>
        <w:t xml:space="preserve">Показатели граф 4, 5 и 10 разделов </w:t>
      </w:r>
      <w:hyperlink r:id="rId28" w:anchor="/document/12181732/entry/503128200" w:history="1">
        <w:r w:rsidRPr="00807B66">
          <w:rPr>
            <w:rFonts w:ascii="Times New Roman" w:hAnsi="Times New Roman"/>
            <w:sz w:val="24"/>
            <w:szCs w:val="24"/>
          </w:rPr>
          <w:t>"Бюджетные обязательства текущего (отчетного) финансового года по расходам"</w:t>
        </w:r>
      </w:hyperlink>
      <w:r w:rsidRPr="00807B66">
        <w:rPr>
          <w:rFonts w:ascii="Times New Roman" w:hAnsi="Times New Roman"/>
          <w:sz w:val="24"/>
          <w:szCs w:val="24"/>
        </w:rPr>
        <w:t xml:space="preserve">, </w:t>
      </w:r>
      <w:hyperlink r:id="rId29" w:anchor="/document/12181732/entry/553377104" w:history="1">
        <w:r w:rsidRPr="00807B66">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807B66">
        <w:rPr>
          <w:rFonts w:ascii="Times New Roman" w:hAnsi="Times New Roman"/>
          <w:sz w:val="24"/>
          <w:szCs w:val="24"/>
        </w:rPr>
        <w:t xml:space="preserve"> Отчета (ф. </w:t>
      </w:r>
      <w:hyperlink r:id="rId30" w:anchor="/document/12181732/entry/503128" w:history="1">
        <w:r w:rsidRPr="00807B66">
          <w:rPr>
            <w:rFonts w:ascii="Times New Roman" w:hAnsi="Times New Roman"/>
            <w:sz w:val="24"/>
            <w:szCs w:val="24"/>
          </w:rPr>
          <w:t>0503128</w:t>
        </w:r>
      </w:hyperlink>
      <w:r w:rsidRPr="00807B66">
        <w:rPr>
          <w:rFonts w:ascii="Times New Roman" w:hAnsi="Times New Roman"/>
          <w:sz w:val="24"/>
          <w:szCs w:val="24"/>
        </w:rPr>
        <w:t xml:space="preserve">) сопоставимы с показателями граф 4, 5 и 9 Отчета (ф. </w:t>
      </w:r>
      <w:hyperlink r:id="rId31" w:anchor="/document/12181732/entry/503127" w:history="1">
        <w:r w:rsidRPr="00807B66">
          <w:rPr>
            <w:rFonts w:ascii="Times New Roman" w:hAnsi="Times New Roman"/>
            <w:sz w:val="24"/>
            <w:szCs w:val="24"/>
          </w:rPr>
          <w:t>0503127</w:t>
        </w:r>
      </w:hyperlink>
      <w:r w:rsidRPr="00807B66">
        <w:rPr>
          <w:rFonts w:ascii="Times New Roman" w:hAnsi="Times New Roman"/>
          <w:sz w:val="24"/>
          <w:szCs w:val="24"/>
        </w:rPr>
        <w:t>) соответственно.</w:t>
      </w:r>
    </w:p>
    <w:p w:rsidR="00B219E2" w:rsidRPr="00807B66" w:rsidRDefault="00B219E2" w:rsidP="00B219E2">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807B66">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лимитов бюджетных обязательств на 2023</w:t>
      </w:r>
      <w:r>
        <w:rPr>
          <w:rFonts w:ascii="Times New Roman" w:eastAsia="Times New Roman" w:hAnsi="Times New Roman"/>
          <w:sz w:val="24"/>
          <w:szCs w:val="24"/>
          <w:lang w:eastAsia="ru-RU"/>
        </w:rPr>
        <w:t xml:space="preserve"> </w:t>
      </w:r>
      <w:r w:rsidRPr="00807B66">
        <w:rPr>
          <w:rFonts w:ascii="Times New Roman" w:eastAsia="Times New Roman" w:hAnsi="Times New Roman"/>
          <w:sz w:val="24"/>
          <w:szCs w:val="24"/>
          <w:lang w:eastAsia="ru-RU"/>
        </w:rPr>
        <w:t>год.</w:t>
      </w:r>
    </w:p>
    <w:p w:rsidR="004E2745" w:rsidRDefault="004E2745" w:rsidP="00393E34">
      <w:pPr>
        <w:spacing w:after="0" w:line="240" w:lineRule="auto"/>
        <w:ind w:firstLine="709"/>
        <w:jc w:val="both"/>
        <w:rPr>
          <w:rFonts w:ascii="Times New Roman" w:eastAsia="Times New Roman" w:hAnsi="Times New Roman"/>
          <w:sz w:val="24"/>
          <w:szCs w:val="24"/>
          <w:lang w:eastAsia="ru-RU"/>
        </w:rPr>
      </w:pPr>
    </w:p>
    <w:p w:rsidR="008C461F" w:rsidRPr="00900CDC" w:rsidRDefault="001F4FA3" w:rsidP="001F4FA3">
      <w:pPr>
        <w:spacing w:after="0" w:line="240" w:lineRule="auto"/>
        <w:ind w:firstLine="708"/>
        <w:jc w:val="both"/>
        <w:rPr>
          <w:rFonts w:ascii="Times New Roman" w:eastAsiaTheme="minorHAnsi" w:hAnsi="Times New Roman" w:cstheme="minorBidi"/>
          <w:sz w:val="24"/>
          <w:szCs w:val="24"/>
        </w:rPr>
      </w:pPr>
      <w:r w:rsidRPr="00900CDC">
        <w:rPr>
          <w:rFonts w:ascii="Times New Roman" w:eastAsiaTheme="minorHAnsi" w:hAnsi="Times New Roman" w:cstheme="minorBidi"/>
          <w:b/>
          <w:sz w:val="24"/>
          <w:szCs w:val="24"/>
        </w:rPr>
        <w:t xml:space="preserve">Проверка пояснительной записки (ф. 0503160). </w:t>
      </w:r>
      <w:r w:rsidRPr="00900CDC">
        <w:rPr>
          <w:rFonts w:ascii="Times New Roman" w:eastAsiaTheme="minorHAnsi" w:hAnsi="Times New Roman" w:cstheme="minorBidi"/>
          <w:sz w:val="24"/>
          <w:szCs w:val="24"/>
        </w:rPr>
        <w:t>Пояснительная записк</w:t>
      </w:r>
      <w:r w:rsidR="008C461F" w:rsidRPr="00900CDC">
        <w:rPr>
          <w:rFonts w:ascii="Times New Roman" w:eastAsiaTheme="minorHAnsi" w:hAnsi="Times New Roman" w:cstheme="minorBidi"/>
          <w:sz w:val="24"/>
          <w:szCs w:val="24"/>
        </w:rPr>
        <w:t xml:space="preserve">а представлена в полном объеме. </w:t>
      </w:r>
      <w:r w:rsidR="007F14AD" w:rsidRPr="00900CDC">
        <w:rPr>
          <w:rFonts w:ascii="Times New Roman" w:eastAsiaTheme="minorHAnsi" w:hAnsi="Times New Roman" w:cstheme="minorBidi"/>
          <w:sz w:val="24"/>
          <w:szCs w:val="24"/>
        </w:rPr>
        <w:t>Комплектация пояснительной записки ф.0503160 соответствует требованиям Приказа Минфина РФ от 28.12.2010 № 191н.</w:t>
      </w:r>
      <w:r w:rsidR="00B53E44" w:rsidRPr="00900CDC">
        <w:rPr>
          <w:rFonts w:ascii="Times New Roman" w:eastAsiaTheme="minorHAnsi" w:hAnsi="Times New Roman" w:cstheme="minorBidi"/>
          <w:sz w:val="24"/>
          <w:szCs w:val="24"/>
        </w:rPr>
        <w:t xml:space="preserve"> Текстовая часть пояснительной записки составлена в разрезе пяти разделов</w:t>
      </w:r>
      <w:r w:rsidR="00B529B1" w:rsidRPr="00900CDC">
        <w:rPr>
          <w:rFonts w:ascii="Times New Roman" w:eastAsiaTheme="minorHAnsi" w:hAnsi="Times New Roman" w:cstheme="minorBidi"/>
          <w:sz w:val="24"/>
          <w:szCs w:val="24"/>
        </w:rPr>
        <w:t xml:space="preserve"> </w:t>
      </w:r>
      <w:r w:rsidR="00B53E44" w:rsidRPr="00900CDC">
        <w:rPr>
          <w:rFonts w:ascii="Times New Roman" w:eastAsiaTheme="minorHAnsi" w:hAnsi="Times New Roman" w:cstheme="minorBidi"/>
          <w:sz w:val="24"/>
          <w:szCs w:val="24"/>
        </w:rPr>
        <w:t xml:space="preserve">и </w:t>
      </w:r>
      <w:r w:rsidR="00A83310" w:rsidRPr="00900CDC">
        <w:rPr>
          <w:rFonts w:ascii="Times New Roman" w:eastAsiaTheme="minorHAnsi" w:hAnsi="Times New Roman" w:cstheme="minorBidi"/>
          <w:sz w:val="24"/>
          <w:szCs w:val="24"/>
        </w:rPr>
        <w:t>приложений</w:t>
      </w:r>
      <w:r w:rsidR="00B53E44" w:rsidRPr="00900CDC">
        <w:rPr>
          <w:rFonts w:ascii="Times New Roman" w:eastAsiaTheme="minorHAnsi" w:hAnsi="Times New Roman" w:cstheme="minorBidi"/>
          <w:sz w:val="24"/>
          <w:szCs w:val="24"/>
        </w:rPr>
        <w:t xml:space="preserve"> (</w:t>
      </w:r>
      <w:r w:rsidR="00A83310" w:rsidRPr="00900CDC">
        <w:rPr>
          <w:rFonts w:ascii="Times New Roman" w:eastAsiaTheme="minorHAnsi" w:hAnsi="Times New Roman" w:cstheme="minorBidi"/>
          <w:sz w:val="24"/>
          <w:szCs w:val="24"/>
        </w:rPr>
        <w:t>Таблицы</w:t>
      </w:r>
      <w:r w:rsidR="005A28D4" w:rsidRPr="00900CDC">
        <w:rPr>
          <w:rFonts w:ascii="Times New Roman" w:eastAsiaTheme="minorHAnsi" w:hAnsi="Times New Roman" w:cstheme="minorBidi"/>
          <w:sz w:val="24"/>
          <w:szCs w:val="24"/>
        </w:rPr>
        <w:t xml:space="preserve"> №№1-16).</w:t>
      </w:r>
    </w:p>
    <w:p w:rsidR="001F4FA3" w:rsidRPr="00900CDC" w:rsidRDefault="005A28D4" w:rsidP="005A28D4">
      <w:pPr>
        <w:spacing w:after="0" w:line="240" w:lineRule="auto"/>
        <w:ind w:firstLine="708"/>
        <w:jc w:val="both"/>
        <w:rPr>
          <w:rFonts w:ascii="Times New Roman" w:eastAsiaTheme="minorHAnsi" w:hAnsi="Times New Roman" w:cstheme="minorBidi"/>
          <w:sz w:val="24"/>
          <w:szCs w:val="24"/>
        </w:rPr>
      </w:pPr>
      <w:r w:rsidRPr="00900CDC">
        <w:rPr>
          <w:rFonts w:ascii="Times New Roman" w:eastAsiaTheme="minorHAnsi" w:hAnsi="Times New Roman" w:cstheme="minorBidi"/>
          <w:sz w:val="24"/>
          <w:szCs w:val="24"/>
        </w:rPr>
        <w:t>К</w:t>
      </w:r>
      <w:r w:rsidR="001F4FA3" w:rsidRPr="00900CDC">
        <w:rPr>
          <w:rFonts w:ascii="Times New Roman" w:eastAsiaTheme="minorHAnsi" w:hAnsi="Times New Roman" w:cstheme="minorBidi"/>
          <w:sz w:val="24"/>
          <w:szCs w:val="24"/>
        </w:rPr>
        <w:t xml:space="preserve">онтрольные соотношения форм пояснительной записки с представленными в Контрольно-счетную палату формами годовой отчетности соблюдены </w:t>
      </w:r>
      <w:r w:rsidR="001F4FA3" w:rsidRPr="00900CDC">
        <w:rPr>
          <w:rFonts w:ascii="Times New Roman" w:eastAsiaTheme="minorHAnsi" w:hAnsi="Times New Roman" w:cstheme="minorBidi"/>
          <w:b/>
          <w:sz w:val="24"/>
          <w:szCs w:val="24"/>
        </w:rPr>
        <w:t>не в полном объеме</w:t>
      </w:r>
      <w:r w:rsidR="001F4FA3" w:rsidRPr="00900CDC">
        <w:rPr>
          <w:rFonts w:ascii="Times New Roman" w:eastAsiaTheme="minorHAnsi" w:hAnsi="Times New Roman" w:cstheme="minorBidi"/>
          <w:sz w:val="24"/>
          <w:szCs w:val="24"/>
        </w:rPr>
        <w:t xml:space="preserve">. </w:t>
      </w:r>
    </w:p>
    <w:p w:rsidR="001F4FA3" w:rsidRPr="00242F28" w:rsidRDefault="001F4FA3" w:rsidP="001F4FA3">
      <w:pPr>
        <w:spacing w:after="0" w:line="240" w:lineRule="auto"/>
        <w:ind w:firstLine="709"/>
        <w:jc w:val="both"/>
        <w:rPr>
          <w:rFonts w:ascii="Times New Roman" w:hAnsi="Times New Roman"/>
          <w:b/>
          <w:color w:val="002060"/>
          <w:sz w:val="24"/>
          <w:szCs w:val="24"/>
        </w:rPr>
      </w:pPr>
    </w:p>
    <w:p w:rsidR="001F4FA3" w:rsidRPr="00D41681" w:rsidRDefault="001F4FA3" w:rsidP="001F4FA3">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sz w:val="24"/>
          <w:szCs w:val="24"/>
          <w:lang w:eastAsia="ru-RU"/>
        </w:rPr>
      </w:pPr>
      <w:r w:rsidRPr="00D41681">
        <w:rPr>
          <w:rFonts w:ascii="Times New Roman" w:eastAsia="Times New Roman" w:hAnsi="Times New Roman" w:cstheme="minorBidi"/>
          <w:b/>
          <w:bCs/>
          <w:sz w:val="24"/>
          <w:szCs w:val="24"/>
          <w:lang w:eastAsia="ru-RU"/>
        </w:rPr>
        <w:t xml:space="preserve">Сведения об исполнении бюджета </w:t>
      </w:r>
      <w:hyperlink r:id="rId32" w:history="1">
        <w:r w:rsidRPr="00D41681">
          <w:rPr>
            <w:rFonts w:ascii="Times New Roman" w:eastAsiaTheme="minorHAnsi" w:hAnsi="Times New Roman" w:cstheme="minorBidi"/>
            <w:b/>
            <w:sz w:val="24"/>
            <w:szCs w:val="24"/>
            <w:u w:val="single"/>
            <w:lang w:eastAsia="ru-RU"/>
          </w:rPr>
          <w:t>(ф. 0503164)</w:t>
        </w:r>
      </w:hyperlink>
      <w:r w:rsidRPr="00D41681">
        <w:rPr>
          <w:rFonts w:ascii="Times New Roman" w:eastAsia="Times New Roman" w:hAnsi="Times New Roman" w:cstheme="minorBidi"/>
          <w:sz w:val="24"/>
          <w:szCs w:val="24"/>
          <w:lang w:eastAsia="ru-RU"/>
        </w:rPr>
        <w:t xml:space="preserve"> </w:t>
      </w:r>
    </w:p>
    <w:p w:rsidR="001F4FA3" w:rsidRPr="00D41681" w:rsidRDefault="001F4FA3" w:rsidP="001F4FA3">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stheme="minorBidi"/>
          <w:sz w:val="24"/>
          <w:szCs w:val="24"/>
          <w:lang w:eastAsia="ru-RU"/>
        </w:rPr>
      </w:pPr>
      <w:r w:rsidRPr="00D41681">
        <w:rPr>
          <w:rFonts w:ascii="Times New Roman" w:eastAsia="Times New Roman" w:hAnsi="Times New Roman" w:cstheme="minorBidi"/>
          <w:sz w:val="24"/>
          <w:szCs w:val="24"/>
          <w:lang w:eastAsia="ru-RU"/>
        </w:rPr>
        <w:t xml:space="preserve">Информация в </w:t>
      </w:r>
      <w:hyperlink r:id="rId33" w:history="1">
        <w:r w:rsidRPr="00D41681">
          <w:rPr>
            <w:rFonts w:ascii="Times New Roman" w:eastAsiaTheme="minorHAnsi" w:hAnsi="Times New Roman" w:cstheme="minorBidi"/>
            <w:sz w:val="24"/>
            <w:szCs w:val="24"/>
            <w:lang w:eastAsia="ru-RU"/>
          </w:rPr>
          <w:t>форме</w:t>
        </w:r>
      </w:hyperlink>
      <w:r w:rsidRPr="00D41681">
        <w:rPr>
          <w:rFonts w:ascii="Times New Roman" w:eastAsiaTheme="minorHAnsi" w:hAnsi="Times New Roman" w:cstheme="minorBidi"/>
          <w:sz w:val="24"/>
          <w:szCs w:val="24"/>
          <w:lang w:eastAsia="ru-RU"/>
        </w:rPr>
        <w:t xml:space="preserve"> 0503164</w:t>
      </w:r>
      <w:r w:rsidRPr="00D41681">
        <w:rPr>
          <w:rFonts w:ascii="Times New Roman" w:eastAsia="Times New Roman" w:hAnsi="Times New Roman" w:cstheme="minorBidi"/>
          <w:sz w:val="24"/>
          <w:szCs w:val="24"/>
          <w:lang w:eastAsia="ru-RU"/>
        </w:rPr>
        <w:t xml:space="preserve"> содержит обобщенные за отчетный период данные о результатах исполнения бюджета учреждением (</w:t>
      </w:r>
      <w:hyperlink r:id="rId34" w:history="1">
        <w:r w:rsidRPr="00D41681">
          <w:rPr>
            <w:rFonts w:ascii="Times New Roman" w:eastAsiaTheme="minorHAnsi" w:hAnsi="Times New Roman" w:cstheme="minorBidi"/>
            <w:sz w:val="24"/>
            <w:szCs w:val="24"/>
            <w:lang w:eastAsia="ru-RU"/>
          </w:rPr>
          <w:t>п. 163</w:t>
        </w:r>
      </w:hyperlink>
      <w:r w:rsidRPr="00D41681">
        <w:rPr>
          <w:rFonts w:ascii="Times New Roman" w:eastAsia="Times New Roman" w:hAnsi="Times New Roman" w:cstheme="minorBidi"/>
          <w:sz w:val="24"/>
          <w:szCs w:val="24"/>
          <w:lang w:eastAsia="ru-RU"/>
        </w:rPr>
        <w:t xml:space="preserve"> Инструкции N 191н).</w:t>
      </w:r>
    </w:p>
    <w:p w:rsidR="000D40DC" w:rsidRDefault="00EC476A" w:rsidP="000D40DC">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shd w:val="clear" w:color="auto" w:fill="FFFFFF"/>
        </w:rPr>
      </w:pPr>
      <w:r w:rsidRPr="00D41681">
        <w:rPr>
          <w:rFonts w:ascii="Times New Roman" w:hAnsi="Times New Roman"/>
          <w:sz w:val="24"/>
          <w:szCs w:val="24"/>
          <w:shd w:val="clear" w:color="auto" w:fill="FFFFFF"/>
        </w:rPr>
        <w:t>Плановые (прогнозные) показатели по доходам, установленные </w:t>
      </w:r>
      <w:hyperlink r:id="rId35" w:anchor="/document/12181732/entry/116321" w:history="1">
        <w:r w:rsidRPr="00D41681">
          <w:rPr>
            <w:rStyle w:val="s10"/>
            <w:rFonts w:ascii="Times New Roman" w:hAnsi="Times New Roman"/>
            <w:bCs/>
            <w:sz w:val="24"/>
            <w:szCs w:val="24"/>
            <w:shd w:val="clear" w:color="auto" w:fill="FFFFFF"/>
          </w:rPr>
          <w:t>на финансовый год</w:t>
        </w:r>
      </w:hyperlink>
      <w:r w:rsidRPr="00D41681">
        <w:rPr>
          <w:rFonts w:ascii="Times New Roman" w:hAnsi="Times New Roman"/>
          <w:sz w:val="24"/>
          <w:szCs w:val="24"/>
          <w:shd w:val="clear" w:color="auto" w:fill="FFFFFF"/>
        </w:rPr>
        <w:t xml:space="preserve"> с учетом изменений на отчетную дату составили – </w:t>
      </w:r>
      <w:r w:rsidR="00AF75E9" w:rsidRPr="00D41681">
        <w:rPr>
          <w:rFonts w:ascii="Times New Roman" w:hAnsi="Times New Roman"/>
          <w:sz w:val="24"/>
          <w:szCs w:val="24"/>
          <w:shd w:val="clear" w:color="auto" w:fill="FFFFFF"/>
        </w:rPr>
        <w:t>168 353 318,92</w:t>
      </w:r>
      <w:r w:rsidRPr="00D41681">
        <w:rPr>
          <w:rFonts w:ascii="Times New Roman" w:hAnsi="Times New Roman"/>
          <w:sz w:val="24"/>
          <w:szCs w:val="24"/>
          <w:shd w:val="clear" w:color="auto" w:fill="FFFFFF"/>
        </w:rPr>
        <w:t xml:space="preserve"> рублей, исполнение – </w:t>
      </w:r>
      <w:r w:rsidR="00AF75E9" w:rsidRPr="00D41681">
        <w:rPr>
          <w:rFonts w:ascii="Times New Roman" w:hAnsi="Times New Roman"/>
          <w:sz w:val="24"/>
          <w:szCs w:val="24"/>
          <w:shd w:val="clear" w:color="auto" w:fill="FFFFFF"/>
        </w:rPr>
        <w:t>204 175 578,34</w:t>
      </w:r>
      <w:r w:rsidRPr="00D41681">
        <w:rPr>
          <w:rFonts w:ascii="Times New Roman" w:hAnsi="Times New Roman"/>
          <w:sz w:val="24"/>
          <w:szCs w:val="24"/>
          <w:shd w:val="clear" w:color="auto" w:fill="FFFFFF"/>
        </w:rPr>
        <w:t xml:space="preserve"> рублей, или </w:t>
      </w:r>
      <w:r w:rsidR="00AF75E9" w:rsidRPr="00D41681">
        <w:rPr>
          <w:rFonts w:ascii="Times New Roman" w:hAnsi="Times New Roman"/>
          <w:sz w:val="24"/>
          <w:szCs w:val="24"/>
          <w:shd w:val="clear" w:color="auto" w:fill="FFFFFF"/>
        </w:rPr>
        <w:t>121,3</w:t>
      </w:r>
      <w:r w:rsidRPr="00D41681">
        <w:rPr>
          <w:rFonts w:ascii="Times New Roman" w:hAnsi="Times New Roman"/>
          <w:sz w:val="24"/>
          <w:szCs w:val="24"/>
          <w:shd w:val="clear" w:color="auto" w:fill="FFFFFF"/>
        </w:rPr>
        <w:t>%.</w:t>
      </w:r>
    </w:p>
    <w:p w:rsidR="00FE1B25" w:rsidRDefault="000D40DC" w:rsidP="00E867E7">
      <w:pPr>
        <w:tabs>
          <w:tab w:val="left" w:pos="7215"/>
        </w:tabs>
        <w:overflowPunct w:val="0"/>
        <w:autoSpaceDE w:val="0"/>
        <w:autoSpaceDN w:val="0"/>
        <w:adjustRightInd w:val="0"/>
        <w:spacing w:after="0" w:line="240" w:lineRule="auto"/>
        <w:ind w:firstLine="567"/>
        <w:jc w:val="both"/>
        <w:textAlignment w:val="baseline"/>
        <w:rPr>
          <w:rFonts w:ascii="PT Serif" w:eastAsia="Times New Roman" w:hAnsi="PT Serif"/>
          <w:sz w:val="23"/>
          <w:szCs w:val="23"/>
          <w:lang w:eastAsia="ru-RU"/>
        </w:rPr>
      </w:pPr>
      <w:r w:rsidRPr="00E867E7">
        <w:rPr>
          <w:rFonts w:ascii="Times New Roman" w:eastAsia="Times New Roman" w:hAnsi="Times New Roman"/>
          <w:sz w:val="24"/>
          <w:szCs w:val="24"/>
          <w:lang w:eastAsia="ru-RU"/>
        </w:rPr>
        <w:t xml:space="preserve">  </w:t>
      </w:r>
      <w:proofErr w:type="gramStart"/>
      <w:r w:rsidRPr="00E867E7">
        <w:rPr>
          <w:rFonts w:ascii="Times New Roman" w:eastAsiaTheme="minorHAnsi" w:hAnsi="Times New Roman" w:cstheme="minorBidi"/>
          <w:b/>
          <w:sz w:val="24"/>
          <w:szCs w:val="24"/>
        </w:rPr>
        <w:t>В нарушение</w:t>
      </w:r>
      <w:r w:rsidRPr="00E867E7">
        <w:rPr>
          <w:rFonts w:ascii="Times New Roman" w:eastAsiaTheme="minorHAnsi" w:hAnsi="Times New Roman" w:cstheme="minorBidi"/>
          <w:sz w:val="24"/>
          <w:szCs w:val="24"/>
        </w:rPr>
        <w:t xml:space="preserve"> пункта 163 Приказа Минфина России от 28.12.2010 № 191н </w:t>
      </w:r>
      <w:r w:rsidR="00B265DE" w:rsidRPr="00E867E7">
        <w:rPr>
          <w:rFonts w:ascii="Times New Roman" w:eastAsiaTheme="minorHAnsi" w:hAnsi="Times New Roman" w:cstheme="minorBidi"/>
          <w:sz w:val="24"/>
          <w:szCs w:val="24"/>
        </w:rPr>
        <w:t>в графе 8</w:t>
      </w:r>
      <w:r w:rsidR="001C65E9" w:rsidRPr="00E867E7">
        <w:rPr>
          <w:rFonts w:ascii="Times New Roman" w:eastAsiaTheme="minorHAnsi" w:hAnsi="Times New Roman" w:cstheme="minorBidi"/>
          <w:sz w:val="24"/>
          <w:szCs w:val="24"/>
        </w:rPr>
        <w:t xml:space="preserve"> раздела «Доходы</w:t>
      </w:r>
      <w:r w:rsidR="00C8646A">
        <w:rPr>
          <w:rFonts w:ascii="Times New Roman" w:eastAsiaTheme="minorHAnsi" w:hAnsi="Times New Roman" w:cstheme="minorBidi"/>
          <w:sz w:val="24"/>
          <w:szCs w:val="24"/>
        </w:rPr>
        <w:t xml:space="preserve"> бюджета</w:t>
      </w:r>
      <w:r w:rsidR="001C65E9" w:rsidRPr="00E867E7">
        <w:rPr>
          <w:rFonts w:ascii="Times New Roman" w:eastAsiaTheme="minorHAnsi" w:hAnsi="Times New Roman" w:cstheme="minorBidi"/>
          <w:sz w:val="24"/>
          <w:szCs w:val="24"/>
        </w:rPr>
        <w:t>»</w:t>
      </w:r>
      <w:r w:rsidR="00AC5630" w:rsidRPr="00E867E7">
        <w:rPr>
          <w:rFonts w:ascii="Times New Roman" w:eastAsiaTheme="minorHAnsi" w:hAnsi="Times New Roman" w:cstheme="minorBidi"/>
          <w:sz w:val="24"/>
          <w:szCs w:val="24"/>
        </w:rPr>
        <w:t xml:space="preserve"> </w:t>
      </w:r>
      <w:r w:rsidR="00FC24B1" w:rsidRPr="00E867E7">
        <w:rPr>
          <w:rFonts w:ascii="Times New Roman" w:eastAsiaTheme="minorHAnsi" w:hAnsi="Times New Roman" w:cstheme="minorBidi"/>
          <w:sz w:val="24"/>
          <w:szCs w:val="24"/>
        </w:rPr>
        <w:t>Сведений ф.0503164</w:t>
      </w:r>
      <w:r w:rsidR="00B265DE" w:rsidRPr="00E867E7">
        <w:rPr>
          <w:rFonts w:ascii="Times New Roman" w:eastAsiaTheme="minorHAnsi" w:hAnsi="Times New Roman" w:cstheme="minorBidi"/>
          <w:sz w:val="24"/>
          <w:szCs w:val="24"/>
        </w:rPr>
        <w:t xml:space="preserve"> не указан код причины отклонений по доходам</w:t>
      </w:r>
      <w:r w:rsidR="00FC24B1" w:rsidRPr="00E867E7">
        <w:rPr>
          <w:rFonts w:ascii="PT Serif" w:eastAsia="Times New Roman" w:hAnsi="PT Serif"/>
          <w:sz w:val="23"/>
          <w:szCs w:val="23"/>
          <w:lang w:eastAsia="ru-RU"/>
        </w:rPr>
        <w:t xml:space="preserve"> </w:t>
      </w:r>
      <w:r w:rsidR="00FC24B1" w:rsidRPr="000D40DC">
        <w:rPr>
          <w:rFonts w:ascii="PT Serif" w:eastAsia="Times New Roman" w:hAnsi="PT Serif"/>
          <w:sz w:val="23"/>
          <w:szCs w:val="23"/>
          <w:lang w:eastAsia="ru-RU"/>
        </w:rPr>
        <w:t>от доведенного финансовым органом и (или) пользователем бюджетной отчетности планового проце</w:t>
      </w:r>
      <w:r w:rsidR="00915C1A" w:rsidRPr="00E867E7">
        <w:rPr>
          <w:rFonts w:ascii="PT Serif" w:eastAsia="Times New Roman" w:hAnsi="PT Serif"/>
          <w:sz w:val="23"/>
          <w:szCs w:val="23"/>
          <w:lang w:eastAsia="ru-RU"/>
        </w:rPr>
        <w:t xml:space="preserve">нта исполнения на отчетную дату и по графе </w:t>
      </w:r>
      <w:r w:rsidR="00B7527E">
        <w:rPr>
          <w:rFonts w:ascii="PT Serif" w:eastAsia="Times New Roman" w:hAnsi="PT Serif"/>
          <w:sz w:val="23"/>
          <w:szCs w:val="23"/>
          <w:lang w:eastAsia="ru-RU"/>
        </w:rPr>
        <w:t xml:space="preserve"> </w:t>
      </w:r>
      <w:r w:rsidR="00915C1A" w:rsidRPr="00E867E7">
        <w:rPr>
          <w:rFonts w:ascii="PT Serif" w:eastAsia="Times New Roman" w:hAnsi="PT Serif"/>
          <w:sz w:val="23"/>
          <w:szCs w:val="23"/>
          <w:lang w:eastAsia="ru-RU"/>
        </w:rPr>
        <w:t>9</w:t>
      </w:r>
      <w:r w:rsidR="001C65E9" w:rsidRPr="00E867E7">
        <w:rPr>
          <w:rFonts w:ascii="PT Serif" w:eastAsia="Times New Roman" w:hAnsi="PT Serif"/>
          <w:sz w:val="23"/>
          <w:szCs w:val="23"/>
          <w:lang w:eastAsia="ru-RU"/>
        </w:rPr>
        <w:t xml:space="preserve"> не приведен факторный анализ</w:t>
      </w:r>
      <w:r w:rsidR="002905BF" w:rsidRPr="00E867E7">
        <w:rPr>
          <w:rFonts w:ascii="PT Serif" w:eastAsia="Times New Roman" w:hAnsi="PT Serif"/>
          <w:sz w:val="23"/>
          <w:szCs w:val="23"/>
          <w:lang w:eastAsia="ru-RU"/>
        </w:rPr>
        <w:t xml:space="preserve"> отклонения фактического исполнения доходов бюджета от прогноза поступлений доходов в бюджет.</w:t>
      </w:r>
      <w:r w:rsidR="00915C1A" w:rsidRPr="00E867E7">
        <w:rPr>
          <w:rFonts w:ascii="PT Serif" w:eastAsia="Times New Roman" w:hAnsi="PT Serif"/>
          <w:sz w:val="23"/>
          <w:szCs w:val="23"/>
          <w:lang w:eastAsia="ru-RU"/>
        </w:rPr>
        <w:t xml:space="preserve"> </w:t>
      </w:r>
      <w:proofErr w:type="gramEnd"/>
    </w:p>
    <w:p w:rsidR="005F275F" w:rsidRPr="00D41681" w:rsidRDefault="005F275F" w:rsidP="00E867E7">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shd w:val="clear" w:color="auto" w:fill="FFFFFF"/>
        </w:rPr>
      </w:pPr>
    </w:p>
    <w:p w:rsidR="004D391C" w:rsidRDefault="00EC476A" w:rsidP="005F275F">
      <w:pPr>
        <w:spacing w:after="0" w:line="240" w:lineRule="auto"/>
        <w:ind w:firstLine="709"/>
        <w:jc w:val="both"/>
        <w:rPr>
          <w:rFonts w:ascii="Times New Roman" w:eastAsia="Times New Roman" w:hAnsi="Times New Roman"/>
          <w:sz w:val="24"/>
          <w:szCs w:val="24"/>
          <w:lang w:eastAsia="ru-RU"/>
        </w:rPr>
      </w:pPr>
      <w:r w:rsidRPr="00EC476A">
        <w:rPr>
          <w:rFonts w:ascii="Times New Roman" w:hAnsi="Times New Roman"/>
          <w:sz w:val="24"/>
          <w:szCs w:val="24"/>
          <w:shd w:val="clear" w:color="auto" w:fill="FFFFFF"/>
        </w:rPr>
        <w:lastRenderedPageBreak/>
        <w:t> </w:t>
      </w:r>
      <w:r w:rsidRPr="00EC476A">
        <w:rPr>
          <w:rStyle w:val="s10"/>
          <w:rFonts w:ascii="Times New Roman" w:hAnsi="Times New Roman"/>
          <w:bCs/>
          <w:sz w:val="24"/>
          <w:szCs w:val="24"/>
          <w:shd w:val="clear" w:color="auto" w:fill="FFFFFF"/>
        </w:rPr>
        <w:t>Годовые объемы</w:t>
      </w:r>
      <w:r w:rsidRPr="00EC476A">
        <w:rPr>
          <w:rFonts w:ascii="Times New Roman" w:hAnsi="Times New Roman"/>
          <w:sz w:val="24"/>
          <w:szCs w:val="24"/>
          <w:shd w:val="clear" w:color="auto" w:fill="FFFFFF"/>
        </w:rPr>
        <w:t xml:space="preserve"> уточненной бюджетной росписи по расходам утверждены в сумме </w:t>
      </w:r>
      <w:r w:rsidR="00D41681">
        <w:rPr>
          <w:rFonts w:ascii="Times New Roman" w:hAnsi="Times New Roman"/>
          <w:sz w:val="24"/>
          <w:szCs w:val="24"/>
          <w:shd w:val="clear" w:color="auto" w:fill="FFFFFF"/>
        </w:rPr>
        <w:t>197 303 958,05</w:t>
      </w:r>
      <w:r w:rsidRPr="00EC476A">
        <w:rPr>
          <w:rFonts w:ascii="Times New Roman" w:hAnsi="Times New Roman"/>
          <w:sz w:val="24"/>
          <w:szCs w:val="24"/>
          <w:shd w:val="clear" w:color="auto" w:fill="FFFFFF"/>
        </w:rPr>
        <w:t xml:space="preserve"> рублей, исполнение составило – </w:t>
      </w:r>
      <w:r w:rsidR="00D41681">
        <w:rPr>
          <w:rFonts w:ascii="Times New Roman" w:eastAsia="Times New Roman" w:hAnsi="Times New Roman"/>
          <w:sz w:val="24"/>
          <w:szCs w:val="24"/>
          <w:lang w:eastAsia="ru-RU"/>
        </w:rPr>
        <w:t>191 488 477,47</w:t>
      </w:r>
      <w:r w:rsidRPr="00EC476A">
        <w:rPr>
          <w:rFonts w:ascii="Times New Roman" w:eastAsia="Times New Roman" w:hAnsi="Times New Roman"/>
          <w:sz w:val="24"/>
          <w:szCs w:val="24"/>
          <w:lang w:eastAsia="ru-RU"/>
        </w:rPr>
        <w:t xml:space="preserve"> рублей, или </w:t>
      </w:r>
      <w:r w:rsidR="00B86F15">
        <w:rPr>
          <w:rFonts w:ascii="Times New Roman" w:eastAsia="Times New Roman" w:hAnsi="Times New Roman"/>
          <w:sz w:val="24"/>
          <w:szCs w:val="24"/>
          <w:lang w:eastAsia="ru-RU"/>
        </w:rPr>
        <w:t>97,0</w:t>
      </w:r>
      <w:r w:rsidRPr="00EC476A">
        <w:rPr>
          <w:rFonts w:ascii="Times New Roman" w:eastAsia="Times New Roman" w:hAnsi="Times New Roman"/>
          <w:sz w:val="24"/>
          <w:szCs w:val="24"/>
          <w:lang w:eastAsia="ru-RU"/>
        </w:rPr>
        <w:t>% от запланированного объема.</w:t>
      </w:r>
      <w:r w:rsidRPr="00EC476A">
        <w:rPr>
          <w:rFonts w:ascii="Times New Roman" w:hAnsi="Times New Roman"/>
          <w:sz w:val="24"/>
          <w:szCs w:val="24"/>
          <w:shd w:val="clear" w:color="auto" w:fill="FFFFFF"/>
        </w:rPr>
        <w:t xml:space="preserve"> Сумма неисполненных бюджетных назначений составила </w:t>
      </w:r>
      <w:r w:rsidR="00B86F15">
        <w:rPr>
          <w:rFonts w:ascii="Times New Roman" w:hAnsi="Times New Roman"/>
          <w:sz w:val="24"/>
          <w:szCs w:val="24"/>
          <w:shd w:val="clear" w:color="auto" w:fill="FFFFFF"/>
        </w:rPr>
        <w:t>–</w:t>
      </w:r>
      <w:r w:rsidRPr="00EC476A">
        <w:rPr>
          <w:rFonts w:ascii="Times New Roman" w:hAnsi="Times New Roman"/>
          <w:sz w:val="24"/>
          <w:szCs w:val="24"/>
          <w:shd w:val="clear" w:color="auto" w:fill="FFFFFF"/>
        </w:rPr>
        <w:t xml:space="preserve"> </w:t>
      </w:r>
      <w:r w:rsidR="00B86F15">
        <w:rPr>
          <w:rFonts w:ascii="Times New Roman" w:hAnsi="Times New Roman"/>
          <w:sz w:val="24"/>
          <w:szCs w:val="24"/>
          <w:shd w:val="clear" w:color="auto" w:fill="FFFFFF"/>
        </w:rPr>
        <w:t>5 815 480,6</w:t>
      </w:r>
      <w:r w:rsidRPr="00EC476A">
        <w:rPr>
          <w:rFonts w:ascii="Times New Roman" w:hAnsi="Times New Roman"/>
          <w:sz w:val="24"/>
          <w:szCs w:val="24"/>
          <w:shd w:val="clear" w:color="auto" w:fill="FFFFFF"/>
        </w:rPr>
        <w:t xml:space="preserve"> </w:t>
      </w:r>
      <w:r w:rsidRPr="00EC476A">
        <w:rPr>
          <w:rFonts w:ascii="Times New Roman" w:eastAsia="Times New Roman" w:hAnsi="Times New Roman"/>
          <w:sz w:val="24"/>
          <w:szCs w:val="24"/>
          <w:lang w:eastAsia="ru-RU"/>
        </w:rPr>
        <w:t xml:space="preserve">рублей.  </w:t>
      </w:r>
      <w:proofErr w:type="gramStart"/>
      <w:r w:rsidRPr="00EC476A">
        <w:rPr>
          <w:rFonts w:ascii="Times New Roman" w:eastAsia="Times New Roman" w:hAnsi="Times New Roman"/>
          <w:sz w:val="24"/>
          <w:szCs w:val="24"/>
          <w:lang w:eastAsia="ru-RU"/>
        </w:rPr>
        <w:t>Причины, повлиявшие на наличие указанных отклонений отражены</w:t>
      </w:r>
      <w:proofErr w:type="gramEnd"/>
      <w:r w:rsidRPr="00EC476A">
        <w:rPr>
          <w:rFonts w:ascii="Times New Roman" w:eastAsia="Times New Roman" w:hAnsi="Times New Roman"/>
          <w:sz w:val="24"/>
          <w:szCs w:val="24"/>
          <w:lang w:eastAsia="ru-RU"/>
        </w:rPr>
        <w:t xml:space="preserve"> в графе 9 «Пояснения» с указанием кодов причины в графе 8.</w:t>
      </w:r>
    </w:p>
    <w:p w:rsidR="00BA2938" w:rsidRPr="00BA2938" w:rsidRDefault="00EC476A" w:rsidP="00BA293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BA2938">
        <w:rPr>
          <w:rFonts w:ascii="Times New Roman" w:eastAsia="Times New Roman" w:hAnsi="Times New Roman"/>
          <w:sz w:val="24"/>
          <w:szCs w:val="24"/>
          <w:lang w:eastAsia="ru-RU"/>
        </w:rPr>
        <w:t xml:space="preserve">   </w:t>
      </w:r>
      <w:r w:rsidR="00DE450D" w:rsidRPr="00BA2938">
        <w:rPr>
          <w:rFonts w:ascii="Times New Roman" w:eastAsia="Times New Roman" w:hAnsi="Times New Roman"/>
          <w:sz w:val="24"/>
          <w:szCs w:val="24"/>
          <w:lang w:eastAsia="ru-RU"/>
        </w:rPr>
        <w:t xml:space="preserve">  </w:t>
      </w:r>
      <w:proofErr w:type="gramStart"/>
      <w:r w:rsidR="00DE450D" w:rsidRPr="00BA2938">
        <w:rPr>
          <w:rFonts w:ascii="Times New Roman" w:eastAsiaTheme="minorHAnsi" w:hAnsi="Times New Roman" w:cstheme="minorBidi"/>
          <w:b/>
          <w:sz w:val="24"/>
          <w:szCs w:val="24"/>
        </w:rPr>
        <w:t>В нарушение</w:t>
      </w:r>
      <w:r w:rsidR="00DE450D" w:rsidRPr="00BA2938">
        <w:rPr>
          <w:rFonts w:ascii="Times New Roman" w:eastAsiaTheme="minorHAnsi" w:hAnsi="Times New Roman" w:cstheme="minorBidi"/>
          <w:sz w:val="24"/>
          <w:szCs w:val="24"/>
        </w:rPr>
        <w:t xml:space="preserve"> пункта 163 Приказа Минфина России от 28.12.2010 № 191н в графе 4 раздела «Расходы</w:t>
      </w:r>
      <w:r w:rsidR="00C8646A" w:rsidRPr="00BA2938">
        <w:rPr>
          <w:rFonts w:ascii="Times New Roman" w:eastAsiaTheme="minorHAnsi" w:hAnsi="Times New Roman" w:cstheme="minorBidi"/>
          <w:sz w:val="24"/>
          <w:szCs w:val="24"/>
        </w:rPr>
        <w:t xml:space="preserve"> бюджета</w:t>
      </w:r>
      <w:r w:rsidR="00DE450D" w:rsidRPr="00BA2938">
        <w:rPr>
          <w:rFonts w:ascii="Times New Roman" w:eastAsiaTheme="minorHAnsi" w:hAnsi="Times New Roman" w:cstheme="minorBidi"/>
          <w:sz w:val="24"/>
          <w:szCs w:val="24"/>
        </w:rPr>
        <w:t xml:space="preserve">» Сведений ф.0503164 </w:t>
      </w:r>
      <w:r w:rsidR="00BA2938" w:rsidRPr="00BA2938">
        <w:rPr>
          <w:rFonts w:ascii="Times New Roman" w:eastAsiaTheme="minorHAnsi" w:hAnsi="Times New Roman" w:cstheme="minorBidi"/>
          <w:bCs/>
          <w:sz w:val="24"/>
          <w:szCs w:val="24"/>
        </w:rPr>
        <w:t>не отражена</w:t>
      </w:r>
      <w:r w:rsidR="00DE450D" w:rsidRPr="00BA2938">
        <w:rPr>
          <w:rFonts w:ascii="Times New Roman" w:eastAsiaTheme="minorHAnsi" w:hAnsi="Times New Roman" w:cstheme="minorBidi"/>
          <w:sz w:val="24"/>
          <w:szCs w:val="24"/>
        </w:rPr>
        <w:t xml:space="preserve"> </w:t>
      </w:r>
      <w:r w:rsidR="00BA2938" w:rsidRPr="00BA2938">
        <w:rPr>
          <w:rFonts w:ascii="PT Serif" w:hAnsi="PT Serif"/>
          <w:sz w:val="23"/>
          <w:szCs w:val="23"/>
          <w:shd w:val="clear" w:color="auto" w:fill="FFFFFF"/>
        </w:rPr>
        <w:t>информация о суммах, доведенных в установленном порядке бюджетных данных</w:t>
      </w:r>
      <w:r w:rsidR="00BA2938">
        <w:rPr>
          <w:rFonts w:ascii="PT Serif" w:hAnsi="PT Serif"/>
          <w:sz w:val="23"/>
          <w:szCs w:val="23"/>
          <w:shd w:val="clear" w:color="auto" w:fill="FFFFFF"/>
        </w:rPr>
        <w:t>,</w:t>
      </w:r>
      <w:r w:rsidR="00BA2938" w:rsidRPr="00BA2938">
        <w:rPr>
          <w:rFonts w:ascii="PT Serif" w:hAnsi="PT Serif"/>
          <w:sz w:val="23"/>
          <w:szCs w:val="23"/>
          <w:shd w:val="clear" w:color="auto" w:fill="FFFFFF"/>
        </w:rPr>
        <w:t xml:space="preserve"> на основании показателей дебетовых оборотов соответствующих счетов аналитического учета счета </w:t>
      </w:r>
      <w:hyperlink r:id="rId36" w:anchor="/document/12180897/entry/50102000" w:history="1">
        <w:r w:rsidR="00BA2938" w:rsidRPr="00BA2938">
          <w:rPr>
            <w:rFonts w:ascii="PT Serif" w:hAnsi="PT Serif"/>
            <w:sz w:val="23"/>
            <w:szCs w:val="23"/>
            <w:shd w:val="clear" w:color="auto" w:fill="FFFFFF"/>
          </w:rPr>
          <w:t>050102000</w:t>
        </w:r>
      </w:hyperlink>
      <w:r w:rsidR="00BA2938" w:rsidRPr="00BA2938">
        <w:rPr>
          <w:rFonts w:ascii="PT Serif" w:hAnsi="PT Serif"/>
          <w:sz w:val="23"/>
          <w:szCs w:val="23"/>
          <w:shd w:val="clear" w:color="auto" w:fill="FFFFFF"/>
        </w:rPr>
        <w:t> "Лимиты бюджетных обязательств к распределению", </w:t>
      </w:r>
      <w:hyperlink r:id="rId37" w:anchor="/document/12180897/entry/50302000" w:history="1">
        <w:r w:rsidR="00BA2938" w:rsidRPr="00BA2938">
          <w:rPr>
            <w:rFonts w:ascii="PT Serif" w:hAnsi="PT Serif"/>
            <w:sz w:val="23"/>
            <w:szCs w:val="23"/>
            <w:shd w:val="clear" w:color="auto" w:fill="FFFFFF"/>
          </w:rPr>
          <w:t>050302000</w:t>
        </w:r>
      </w:hyperlink>
      <w:r w:rsidR="00BA2938" w:rsidRPr="00BA2938">
        <w:rPr>
          <w:rFonts w:ascii="PT Serif" w:hAnsi="PT Serif"/>
          <w:sz w:val="23"/>
          <w:szCs w:val="23"/>
          <w:shd w:val="clear" w:color="auto" w:fill="FFFFFF"/>
        </w:rPr>
        <w:t> "Бюджетные ассигнования к распределению".</w:t>
      </w:r>
      <w:proofErr w:type="gramEnd"/>
    </w:p>
    <w:p w:rsidR="00EC476A" w:rsidRPr="00BA2938" w:rsidRDefault="00EC476A" w:rsidP="004521E9">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BA2938">
        <w:rPr>
          <w:rFonts w:ascii="Times New Roman" w:eastAsia="Times New Roman" w:hAnsi="Times New Roman"/>
          <w:sz w:val="24"/>
          <w:szCs w:val="24"/>
          <w:lang w:eastAsia="ru-RU"/>
        </w:rPr>
        <w:t>Контрольные соотношения с ф. 0503127 соблюдены.</w:t>
      </w:r>
    </w:p>
    <w:p w:rsidR="001F4FA3" w:rsidRPr="00242F28" w:rsidRDefault="001F4FA3" w:rsidP="004521E9">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cstheme="minorBidi"/>
          <w:b/>
          <w:color w:val="002060"/>
          <w:sz w:val="24"/>
          <w:szCs w:val="24"/>
          <w:highlight w:val="cyan"/>
        </w:rPr>
      </w:pPr>
    </w:p>
    <w:p w:rsidR="001F4FA3" w:rsidRPr="00900CDC" w:rsidRDefault="001F4FA3" w:rsidP="001F4FA3">
      <w:pPr>
        <w:spacing w:after="0" w:line="240" w:lineRule="auto"/>
        <w:ind w:firstLine="567"/>
        <w:jc w:val="both"/>
        <w:rPr>
          <w:rFonts w:ascii="Times New Roman" w:eastAsia="Times New Roman" w:hAnsi="Times New Roman" w:cstheme="minorBidi"/>
          <w:sz w:val="24"/>
          <w:szCs w:val="24"/>
        </w:rPr>
      </w:pPr>
      <w:r w:rsidRPr="00900CDC">
        <w:rPr>
          <w:rFonts w:ascii="Times New Roman" w:eastAsia="Times New Roman" w:hAnsi="Times New Roman" w:cstheme="minorBidi"/>
          <w:b/>
          <w:sz w:val="24"/>
          <w:szCs w:val="24"/>
        </w:rPr>
        <w:t xml:space="preserve">Сведения о движении нефинансовых активов </w:t>
      </w:r>
      <w:hyperlink r:id="rId38" w:history="1">
        <w:r w:rsidRPr="00900CDC">
          <w:rPr>
            <w:rFonts w:ascii="Times New Roman" w:eastAsia="Times New Roman" w:hAnsi="Times New Roman" w:cstheme="minorBidi"/>
            <w:b/>
            <w:sz w:val="24"/>
            <w:szCs w:val="24"/>
            <w:u w:val="single"/>
          </w:rPr>
          <w:t>(ф. 0503168)</w:t>
        </w:r>
      </w:hyperlink>
      <w:r w:rsidRPr="00900CDC">
        <w:rPr>
          <w:rFonts w:ascii="Times New Roman" w:eastAsia="Times New Roman" w:hAnsi="Times New Roman" w:cstheme="minorBidi"/>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 </w:t>
      </w:r>
    </w:p>
    <w:p w:rsidR="001F4FA3" w:rsidRPr="00900CDC" w:rsidRDefault="001F4FA3" w:rsidP="001F4FA3">
      <w:pPr>
        <w:spacing w:after="0" w:line="240" w:lineRule="auto"/>
        <w:ind w:firstLine="708"/>
        <w:jc w:val="both"/>
        <w:rPr>
          <w:rFonts w:ascii="Times New Roman" w:eastAsiaTheme="minorHAnsi" w:hAnsi="Times New Roman" w:cstheme="minorBidi"/>
          <w:sz w:val="24"/>
          <w:szCs w:val="24"/>
        </w:rPr>
      </w:pPr>
      <w:r w:rsidRPr="00900CDC">
        <w:rPr>
          <w:rFonts w:ascii="Times New Roman" w:eastAsiaTheme="minorHAnsi" w:hAnsi="Times New Roman" w:cstheme="minorBidi"/>
          <w:b/>
          <w:sz w:val="24"/>
          <w:szCs w:val="24"/>
        </w:rPr>
        <w:t>В нарушение</w:t>
      </w:r>
      <w:r w:rsidRPr="00900CDC">
        <w:rPr>
          <w:rFonts w:ascii="Times New Roman" w:eastAsiaTheme="minorHAnsi" w:hAnsi="Times New Roman" w:cstheme="minorBidi"/>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Сведений ф.0503168.</w:t>
      </w:r>
    </w:p>
    <w:p w:rsidR="001F4FA3" w:rsidRDefault="001F4FA3" w:rsidP="001F4FA3">
      <w:pPr>
        <w:spacing w:after="0" w:line="240" w:lineRule="auto"/>
        <w:ind w:firstLine="708"/>
        <w:jc w:val="both"/>
        <w:rPr>
          <w:rFonts w:ascii="Times New Roman" w:eastAsia="Times New Roman" w:hAnsi="Times New Roman" w:cstheme="minorBidi"/>
          <w:sz w:val="24"/>
          <w:szCs w:val="24"/>
          <w:lang w:eastAsia="ru-RU"/>
        </w:rPr>
      </w:pPr>
      <w:r w:rsidRPr="00D73D27">
        <w:rPr>
          <w:rFonts w:ascii="Times New Roman" w:eastAsia="Times New Roman" w:hAnsi="Times New Roman" w:cstheme="minorBidi"/>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w:t>
      </w:r>
      <w:r w:rsidR="00D73D27" w:rsidRPr="00D73D27">
        <w:rPr>
          <w:rFonts w:ascii="Times New Roman" w:eastAsia="Times New Roman" w:hAnsi="Times New Roman" w:cstheme="minorBidi"/>
          <w:sz w:val="24"/>
          <w:szCs w:val="24"/>
          <w:lang w:eastAsia="ru-RU"/>
        </w:rPr>
        <w:t>ивов» по состоянию на 01.01.2023 и на 01.01.2024</w:t>
      </w:r>
      <w:r w:rsidRPr="00D73D27">
        <w:rPr>
          <w:rFonts w:ascii="Times New Roman" w:eastAsia="Times New Roman" w:hAnsi="Times New Roman" w:cstheme="minorBidi"/>
          <w:sz w:val="24"/>
          <w:szCs w:val="24"/>
          <w:lang w:eastAsia="ru-RU"/>
        </w:rPr>
        <w:t xml:space="preserve"> года, расхождений не установлено.</w:t>
      </w:r>
    </w:p>
    <w:p w:rsidR="00BE59B2" w:rsidRDefault="00BE59B2" w:rsidP="00BE59B2">
      <w:pPr>
        <w:spacing w:after="0" w:line="240" w:lineRule="auto"/>
        <w:ind w:firstLine="708"/>
        <w:jc w:val="both"/>
        <w:rPr>
          <w:rFonts w:ascii="PT Serif" w:hAnsi="PT Serif"/>
          <w:sz w:val="23"/>
          <w:szCs w:val="23"/>
          <w:shd w:val="clear" w:color="auto" w:fill="FFFFFF"/>
        </w:rPr>
      </w:pPr>
      <w:proofErr w:type="gramStart"/>
      <w:r w:rsidRPr="001F3201">
        <w:rPr>
          <w:rFonts w:ascii="Times New Roman" w:eastAsia="Times New Roman" w:hAnsi="Times New Roman"/>
          <w:sz w:val="24"/>
          <w:szCs w:val="24"/>
          <w:lang w:eastAsia="ru-RU"/>
        </w:rPr>
        <w:t>Согласно пункта</w:t>
      </w:r>
      <w:r w:rsidRPr="001F3201">
        <w:rPr>
          <w:rFonts w:ascii="PT Serif" w:hAnsi="PT Serif"/>
          <w:sz w:val="23"/>
          <w:szCs w:val="23"/>
          <w:shd w:val="clear" w:color="auto" w:fill="FFFFFF"/>
        </w:rPr>
        <w:t xml:space="preserve"> 145 </w:t>
      </w:r>
      <w:r w:rsidRPr="001F3201">
        <w:rPr>
          <w:rFonts w:ascii="Times New Roman" w:hAnsi="Times New Roman"/>
          <w:sz w:val="24"/>
          <w:szCs w:val="24"/>
          <w:shd w:val="clear" w:color="auto" w:fill="FFFFFF"/>
        </w:rPr>
        <w:t>Приказа Минфина РФ от 01.12.2010 г. № 157н</w:t>
      </w:r>
      <w:r w:rsidRPr="001F3201">
        <w:rPr>
          <w:rFonts w:ascii="Times New Roman" w:hAnsi="Times New Roman"/>
          <w:sz w:val="24"/>
          <w:szCs w:val="24"/>
        </w:rPr>
        <w:br/>
      </w:r>
      <w:r w:rsidRPr="001F3201">
        <w:rPr>
          <w:rFonts w:ascii="Times New Roman" w:hAnsi="Times New Roman"/>
          <w:sz w:val="24"/>
          <w:szCs w:val="24"/>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от 01.12.2010г № 157н)</w:t>
      </w:r>
      <w:r w:rsidRPr="001F3201">
        <w:rPr>
          <w:rFonts w:ascii="PT Serif" w:hAnsi="PT Serif"/>
          <w:sz w:val="23"/>
          <w:szCs w:val="23"/>
          <w:shd w:val="clear" w:color="auto" w:fill="FFFFFF"/>
        </w:rPr>
        <w:t>, аналитический учет объектов в составе имущества казны осуществляется в структуре, установленной для</w:t>
      </w:r>
      <w:proofErr w:type="gramEnd"/>
      <w:r w:rsidRPr="001F3201">
        <w:rPr>
          <w:rFonts w:ascii="PT Serif" w:hAnsi="PT Serif"/>
          <w:sz w:val="23"/>
          <w:szCs w:val="23"/>
          <w:shd w:val="clear" w:color="auto" w:fill="FFFFFF"/>
        </w:rPr>
        <w:t xml:space="preserve"> ведения реестра государственного (муниципального) имущества соответствующего публично-правового образования.</w:t>
      </w:r>
    </w:p>
    <w:p w:rsidR="00BE59B2" w:rsidRPr="00F33AC9" w:rsidRDefault="00BE59B2" w:rsidP="00BE59B2">
      <w:pPr>
        <w:spacing w:after="0" w:line="240" w:lineRule="auto"/>
        <w:ind w:firstLine="708"/>
        <w:jc w:val="both"/>
        <w:rPr>
          <w:rFonts w:ascii="Times New Roman" w:eastAsia="Times New Roman" w:hAnsi="Times New Roman"/>
          <w:sz w:val="24"/>
          <w:szCs w:val="24"/>
          <w:lang w:eastAsia="ru-RU"/>
        </w:rPr>
      </w:pPr>
      <w:r w:rsidRPr="00F33AC9">
        <w:rPr>
          <w:rFonts w:ascii="Times New Roman" w:hAnsi="Times New Roman"/>
          <w:sz w:val="24"/>
          <w:szCs w:val="24"/>
          <w:shd w:val="clear" w:color="auto" w:fill="FFFFFF"/>
        </w:rPr>
        <w:t>Поряд</w:t>
      </w:r>
      <w:r>
        <w:rPr>
          <w:rFonts w:ascii="Times New Roman" w:hAnsi="Times New Roman"/>
          <w:sz w:val="24"/>
          <w:szCs w:val="24"/>
          <w:shd w:val="clear" w:color="auto" w:fill="FFFFFF"/>
        </w:rPr>
        <w:t>ок</w:t>
      </w:r>
      <w:r w:rsidRPr="00F33AC9">
        <w:rPr>
          <w:rFonts w:ascii="Times New Roman" w:hAnsi="Times New Roman"/>
          <w:sz w:val="24"/>
          <w:szCs w:val="24"/>
          <w:shd w:val="clear" w:color="auto" w:fill="FFFFFF"/>
        </w:rPr>
        <w:t xml:space="preserve"> ведения органами местного самоуправления реестров муниципального имущества» утвержден Приказом Минфина России от 10.10.2023 г. № 163н.</w:t>
      </w:r>
    </w:p>
    <w:p w:rsidR="00BE59B2" w:rsidRDefault="00BE59B2" w:rsidP="00BE59B2">
      <w:pPr>
        <w:spacing w:after="0" w:line="240" w:lineRule="auto"/>
        <w:ind w:firstLine="708"/>
        <w:jc w:val="both"/>
        <w:rPr>
          <w:rFonts w:ascii="PT Serif" w:eastAsia="Times New Roman" w:hAnsi="PT Serif"/>
          <w:sz w:val="23"/>
          <w:szCs w:val="23"/>
          <w:lang w:eastAsia="ru-RU"/>
        </w:rPr>
      </w:pPr>
      <w:r w:rsidRPr="003752E8">
        <w:rPr>
          <w:rFonts w:ascii="Times New Roman" w:hAnsi="Times New Roman"/>
          <w:sz w:val="24"/>
          <w:szCs w:val="24"/>
          <w:shd w:val="clear" w:color="auto" w:fill="FFFFFF"/>
        </w:rPr>
        <w:t xml:space="preserve">Состав </w:t>
      </w:r>
      <w:proofErr w:type="gramStart"/>
      <w:r w:rsidRPr="003752E8">
        <w:rPr>
          <w:rFonts w:ascii="Times New Roman" w:hAnsi="Times New Roman"/>
          <w:sz w:val="24"/>
          <w:szCs w:val="24"/>
          <w:shd w:val="clear" w:color="auto" w:fill="FFFFFF"/>
        </w:rPr>
        <w:t>сведений, подлежащих отражению в реестре предусмотрен</w:t>
      </w:r>
      <w:proofErr w:type="gramEnd"/>
      <w:r w:rsidRPr="003752E8">
        <w:rPr>
          <w:rFonts w:ascii="Times New Roman" w:hAnsi="Times New Roman"/>
          <w:sz w:val="24"/>
          <w:szCs w:val="24"/>
          <w:shd w:val="clear" w:color="auto" w:fill="FFFFFF"/>
        </w:rPr>
        <w:t xml:space="preserve"> в разделе </w:t>
      </w:r>
      <w:r w:rsidRPr="003752E8">
        <w:rPr>
          <w:rFonts w:ascii="Times New Roman" w:hAnsi="Times New Roman"/>
          <w:sz w:val="24"/>
          <w:szCs w:val="24"/>
          <w:shd w:val="clear" w:color="auto" w:fill="FFFFFF"/>
          <w:lang w:val="en-US"/>
        </w:rPr>
        <w:t>II</w:t>
      </w:r>
      <w:r w:rsidRPr="003752E8">
        <w:rPr>
          <w:rFonts w:ascii="Times New Roman" w:hAnsi="Times New Roman"/>
          <w:sz w:val="24"/>
          <w:szCs w:val="24"/>
          <w:shd w:val="clear" w:color="auto" w:fill="FFFFFF"/>
        </w:rPr>
        <w:t xml:space="preserve"> Порядка от 10.10.2023 г. № 163н. В соответствии с пунктом 12 Порядка от 10.10.2023 г. № 163н, </w:t>
      </w:r>
      <w:r w:rsidRPr="003752E8">
        <w:rPr>
          <w:rFonts w:ascii="PT Serif" w:eastAsia="Times New Roman" w:hAnsi="PT Serif"/>
          <w:sz w:val="23"/>
          <w:szCs w:val="23"/>
          <w:lang w:eastAsia="ru-RU"/>
        </w:rPr>
        <w:t xml:space="preserve">Реестр состоит из 3 разделов. </w:t>
      </w:r>
      <w:proofErr w:type="gramStart"/>
      <w:r w:rsidRPr="003752E8">
        <w:rPr>
          <w:rFonts w:ascii="PT Serif" w:eastAsia="Times New Roman" w:hAnsi="PT Serif"/>
          <w:sz w:val="23"/>
          <w:szCs w:val="23"/>
          <w:lang w:eastAsia="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Pr="003752E8">
        <w:rPr>
          <w:rFonts w:ascii="PT Serif" w:eastAsia="Times New Roman" w:hAnsi="PT Serif"/>
          <w:sz w:val="23"/>
          <w:szCs w:val="23"/>
          <w:lang w:eastAsia="ru-RU"/>
        </w:rPr>
        <w:t xml:space="preserve"> сведениями о них. В разделы 1, 2, 3 сведения вносятся с прилож</w:t>
      </w:r>
      <w:r>
        <w:rPr>
          <w:rFonts w:ascii="PT Serif" w:eastAsia="Times New Roman" w:hAnsi="PT Serif"/>
          <w:sz w:val="23"/>
          <w:szCs w:val="23"/>
          <w:lang w:eastAsia="ru-RU"/>
        </w:rPr>
        <w:t>ением подтверждающих документов.</w:t>
      </w:r>
    </w:p>
    <w:p w:rsidR="005F499F" w:rsidRDefault="005F499F" w:rsidP="00BE59B2">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sz w:val="24"/>
          <w:szCs w:val="24"/>
        </w:rPr>
      </w:pPr>
      <w:r w:rsidRPr="00D82042">
        <w:rPr>
          <w:rFonts w:ascii="Times New Roman" w:eastAsia="Times New Roman" w:hAnsi="Times New Roman" w:cstheme="minorBidi"/>
          <w:sz w:val="24"/>
          <w:szCs w:val="24"/>
          <w:lang w:eastAsia="ru-RU"/>
        </w:rPr>
        <w:t xml:space="preserve">Предоставленный реестр муниципального имущества ведется </w:t>
      </w:r>
      <w:r w:rsidRPr="00D82042">
        <w:rPr>
          <w:rFonts w:ascii="Times New Roman" w:eastAsia="Times New Roman" w:hAnsi="Times New Roman" w:cstheme="minorBidi"/>
          <w:b/>
          <w:sz w:val="24"/>
          <w:szCs w:val="24"/>
          <w:lang w:eastAsia="ru-RU"/>
        </w:rPr>
        <w:t>в нарушение</w:t>
      </w:r>
      <w:r w:rsidRPr="00D82042">
        <w:rPr>
          <w:rFonts w:ascii="Times New Roman" w:eastAsia="Times New Roman" w:hAnsi="Times New Roman" w:cstheme="minorBidi"/>
          <w:sz w:val="24"/>
          <w:szCs w:val="24"/>
          <w:lang w:eastAsia="ru-RU"/>
        </w:rPr>
        <w:t xml:space="preserve"> </w:t>
      </w:r>
      <w:r w:rsidRPr="00D82042">
        <w:rPr>
          <w:rFonts w:ascii="Times New Roman" w:eastAsiaTheme="minorHAnsi" w:hAnsi="Times New Roman" w:cstheme="minorBidi"/>
          <w:sz w:val="24"/>
          <w:szCs w:val="24"/>
        </w:rPr>
        <w:t xml:space="preserve">Приказа </w:t>
      </w:r>
      <w:r w:rsidR="00DD6F88" w:rsidRPr="00D82042">
        <w:rPr>
          <w:rFonts w:ascii="Times New Roman" w:eastAsiaTheme="minorHAnsi" w:hAnsi="Times New Roman" w:cstheme="minorBidi"/>
          <w:sz w:val="24"/>
          <w:szCs w:val="24"/>
        </w:rPr>
        <w:t>Минфина России от 10.10.2023 г. № 163н «Об утверждении Порядка ведения органами местного самоуправления реестров муниципального имущества</w:t>
      </w:r>
      <w:r w:rsidR="00D82042" w:rsidRPr="00D82042">
        <w:rPr>
          <w:rFonts w:ascii="Times New Roman" w:eastAsiaTheme="minorHAnsi" w:hAnsi="Times New Roman" w:cstheme="minorBidi"/>
          <w:sz w:val="24"/>
          <w:szCs w:val="24"/>
        </w:rPr>
        <w:t>».</w:t>
      </w:r>
    </w:p>
    <w:p w:rsidR="00277EF5" w:rsidRPr="00277EF5" w:rsidRDefault="00277EF5" w:rsidP="00277EF5">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stheme="minorBidi"/>
          <w:sz w:val="24"/>
          <w:szCs w:val="24"/>
        </w:rPr>
      </w:pPr>
      <w:r w:rsidRPr="00277EF5">
        <w:rPr>
          <w:rFonts w:ascii="Times New Roman" w:eastAsiaTheme="minorHAnsi" w:hAnsi="Times New Roman" w:cstheme="minorBidi"/>
          <w:b/>
          <w:sz w:val="24"/>
          <w:szCs w:val="24"/>
          <w:shd w:val="clear" w:color="auto" w:fill="FFFFFF"/>
        </w:rPr>
        <w:t> Не соблюдена</w:t>
      </w:r>
      <w:r w:rsidRPr="00277EF5">
        <w:rPr>
          <w:rFonts w:ascii="Times New Roman" w:eastAsiaTheme="minorHAnsi" w:hAnsi="Times New Roman" w:cstheme="minorBidi"/>
          <w:sz w:val="24"/>
          <w:szCs w:val="24"/>
          <w:shd w:val="clear" w:color="auto" w:fill="FFFFFF"/>
        </w:rPr>
        <w:t xml:space="preserve"> структура составляющих показателей реестра, </w:t>
      </w:r>
      <w:r w:rsidRPr="00277EF5">
        <w:rPr>
          <w:rFonts w:ascii="Times New Roman" w:eastAsiaTheme="minorHAnsi" w:hAnsi="Times New Roman" w:cstheme="minorBidi"/>
          <w:sz w:val="24"/>
          <w:szCs w:val="24"/>
        </w:rPr>
        <w:t>в результате этого, произвести</w:t>
      </w:r>
      <w:r w:rsidR="00BA679A">
        <w:rPr>
          <w:rFonts w:ascii="Times New Roman" w:eastAsiaTheme="minorHAnsi" w:hAnsi="Times New Roman" w:cstheme="minorBidi"/>
          <w:sz w:val="24"/>
          <w:szCs w:val="24"/>
        </w:rPr>
        <w:t xml:space="preserve"> </w:t>
      </w:r>
      <w:r w:rsidRPr="00277EF5">
        <w:rPr>
          <w:rFonts w:ascii="Times New Roman" w:eastAsiaTheme="minorHAnsi" w:hAnsi="Times New Roman" w:cstheme="minorBidi"/>
          <w:sz w:val="24"/>
          <w:szCs w:val="24"/>
        </w:rPr>
        <w:t>сверку данных, отраженных в Реестре муниципального имущества, с данными  отчетности не представляется возможным.</w:t>
      </w:r>
    </w:p>
    <w:p w:rsidR="001F4FA3" w:rsidRDefault="001F4FA3" w:rsidP="000C7C29">
      <w:pPr>
        <w:spacing w:after="0" w:line="240" w:lineRule="auto"/>
        <w:jc w:val="both"/>
        <w:rPr>
          <w:rFonts w:ascii="Times New Roman" w:eastAsiaTheme="minorHAnsi" w:hAnsi="Times New Roman" w:cstheme="minorBidi"/>
          <w:color w:val="002060"/>
          <w:sz w:val="24"/>
          <w:szCs w:val="24"/>
          <w:highlight w:val="cyan"/>
        </w:rPr>
      </w:pPr>
    </w:p>
    <w:p w:rsidR="006322B9" w:rsidRDefault="006322B9" w:rsidP="000C7C29">
      <w:pPr>
        <w:spacing w:after="0" w:line="240" w:lineRule="auto"/>
        <w:jc w:val="both"/>
        <w:rPr>
          <w:rFonts w:ascii="Times New Roman" w:eastAsiaTheme="minorHAnsi" w:hAnsi="Times New Roman" w:cstheme="minorBidi"/>
          <w:color w:val="002060"/>
          <w:sz w:val="24"/>
          <w:szCs w:val="24"/>
          <w:highlight w:val="cyan"/>
        </w:rPr>
      </w:pPr>
    </w:p>
    <w:p w:rsidR="006322B9" w:rsidRDefault="006322B9" w:rsidP="000C7C29">
      <w:pPr>
        <w:spacing w:after="0" w:line="240" w:lineRule="auto"/>
        <w:jc w:val="both"/>
        <w:rPr>
          <w:rFonts w:ascii="Times New Roman" w:eastAsiaTheme="minorHAnsi" w:hAnsi="Times New Roman" w:cstheme="minorBidi"/>
          <w:color w:val="002060"/>
          <w:sz w:val="24"/>
          <w:szCs w:val="24"/>
          <w:highlight w:val="cyan"/>
        </w:rPr>
      </w:pPr>
    </w:p>
    <w:p w:rsidR="006322B9" w:rsidRPr="00242F28" w:rsidRDefault="006322B9" w:rsidP="000C7C29">
      <w:pPr>
        <w:spacing w:after="0" w:line="240" w:lineRule="auto"/>
        <w:jc w:val="both"/>
        <w:rPr>
          <w:rFonts w:ascii="Times New Roman" w:eastAsiaTheme="minorHAnsi" w:hAnsi="Times New Roman" w:cstheme="minorBidi"/>
          <w:color w:val="002060"/>
          <w:sz w:val="24"/>
          <w:szCs w:val="24"/>
          <w:highlight w:val="cyan"/>
        </w:rPr>
      </w:pPr>
    </w:p>
    <w:p w:rsidR="001F4FA3" w:rsidRPr="00167F6F" w:rsidRDefault="001F4FA3" w:rsidP="001F4FA3">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stheme="minorBidi"/>
          <w:sz w:val="24"/>
          <w:szCs w:val="24"/>
        </w:rPr>
      </w:pPr>
      <w:r w:rsidRPr="00167F6F">
        <w:rPr>
          <w:rFonts w:ascii="Times New Roman" w:eastAsia="Times New Roman" w:hAnsi="Times New Roman" w:cstheme="minorBidi"/>
          <w:b/>
          <w:sz w:val="24"/>
          <w:szCs w:val="24"/>
          <w:lang w:eastAsia="ru-RU"/>
        </w:rPr>
        <w:lastRenderedPageBreak/>
        <w:t xml:space="preserve">  Сведения по дебиторской и кредиторской задолженности </w:t>
      </w:r>
      <w:hyperlink r:id="rId39" w:history="1">
        <w:r w:rsidRPr="00167F6F">
          <w:rPr>
            <w:rFonts w:ascii="Times New Roman" w:eastAsia="Times New Roman" w:hAnsi="Times New Roman" w:cstheme="minorBidi"/>
            <w:b/>
            <w:sz w:val="24"/>
            <w:szCs w:val="24"/>
            <w:u w:val="single"/>
            <w:lang w:eastAsia="ru-RU"/>
          </w:rPr>
          <w:t>(ф. 0503169)</w:t>
        </w:r>
      </w:hyperlink>
      <w:r w:rsidRPr="00167F6F">
        <w:rPr>
          <w:rFonts w:ascii="Times New Roman" w:eastAsiaTheme="minorHAnsi" w:hAnsi="Times New Roman" w:cstheme="minorBidi"/>
          <w:sz w:val="24"/>
          <w:szCs w:val="24"/>
        </w:rPr>
        <w:t>.</w:t>
      </w:r>
    </w:p>
    <w:p w:rsidR="001F4FA3" w:rsidRPr="00167F6F" w:rsidRDefault="001F4FA3" w:rsidP="001F4FA3">
      <w:pPr>
        <w:spacing w:after="0" w:line="240" w:lineRule="auto"/>
        <w:ind w:firstLine="708"/>
        <w:jc w:val="both"/>
        <w:rPr>
          <w:rFonts w:ascii="Times New Roman" w:eastAsiaTheme="minorHAnsi" w:hAnsi="Times New Roman" w:cstheme="minorBidi"/>
          <w:sz w:val="24"/>
          <w:szCs w:val="24"/>
        </w:rPr>
      </w:pPr>
      <w:r w:rsidRPr="00167F6F">
        <w:rPr>
          <w:rFonts w:ascii="Times New Roman" w:eastAsiaTheme="minorHAnsi" w:hAnsi="Times New Roman" w:cstheme="minorBidi"/>
          <w:sz w:val="24"/>
          <w:szCs w:val="24"/>
        </w:rPr>
        <w:t xml:space="preserve">Сведения по </w:t>
      </w:r>
      <w:r w:rsidRPr="00167F6F">
        <w:rPr>
          <w:rFonts w:ascii="Times New Roman" w:eastAsiaTheme="minorHAnsi" w:hAnsi="Times New Roman" w:cstheme="minorBidi"/>
          <w:b/>
          <w:sz w:val="24"/>
          <w:szCs w:val="24"/>
          <w:u w:val="single"/>
        </w:rPr>
        <w:t>дебиторской</w:t>
      </w:r>
      <w:r w:rsidRPr="00167F6F">
        <w:rPr>
          <w:rFonts w:ascii="Times New Roman" w:eastAsiaTheme="minorHAnsi" w:hAnsi="Times New Roman" w:cstheme="minorBidi"/>
          <w:sz w:val="24"/>
          <w:szCs w:val="24"/>
        </w:rPr>
        <w:t xml:space="preserve"> задолженности в разрезе счетов бухгалтерского учета приведены в таблице: </w:t>
      </w:r>
    </w:p>
    <w:p w:rsidR="001F4FA3" w:rsidRPr="00167F6F" w:rsidRDefault="001F4FA3" w:rsidP="001F4FA3">
      <w:pPr>
        <w:spacing w:after="0" w:line="240" w:lineRule="auto"/>
        <w:ind w:firstLine="708"/>
        <w:jc w:val="right"/>
        <w:rPr>
          <w:rFonts w:ascii="Times New Roman" w:eastAsiaTheme="minorHAnsi" w:hAnsi="Times New Roman" w:cstheme="minorBidi"/>
          <w:sz w:val="24"/>
          <w:szCs w:val="24"/>
        </w:rPr>
      </w:pPr>
      <w:r w:rsidRPr="00167F6F">
        <w:rPr>
          <w:rFonts w:ascii="Times New Roman" w:eastAsiaTheme="minorHAnsi" w:hAnsi="Times New Roman" w:cstheme="minorBidi"/>
          <w:sz w:val="24"/>
          <w:szCs w:val="24"/>
        </w:rPr>
        <w:t>тыс. рублей</w:t>
      </w:r>
    </w:p>
    <w:tbl>
      <w:tblPr>
        <w:tblW w:w="9796" w:type="dxa"/>
        <w:tblInd w:w="93" w:type="dxa"/>
        <w:tblLook w:val="04A0" w:firstRow="1" w:lastRow="0" w:firstColumn="1" w:lastColumn="0" w:noHBand="0" w:noVBand="1"/>
      </w:tblPr>
      <w:tblGrid>
        <w:gridCol w:w="776"/>
        <w:gridCol w:w="4768"/>
        <w:gridCol w:w="1417"/>
        <w:gridCol w:w="1276"/>
        <w:gridCol w:w="1559"/>
      </w:tblGrid>
      <w:tr w:rsidR="00167F6F" w:rsidRPr="00167F6F" w:rsidTr="001F4FA3">
        <w:trPr>
          <w:trHeight w:val="1125"/>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FA3" w:rsidRPr="00167F6F" w:rsidRDefault="001F4FA3" w:rsidP="001F4FA3">
            <w:pPr>
              <w:spacing w:after="0" w:line="240" w:lineRule="auto"/>
              <w:jc w:val="center"/>
              <w:rPr>
                <w:rFonts w:ascii="Times New Roman" w:eastAsia="Times New Roman" w:hAnsi="Times New Roman" w:cstheme="minorBidi"/>
                <w:sz w:val="16"/>
                <w:szCs w:val="16"/>
                <w:lang w:eastAsia="ru-RU"/>
              </w:rPr>
            </w:pPr>
            <w:r w:rsidRPr="00167F6F">
              <w:rPr>
                <w:rFonts w:ascii="Times New Roman" w:eastAsia="Times New Roman" w:hAnsi="Times New Roman" w:cstheme="minorBidi"/>
                <w:sz w:val="16"/>
                <w:szCs w:val="16"/>
                <w:lang w:eastAsia="ru-RU"/>
              </w:rPr>
              <w:t xml:space="preserve">Номер счета </w:t>
            </w:r>
          </w:p>
        </w:tc>
        <w:tc>
          <w:tcPr>
            <w:tcW w:w="4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FA3" w:rsidRPr="00167F6F" w:rsidRDefault="001F4FA3" w:rsidP="001F4FA3">
            <w:pPr>
              <w:spacing w:after="0" w:line="240" w:lineRule="auto"/>
              <w:jc w:val="center"/>
              <w:rPr>
                <w:rFonts w:ascii="Times New Roman" w:eastAsia="Times New Roman" w:hAnsi="Times New Roman" w:cstheme="minorBidi"/>
                <w:sz w:val="16"/>
                <w:szCs w:val="16"/>
                <w:lang w:eastAsia="ru-RU"/>
              </w:rPr>
            </w:pPr>
            <w:r w:rsidRPr="00167F6F">
              <w:rPr>
                <w:rFonts w:ascii="Times New Roman" w:eastAsia="Times New Roman" w:hAnsi="Times New Roman" w:cstheme="minorBidi"/>
                <w:sz w:val="16"/>
                <w:szCs w:val="16"/>
                <w:lang w:eastAsia="ru-RU"/>
              </w:rPr>
              <w:t>Наименование показателя</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1F4FA3" w:rsidRPr="00167F6F" w:rsidRDefault="001F4FA3" w:rsidP="001F4FA3">
            <w:pPr>
              <w:spacing w:after="0" w:line="240" w:lineRule="auto"/>
              <w:jc w:val="center"/>
              <w:rPr>
                <w:rFonts w:ascii="Times New Roman" w:eastAsia="Times New Roman" w:hAnsi="Times New Roman" w:cstheme="minorBidi"/>
                <w:sz w:val="16"/>
                <w:szCs w:val="16"/>
                <w:lang w:eastAsia="ru-RU"/>
              </w:rPr>
            </w:pPr>
            <w:r w:rsidRPr="00167F6F">
              <w:rPr>
                <w:rFonts w:ascii="Times New Roman" w:eastAsia="Times New Roman" w:hAnsi="Times New Roman" w:cstheme="minorBidi"/>
                <w:sz w:val="16"/>
                <w:szCs w:val="16"/>
                <w:lang w:eastAsia="ru-RU"/>
              </w:rPr>
              <w:t>Де</w:t>
            </w:r>
            <w:r w:rsidR="000C7C29" w:rsidRPr="00167F6F">
              <w:rPr>
                <w:rFonts w:ascii="Times New Roman" w:eastAsia="Times New Roman" w:hAnsi="Times New Roman" w:cstheme="minorBidi"/>
                <w:sz w:val="16"/>
                <w:szCs w:val="16"/>
                <w:lang w:eastAsia="ru-RU"/>
              </w:rPr>
              <w:t>биторская задолженность за  2023</w:t>
            </w:r>
            <w:r w:rsidRPr="00167F6F">
              <w:rPr>
                <w:rFonts w:ascii="Times New Roman" w:eastAsia="Times New Roman" w:hAnsi="Times New Roman" w:cstheme="minorBidi"/>
                <w:sz w:val="16"/>
                <w:szCs w:val="16"/>
                <w:lang w:eastAsia="ru-RU"/>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FA3" w:rsidRPr="00167F6F" w:rsidRDefault="001F4FA3" w:rsidP="001F4FA3">
            <w:pPr>
              <w:spacing w:after="0" w:line="240" w:lineRule="auto"/>
              <w:jc w:val="center"/>
              <w:rPr>
                <w:rFonts w:ascii="Times New Roman" w:eastAsia="Times New Roman" w:hAnsi="Times New Roman" w:cstheme="minorBidi"/>
                <w:sz w:val="16"/>
                <w:szCs w:val="16"/>
                <w:lang w:eastAsia="ru-RU"/>
              </w:rPr>
            </w:pPr>
            <w:r w:rsidRPr="00167F6F">
              <w:rPr>
                <w:rFonts w:ascii="Times New Roman" w:eastAsia="Times New Roman" w:hAnsi="Times New Roman" w:cstheme="minorBidi"/>
                <w:sz w:val="16"/>
                <w:szCs w:val="16"/>
                <w:lang w:eastAsia="ru-RU"/>
              </w:rPr>
              <w:t>отклонения              (гр.4 - гр.3)</w:t>
            </w:r>
          </w:p>
        </w:tc>
      </w:tr>
      <w:tr w:rsidR="001F4FA3" w:rsidRPr="00242F28" w:rsidTr="001F4FA3">
        <w:trPr>
          <w:trHeight w:val="675"/>
        </w:trPr>
        <w:tc>
          <w:tcPr>
            <w:tcW w:w="776" w:type="dxa"/>
            <w:vMerge/>
            <w:tcBorders>
              <w:top w:val="single" w:sz="4" w:space="0" w:color="auto"/>
              <w:left w:val="single" w:sz="4" w:space="0" w:color="auto"/>
              <w:bottom w:val="single" w:sz="4" w:space="0" w:color="auto"/>
              <w:right w:val="single" w:sz="4" w:space="0" w:color="auto"/>
            </w:tcBorders>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p>
        </w:tc>
        <w:tc>
          <w:tcPr>
            <w:tcW w:w="4768" w:type="dxa"/>
            <w:vMerge/>
            <w:tcBorders>
              <w:top w:val="single" w:sz="4" w:space="0" w:color="auto"/>
              <w:left w:val="single" w:sz="4" w:space="0" w:color="auto"/>
              <w:bottom w:val="single" w:sz="4" w:space="0" w:color="auto"/>
              <w:right w:val="single" w:sz="4" w:space="0" w:color="auto"/>
            </w:tcBorders>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1F4FA3" w:rsidRPr="008B51EE" w:rsidRDefault="001F4FA3" w:rsidP="001F4FA3">
            <w:pPr>
              <w:spacing w:after="0" w:line="240" w:lineRule="auto"/>
              <w:jc w:val="center"/>
              <w:rPr>
                <w:rFonts w:ascii="Times New Roman" w:eastAsia="Times New Roman" w:hAnsi="Times New Roman" w:cstheme="minorBidi"/>
                <w:sz w:val="16"/>
                <w:szCs w:val="16"/>
                <w:lang w:eastAsia="ru-RU"/>
              </w:rPr>
            </w:pPr>
            <w:r w:rsidRPr="008B51EE">
              <w:rPr>
                <w:rFonts w:ascii="Times New Roman" w:eastAsia="Times New Roman" w:hAnsi="Times New Roman" w:cstheme="minorBidi"/>
                <w:sz w:val="16"/>
                <w:szCs w:val="16"/>
                <w:lang w:eastAsia="ru-RU"/>
              </w:rPr>
              <w:t>на начало отчетного периода</w:t>
            </w:r>
          </w:p>
        </w:tc>
        <w:tc>
          <w:tcPr>
            <w:tcW w:w="1276" w:type="dxa"/>
            <w:tcBorders>
              <w:top w:val="nil"/>
              <w:left w:val="nil"/>
              <w:bottom w:val="single" w:sz="4" w:space="0" w:color="auto"/>
              <w:right w:val="single" w:sz="4" w:space="0" w:color="auto"/>
            </w:tcBorders>
            <w:shd w:val="clear" w:color="auto" w:fill="auto"/>
            <w:vAlign w:val="center"/>
            <w:hideMark/>
          </w:tcPr>
          <w:p w:rsidR="001F4FA3" w:rsidRPr="008B51EE" w:rsidRDefault="001F4FA3" w:rsidP="001F4FA3">
            <w:pPr>
              <w:spacing w:after="0" w:line="240" w:lineRule="auto"/>
              <w:jc w:val="center"/>
              <w:rPr>
                <w:rFonts w:ascii="Times New Roman" w:eastAsia="Times New Roman" w:hAnsi="Times New Roman" w:cstheme="minorBidi"/>
                <w:sz w:val="16"/>
                <w:szCs w:val="16"/>
                <w:lang w:eastAsia="ru-RU"/>
              </w:rPr>
            </w:pPr>
            <w:r w:rsidRPr="008B51EE">
              <w:rPr>
                <w:rFonts w:ascii="Times New Roman" w:eastAsia="Times New Roman" w:hAnsi="Times New Roman" w:cstheme="minorBidi"/>
                <w:sz w:val="16"/>
                <w:szCs w:val="16"/>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p>
        </w:tc>
      </w:tr>
      <w:tr w:rsidR="001F4FA3" w:rsidRPr="00242F28" w:rsidTr="001F4FA3">
        <w:trPr>
          <w:trHeight w:val="157"/>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1</w:t>
            </w:r>
          </w:p>
        </w:tc>
        <w:tc>
          <w:tcPr>
            <w:tcW w:w="4768"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5</w:t>
            </w:r>
          </w:p>
        </w:tc>
      </w:tr>
      <w:tr w:rsidR="001F4FA3" w:rsidRPr="00242F28" w:rsidTr="000C7C29">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7B4277" w:rsidRDefault="001F4FA3" w:rsidP="001F4FA3">
            <w:pPr>
              <w:spacing w:after="0" w:line="240" w:lineRule="auto"/>
              <w:jc w:val="center"/>
              <w:rPr>
                <w:rFonts w:ascii="Times New Roman" w:eastAsia="Times New Roman" w:hAnsi="Times New Roman" w:cstheme="minorBidi"/>
                <w:sz w:val="16"/>
                <w:szCs w:val="16"/>
                <w:lang w:eastAsia="ru-RU"/>
              </w:rPr>
            </w:pPr>
            <w:r w:rsidRPr="007B4277">
              <w:rPr>
                <w:rFonts w:ascii="Times New Roman" w:eastAsia="Times New Roman" w:hAnsi="Times New Roman" w:cstheme="minorBidi"/>
                <w:sz w:val="16"/>
                <w:szCs w:val="16"/>
                <w:lang w:eastAsia="ru-RU"/>
              </w:rPr>
              <w:t>1.205.21</w:t>
            </w:r>
          </w:p>
        </w:tc>
        <w:tc>
          <w:tcPr>
            <w:tcW w:w="4768" w:type="dxa"/>
            <w:tcBorders>
              <w:top w:val="nil"/>
              <w:left w:val="nil"/>
              <w:bottom w:val="single" w:sz="4" w:space="0" w:color="auto"/>
              <w:right w:val="single" w:sz="4" w:space="0" w:color="auto"/>
            </w:tcBorders>
            <w:shd w:val="clear" w:color="auto" w:fill="auto"/>
            <w:vAlign w:val="center"/>
            <w:hideMark/>
          </w:tcPr>
          <w:p w:rsidR="001F4FA3" w:rsidRPr="007B4277" w:rsidRDefault="001F4FA3" w:rsidP="001F4FA3">
            <w:pPr>
              <w:spacing w:after="0" w:line="240" w:lineRule="auto"/>
              <w:jc w:val="both"/>
              <w:rPr>
                <w:rFonts w:ascii="Times New Roman" w:eastAsia="Times New Roman" w:hAnsi="Times New Roman" w:cstheme="minorBidi"/>
                <w:sz w:val="16"/>
                <w:szCs w:val="16"/>
                <w:lang w:eastAsia="ru-RU"/>
              </w:rPr>
            </w:pPr>
            <w:r w:rsidRPr="007B4277">
              <w:rPr>
                <w:rFonts w:ascii="Times New Roman" w:eastAsia="Times New Roman" w:hAnsi="Times New Roman" w:cstheme="minorBidi"/>
                <w:sz w:val="16"/>
                <w:szCs w:val="16"/>
                <w:lang w:eastAsia="ru-RU"/>
              </w:rPr>
              <w:t>Расчеты по доходам от операционной аренды</w:t>
            </w:r>
          </w:p>
        </w:tc>
        <w:tc>
          <w:tcPr>
            <w:tcW w:w="1417" w:type="dxa"/>
            <w:tcBorders>
              <w:top w:val="nil"/>
              <w:left w:val="nil"/>
              <w:bottom w:val="single" w:sz="4" w:space="0" w:color="auto"/>
              <w:right w:val="single" w:sz="4" w:space="0" w:color="auto"/>
            </w:tcBorders>
            <w:shd w:val="clear" w:color="auto" w:fill="auto"/>
            <w:noWrap/>
            <w:vAlign w:val="center"/>
          </w:tcPr>
          <w:p w:rsidR="001F4FA3" w:rsidRPr="006C551B" w:rsidRDefault="000C7C29" w:rsidP="001F4FA3">
            <w:pPr>
              <w:spacing w:after="0" w:line="240" w:lineRule="auto"/>
              <w:jc w:val="center"/>
              <w:rPr>
                <w:rFonts w:ascii="Times New Roman" w:eastAsia="Times New Roman" w:hAnsi="Times New Roman" w:cstheme="minorBidi"/>
                <w:sz w:val="16"/>
                <w:szCs w:val="16"/>
                <w:lang w:eastAsia="ru-RU"/>
              </w:rPr>
            </w:pPr>
            <w:r w:rsidRPr="006C551B">
              <w:rPr>
                <w:rFonts w:ascii="Times New Roman" w:eastAsia="Times New Roman" w:hAnsi="Times New Roman" w:cstheme="minorBidi"/>
                <w:sz w:val="16"/>
                <w:szCs w:val="16"/>
                <w:lang w:eastAsia="ru-RU"/>
              </w:rPr>
              <w:t>2 248,84</w:t>
            </w:r>
          </w:p>
        </w:tc>
        <w:tc>
          <w:tcPr>
            <w:tcW w:w="1276" w:type="dxa"/>
            <w:tcBorders>
              <w:top w:val="nil"/>
              <w:left w:val="nil"/>
              <w:bottom w:val="single" w:sz="4" w:space="0" w:color="auto"/>
              <w:right w:val="single" w:sz="4" w:space="0" w:color="auto"/>
            </w:tcBorders>
            <w:shd w:val="clear" w:color="auto" w:fill="auto"/>
            <w:vAlign w:val="center"/>
          </w:tcPr>
          <w:p w:rsidR="001F4FA3" w:rsidRPr="007B4277" w:rsidRDefault="00211B70" w:rsidP="001F4FA3">
            <w:pPr>
              <w:spacing w:after="0" w:line="240" w:lineRule="auto"/>
              <w:jc w:val="center"/>
              <w:rPr>
                <w:rFonts w:ascii="Times New Roman" w:eastAsia="Times New Roman" w:hAnsi="Times New Roman" w:cstheme="minorBidi"/>
                <w:sz w:val="16"/>
                <w:szCs w:val="16"/>
                <w:lang w:eastAsia="ru-RU"/>
              </w:rPr>
            </w:pPr>
            <w:r w:rsidRPr="007B4277">
              <w:rPr>
                <w:rFonts w:ascii="Times New Roman" w:eastAsia="Times New Roman" w:hAnsi="Times New Roman" w:cstheme="minorBidi"/>
                <w:sz w:val="16"/>
                <w:szCs w:val="16"/>
                <w:lang w:eastAsia="ru-RU"/>
              </w:rPr>
              <w:t>1 833,26</w:t>
            </w:r>
          </w:p>
        </w:tc>
        <w:tc>
          <w:tcPr>
            <w:tcW w:w="1559" w:type="dxa"/>
            <w:tcBorders>
              <w:top w:val="nil"/>
              <w:left w:val="nil"/>
              <w:bottom w:val="single" w:sz="4" w:space="0" w:color="auto"/>
              <w:right w:val="single" w:sz="4" w:space="0" w:color="auto"/>
            </w:tcBorders>
            <w:shd w:val="clear" w:color="auto" w:fill="auto"/>
            <w:noWrap/>
            <w:vAlign w:val="center"/>
          </w:tcPr>
          <w:p w:rsidR="001F4FA3" w:rsidRPr="007B4277" w:rsidRDefault="007B4277" w:rsidP="001F4FA3">
            <w:pPr>
              <w:spacing w:after="0" w:line="240" w:lineRule="auto"/>
              <w:jc w:val="center"/>
              <w:rPr>
                <w:rFonts w:ascii="Times New Roman" w:eastAsia="Times New Roman" w:hAnsi="Times New Roman" w:cstheme="minorBidi"/>
                <w:sz w:val="16"/>
                <w:szCs w:val="16"/>
                <w:lang w:eastAsia="ru-RU"/>
              </w:rPr>
            </w:pPr>
            <w:r w:rsidRPr="007B4277">
              <w:rPr>
                <w:rFonts w:ascii="Times New Roman" w:eastAsia="Times New Roman" w:hAnsi="Times New Roman" w:cstheme="minorBidi"/>
                <w:sz w:val="16"/>
                <w:szCs w:val="16"/>
                <w:lang w:eastAsia="ru-RU"/>
              </w:rPr>
              <w:t>-415,58</w:t>
            </w:r>
          </w:p>
        </w:tc>
      </w:tr>
      <w:tr w:rsidR="001F4FA3" w:rsidRPr="00242F28" w:rsidTr="000C7C29">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BA1496" w:rsidRDefault="001F4FA3" w:rsidP="001F4FA3">
            <w:pPr>
              <w:spacing w:after="0" w:line="240" w:lineRule="auto"/>
              <w:jc w:val="center"/>
              <w:rPr>
                <w:rFonts w:ascii="Times New Roman" w:eastAsia="Times New Roman" w:hAnsi="Times New Roman" w:cstheme="minorBidi"/>
                <w:sz w:val="16"/>
                <w:szCs w:val="16"/>
                <w:lang w:eastAsia="ru-RU"/>
              </w:rPr>
            </w:pPr>
            <w:r w:rsidRPr="00BA1496">
              <w:rPr>
                <w:rFonts w:ascii="Times New Roman" w:eastAsia="Times New Roman" w:hAnsi="Times New Roman" w:cstheme="minorBidi"/>
                <w:sz w:val="16"/>
                <w:szCs w:val="16"/>
                <w:lang w:eastAsia="ru-RU"/>
              </w:rPr>
              <w:t>1.205.23</w:t>
            </w:r>
          </w:p>
        </w:tc>
        <w:tc>
          <w:tcPr>
            <w:tcW w:w="4768" w:type="dxa"/>
            <w:tcBorders>
              <w:top w:val="nil"/>
              <w:left w:val="nil"/>
              <w:bottom w:val="single" w:sz="4" w:space="0" w:color="auto"/>
              <w:right w:val="single" w:sz="4" w:space="0" w:color="auto"/>
            </w:tcBorders>
            <w:shd w:val="clear" w:color="auto" w:fill="auto"/>
            <w:vAlign w:val="center"/>
            <w:hideMark/>
          </w:tcPr>
          <w:p w:rsidR="001F4FA3" w:rsidRPr="00BA1496" w:rsidRDefault="001F4FA3" w:rsidP="001F4FA3">
            <w:pPr>
              <w:spacing w:after="0" w:line="240" w:lineRule="auto"/>
              <w:jc w:val="both"/>
              <w:rPr>
                <w:rFonts w:ascii="Times New Roman" w:eastAsia="Times New Roman" w:hAnsi="Times New Roman" w:cstheme="minorBidi"/>
                <w:sz w:val="16"/>
                <w:szCs w:val="16"/>
                <w:lang w:eastAsia="ru-RU"/>
              </w:rPr>
            </w:pPr>
            <w:r w:rsidRPr="00BA1496">
              <w:rPr>
                <w:rFonts w:ascii="Times New Roman" w:eastAsia="Times New Roman" w:hAnsi="Times New Roman" w:cstheme="minorBidi"/>
                <w:sz w:val="16"/>
                <w:szCs w:val="16"/>
                <w:lang w:eastAsia="ru-RU"/>
              </w:rPr>
              <w:t>Расчеты по доходам от платежей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noWrap/>
            <w:vAlign w:val="center"/>
          </w:tcPr>
          <w:p w:rsidR="001F4FA3" w:rsidRPr="006C551B" w:rsidRDefault="000C7C29" w:rsidP="001F4FA3">
            <w:pPr>
              <w:spacing w:after="0" w:line="240" w:lineRule="auto"/>
              <w:jc w:val="center"/>
              <w:rPr>
                <w:rFonts w:ascii="Times New Roman" w:eastAsia="Times New Roman" w:hAnsi="Times New Roman" w:cstheme="minorBidi"/>
                <w:sz w:val="16"/>
                <w:szCs w:val="16"/>
                <w:lang w:eastAsia="ru-RU"/>
              </w:rPr>
            </w:pPr>
            <w:r w:rsidRPr="006C551B">
              <w:rPr>
                <w:rFonts w:ascii="Times New Roman" w:eastAsia="Times New Roman" w:hAnsi="Times New Roman" w:cstheme="minorBidi"/>
                <w:sz w:val="16"/>
                <w:szCs w:val="16"/>
                <w:lang w:eastAsia="ru-RU"/>
              </w:rPr>
              <w:t>233,45</w:t>
            </w:r>
          </w:p>
        </w:tc>
        <w:tc>
          <w:tcPr>
            <w:tcW w:w="1276" w:type="dxa"/>
            <w:tcBorders>
              <w:top w:val="nil"/>
              <w:left w:val="nil"/>
              <w:bottom w:val="single" w:sz="4" w:space="0" w:color="auto"/>
              <w:right w:val="single" w:sz="4" w:space="0" w:color="auto"/>
            </w:tcBorders>
            <w:shd w:val="clear" w:color="auto" w:fill="auto"/>
            <w:vAlign w:val="center"/>
          </w:tcPr>
          <w:p w:rsidR="001F4FA3" w:rsidRPr="00BA1496" w:rsidRDefault="007B4277" w:rsidP="001F4FA3">
            <w:pPr>
              <w:spacing w:after="0" w:line="240" w:lineRule="auto"/>
              <w:jc w:val="center"/>
              <w:rPr>
                <w:rFonts w:ascii="Times New Roman" w:eastAsia="Times New Roman" w:hAnsi="Times New Roman" w:cstheme="minorBidi"/>
                <w:sz w:val="16"/>
                <w:szCs w:val="16"/>
                <w:lang w:eastAsia="ru-RU"/>
              </w:rPr>
            </w:pPr>
            <w:r w:rsidRPr="00BA1496">
              <w:rPr>
                <w:rFonts w:ascii="Times New Roman" w:eastAsia="Times New Roman" w:hAnsi="Times New Roman" w:cstheme="minorBidi"/>
                <w:sz w:val="16"/>
                <w:szCs w:val="16"/>
                <w:lang w:eastAsia="ru-RU"/>
              </w:rPr>
              <w:t>250,14</w:t>
            </w:r>
          </w:p>
        </w:tc>
        <w:tc>
          <w:tcPr>
            <w:tcW w:w="1559" w:type="dxa"/>
            <w:tcBorders>
              <w:top w:val="nil"/>
              <w:left w:val="nil"/>
              <w:bottom w:val="single" w:sz="4" w:space="0" w:color="auto"/>
              <w:right w:val="single" w:sz="4" w:space="0" w:color="auto"/>
            </w:tcBorders>
            <w:shd w:val="clear" w:color="auto" w:fill="auto"/>
            <w:noWrap/>
            <w:vAlign w:val="center"/>
          </w:tcPr>
          <w:p w:rsidR="001F4FA3" w:rsidRPr="00BA1496" w:rsidRDefault="00BA1496" w:rsidP="001F4FA3">
            <w:pPr>
              <w:spacing w:after="0" w:line="240" w:lineRule="auto"/>
              <w:jc w:val="center"/>
              <w:rPr>
                <w:rFonts w:ascii="Times New Roman" w:eastAsia="Times New Roman" w:hAnsi="Times New Roman" w:cstheme="minorBidi"/>
                <w:sz w:val="16"/>
                <w:szCs w:val="16"/>
                <w:lang w:eastAsia="ru-RU"/>
              </w:rPr>
            </w:pPr>
            <w:r w:rsidRPr="00BA1496">
              <w:rPr>
                <w:rFonts w:ascii="Times New Roman" w:eastAsia="Times New Roman" w:hAnsi="Times New Roman" w:cstheme="minorBidi"/>
                <w:sz w:val="16"/>
                <w:szCs w:val="16"/>
                <w:lang w:eastAsia="ru-RU"/>
              </w:rPr>
              <w:t>16,69</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1F4FA3" w:rsidRPr="00BA1496" w:rsidRDefault="001F4FA3" w:rsidP="001F4FA3">
            <w:pPr>
              <w:spacing w:after="0" w:line="240" w:lineRule="auto"/>
              <w:jc w:val="center"/>
              <w:rPr>
                <w:rFonts w:ascii="Times New Roman" w:eastAsia="Times New Roman" w:hAnsi="Times New Roman" w:cstheme="minorBidi"/>
                <w:sz w:val="16"/>
                <w:szCs w:val="16"/>
                <w:lang w:eastAsia="ru-RU"/>
              </w:rPr>
            </w:pPr>
            <w:r w:rsidRPr="00BA1496">
              <w:rPr>
                <w:rFonts w:ascii="Times New Roman" w:eastAsia="Times New Roman" w:hAnsi="Times New Roman" w:cstheme="minorBidi"/>
                <w:sz w:val="16"/>
                <w:szCs w:val="16"/>
                <w:lang w:eastAsia="ru-RU"/>
              </w:rPr>
              <w:t>1.205.31</w:t>
            </w:r>
          </w:p>
        </w:tc>
        <w:tc>
          <w:tcPr>
            <w:tcW w:w="4768" w:type="dxa"/>
            <w:tcBorders>
              <w:top w:val="nil"/>
              <w:left w:val="nil"/>
              <w:bottom w:val="single" w:sz="4" w:space="0" w:color="auto"/>
              <w:right w:val="single" w:sz="4" w:space="0" w:color="auto"/>
            </w:tcBorders>
            <w:shd w:val="clear" w:color="auto" w:fill="auto"/>
            <w:vAlign w:val="center"/>
          </w:tcPr>
          <w:p w:rsidR="001F4FA3" w:rsidRPr="00BA1496" w:rsidRDefault="001F4FA3" w:rsidP="001F4FA3">
            <w:pPr>
              <w:spacing w:after="0" w:line="240" w:lineRule="auto"/>
              <w:jc w:val="both"/>
              <w:rPr>
                <w:rFonts w:ascii="Times New Roman" w:eastAsia="Times New Roman" w:hAnsi="Times New Roman" w:cstheme="minorBidi"/>
                <w:sz w:val="16"/>
                <w:szCs w:val="16"/>
                <w:lang w:eastAsia="ru-RU"/>
              </w:rPr>
            </w:pPr>
            <w:r w:rsidRPr="00BA1496">
              <w:rPr>
                <w:rFonts w:ascii="Times New Roman" w:eastAsia="Times New Roman" w:hAnsi="Times New Roman" w:cstheme="minorBidi"/>
                <w:sz w:val="16"/>
                <w:szCs w:val="16"/>
                <w:lang w:eastAsia="ru-RU"/>
              </w:rPr>
              <w:t>Расчеты с плательщиками доходов от оказания платных работ, услуг</w:t>
            </w:r>
          </w:p>
        </w:tc>
        <w:tc>
          <w:tcPr>
            <w:tcW w:w="1417" w:type="dxa"/>
            <w:tcBorders>
              <w:top w:val="nil"/>
              <w:left w:val="nil"/>
              <w:bottom w:val="single" w:sz="4" w:space="0" w:color="auto"/>
              <w:right w:val="single" w:sz="4" w:space="0" w:color="auto"/>
            </w:tcBorders>
            <w:shd w:val="clear" w:color="auto" w:fill="auto"/>
            <w:noWrap/>
            <w:vAlign w:val="center"/>
          </w:tcPr>
          <w:p w:rsidR="001F4FA3" w:rsidRPr="006C551B" w:rsidRDefault="000C7C29" w:rsidP="001F4FA3">
            <w:pPr>
              <w:spacing w:after="0" w:line="240" w:lineRule="auto"/>
              <w:jc w:val="center"/>
              <w:rPr>
                <w:rFonts w:ascii="Times New Roman" w:eastAsia="Times New Roman" w:hAnsi="Times New Roman" w:cstheme="minorBidi"/>
                <w:sz w:val="16"/>
                <w:szCs w:val="16"/>
                <w:lang w:eastAsia="ru-RU"/>
              </w:rPr>
            </w:pPr>
            <w:r w:rsidRPr="006C551B">
              <w:rPr>
                <w:rFonts w:ascii="Times New Roman" w:eastAsia="Times New Roman" w:hAnsi="Times New Roman" w:cstheme="minorBidi"/>
                <w:sz w:val="16"/>
                <w:szCs w:val="16"/>
                <w:lang w:eastAsia="ru-RU"/>
              </w:rPr>
              <w:t>73,11</w:t>
            </w:r>
          </w:p>
        </w:tc>
        <w:tc>
          <w:tcPr>
            <w:tcW w:w="1276" w:type="dxa"/>
            <w:tcBorders>
              <w:top w:val="nil"/>
              <w:left w:val="nil"/>
              <w:bottom w:val="single" w:sz="4" w:space="0" w:color="auto"/>
              <w:right w:val="single" w:sz="4" w:space="0" w:color="auto"/>
            </w:tcBorders>
            <w:shd w:val="clear" w:color="auto" w:fill="auto"/>
            <w:vAlign w:val="center"/>
          </w:tcPr>
          <w:p w:rsidR="001F4FA3" w:rsidRPr="00BA1496" w:rsidRDefault="00BA1496" w:rsidP="001F4FA3">
            <w:pPr>
              <w:spacing w:after="0" w:line="240" w:lineRule="auto"/>
              <w:jc w:val="center"/>
              <w:rPr>
                <w:rFonts w:ascii="Times New Roman" w:eastAsia="Times New Roman" w:hAnsi="Times New Roman" w:cstheme="minorBidi"/>
                <w:sz w:val="16"/>
                <w:szCs w:val="16"/>
                <w:lang w:eastAsia="ru-RU"/>
              </w:rPr>
            </w:pPr>
            <w:r w:rsidRPr="00BA1496">
              <w:rPr>
                <w:rFonts w:ascii="Times New Roman" w:eastAsia="Times New Roman" w:hAnsi="Times New Roman" w:cstheme="minorBidi"/>
                <w:sz w:val="16"/>
                <w:szCs w:val="16"/>
                <w:lang w:eastAsia="ru-RU"/>
              </w:rPr>
              <w:t>73,11</w:t>
            </w:r>
          </w:p>
        </w:tc>
        <w:tc>
          <w:tcPr>
            <w:tcW w:w="1559" w:type="dxa"/>
            <w:tcBorders>
              <w:top w:val="nil"/>
              <w:left w:val="nil"/>
              <w:bottom w:val="single" w:sz="4" w:space="0" w:color="auto"/>
              <w:right w:val="single" w:sz="4" w:space="0" w:color="auto"/>
            </w:tcBorders>
            <w:shd w:val="clear" w:color="auto" w:fill="auto"/>
            <w:noWrap/>
            <w:vAlign w:val="center"/>
          </w:tcPr>
          <w:p w:rsidR="001F4FA3" w:rsidRPr="00BA1496" w:rsidRDefault="00BA1496" w:rsidP="001F4FA3">
            <w:pPr>
              <w:spacing w:after="0" w:line="240" w:lineRule="auto"/>
              <w:jc w:val="center"/>
              <w:rPr>
                <w:rFonts w:ascii="Times New Roman" w:eastAsia="Times New Roman" w:hAnsi="Times New Roman" w:cstheme="minorBidi"/>
                <w:sz w:val="16"/>
                <w:szCs w:val="16"/>
                <w:lang w:eastAsia="ru-RU"/>
              </w:rPr>
            </w:pPr>
            <w:r w:rsidRPr="00BA1496">
              <w:rPr>
                <w:rFonts w:ascii="Times New Roman" w:eastAsia="Times New Roman" w:hAnsi="Times New Roman" w:cstheme="minorBidi"/>
                <w:sz w:val="16"/>
                <w:szCs w:val="16"/>
                <w:lang w:eastAsia="ru-RU"/>
              </w:rPr>
              <w:t>0,00</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1F4FA3" w:rsidRPr="00F14C31" w:rsidRDefault="001F4FA3" w:rsidP="001F4FA3">
            <w:pPr>
              <w:spacing w:after="0" w:line="240" w:lineRule="auto"/>
              <w:jc w:val="center"/>
              <w:rPr>
                <w:rFonts w:ascii="Times New Roman" w:eastAsia="Times New Roman" w:hAnsi="Times New Roman" w:cstheme="minorBidi"/>
                <w:sz w:val="16"/>
                <w:szCs w:val="16"/>
                <w:lang w:eastAsia="ru-RU"/>
              </w:rPr>
            </w:pPr>
            <w:r w:rsidRPr="00F14C31">
              <w:rPr>
                <w:rFonts w:ascii="Times New Roman" w:eastAsia="Times New Roman" w:hAnsi="Times New Roman" w:cstheme="minorBidi"/>
                <w:sz w:val="16"/>
                <w:szCs w:val="16"/>
                <w:lang w:eastAsia="ru-RU"/>
              </w:rPr>
              <w:t>1.205.35</w:t>
            </w:r>
          </w:p>
        </w:tc>
        <w:tc>
          <w:tcPr>
            <w:tcW w:w="4768" w:type="dxa"/>
            <w:tcBorders>
              <w:top w:val="nil"/>
              <w:left w:val="nil"/>
              <w:bottom w:val="single" w:sz="4" w:space="0" w:color="auto"/>
              <w:right w:val="single" w:sz="4" w:space="0" w:color="auto"/>
            </w:tcBorders>
            <w:shd w:val="clear" w:color="auto" w:fill="auto"/>
            <w:vAlign w:val="center"/>
          </w:tcPr>
          <w:p w:rsidR="001F4FA3" w:rsidRPr="00F14C31" w:rsidRDefault="001F4FA3" w:rsidP="001F4FA3">
            <w:pPr>
              <w:spacing w:after="0" w:line="240" w:lineRule="auto"/>
              <w:jc w:val="both"/>
              <w:rPr>
                <w:rFonts w:ascii="Times New Roman" w:eastAsia="Times New Roman" w:hAnsi="Times New Roman" w:cstheme="minorBidi"/>
                <w:sz w:val="16"/>
                <w:szCs w:val="16"/>
                <w:lang w:eastAsia="ru-RU"/>
              </w:rPr>
            </w:pPr>
            <w:r w:rsidRPr="00F14C31">
              <w:rPr>
                <w:rFonts w:ascii="Times New Roman" w:eastAsia="Times New Roman" w:hAnsi="Times New Roman" w:cstheme="minorBidi"/>
                <w:sz w:val="16"/>
                <w:szCs w:val="16"/>
                <w:lang w:eastAsia="ru-RU"/>
              </w:rPr>
              <w:t>Расчеты по условным арендным платежам</w:t>
            </w:r>
          </w:p>
        </w:tc>
        <w:tc>
          <w:tcPr>
            <w:tcW w:w="1417" w:type="dxa"/>
            <w:tcBorders>
              <w:top w:val="nil"/>
              <w:left w:val="nil"/>
              <w:bottom w:val="single" w:sz="4" w:space="0" w:color="auto"/>
              <w:right w:val="single" w:sz="4" w:space="0" w:color="auto"/>
            </w:tcBorders>
            <w:shd w:val="clear" w:color="auto" w:fill="auto"/>
            <w:noWrap/>
            <w:vAlign w:val="center"/>
          </w:tcPr>
          <w:p w:rsidR="001F4FA3" w:rsidRPr="006C551B" w:rsidRDefault="000C7C29" w:rsidP="001F4FA3">
            <w:pPr>
              <w:spacing w:after="0" w:line="240" w:lineRule="auto"/>
              <w:jc w:val="center"/>
              <w:rPr>
                <w:rFonts w:ascii="Times New Roman" w:eastAsia="Times New Roman" w:hAnsi="Times New Roman" w:cstheme="minorBidi"/>
                <w:sz w:val="16"/>
                <w:szCs w:val="16"/>
                <w:lang w:eastAsia="ru-RU"/>
              </w:rPr>
            </w:pPr>
            <w:r w:rsidRPr="006C551B">
              <w:rPr>
                <w:rFonts w:ascii="Times New Roman" w:eastAsia="Times New Roman" w:hAnsi="Times New Roman" w:cstheme="minorBidi"/>
                <w:sz w:val="16"/>
                <w:szCs w:val="16"/>
                <w:lang w:eastAsia="ru-RU"/>
              </w:rPr>
              <w:t>945,54</w:t>
            </w:r>
          </w:p>
        </w:tc>
        <w:tc>
          <w:tcPr>
            <w:tcW w:w="1276" w:type="dxa"/>
            <w:tcBorders>
              <w:top w:val="nil"/>
              <w:left w:val="nil"/>
              <w:bottom w:val="single" w:sz="4" w:space="0" w:color="auto"/>
              <w:right w:val="single" w:sz="4" w:space="0" w:color="auto"/>
            </w:tcBorders>
            <w:shd w:val="clear" w:color="auto" w:fill="auto"/>
            <w:vAlign w:val="center"/>
          </w:tcPr>
          <w:p w:rsidR="001F4FA3" w:rsidRPr="00F14C31" w:rsidRDefault="00F14C31" w:rsidP="001F4FA3">
            <w:pPr>
              <w:spacing w:after="0" w:line="240" w:lineRule="auto"/>
              <w:jc w:val="center"/>
              <w:rPr>
                <w:rFonts w:ascii="Times New Roman" w:eastAsia="Times New Roman" w:hAnsi="Times New Roman" w:cstheme="minorBidi"/>
                <w:sz w:val="16"/>
                <w:szCs w:val="16"/>
                <w:lang w:eastAsia="ru-RU"/>
              </w:rPr>
            </w:pPr>
            <w:r w:rsidRPr="00F14C31">
              <w:rPr>
                <w:rFonts w:ascii="Times New Roman" w:eastAsia="Times New Roman" w:hAnsi="Times New Roman" w:cstheme="minorBidi"/>
                <w:sz w:val="16"/>
                <w:szCs w:val="16"/>
                <w:lang w:eastAsia="ru-RU"/>
              </w:rPr>
              <w:t>1 086,09</w:t>
            </w:r>
          </w:p>
        </w:tc>
        <w:tc>
          <w:tcPr>
            <w:tcW w:w="1559" w:type="dxa"/>
            <w:tcBorders>
              <w:top w:val="nil"/>
              <w:left w:val="nil"/>
              <w:bottom w:val="single" w:sz="4" w:space="0" w:color="auto"/>
              <w:right w:val="single" w:sz="4" w:space="0" w:color="auto"/>
            </w:tcBorders>
            <w:shd w:val="clear" w:color="auto" w:fill="auto"/>
            <w:noWrap/>
            <w:vAlign w:val="center"/>
          </w:tcPr>
          <w:p w:rsidR="001F4FA3" w:rsidRPr="00F14C31" w:rsidRDefault="00F14C31" w:rsidP="001F4FA3">
            <w:pPr>
              <w:spacing w:after="0" w:line="240" w:lineRule="auto"/>
              <w:jc w:val="center"/>
              <w:rPr>
                <w:rFonts w:ascii="Times New Roman" w:eastAsia="Times New Roman" w:hAnsi="Times New Roman" w:cstheme="minorBidi"/>
                <w:sz w:val="16"/>
                <w:szCs w:val="16"/>
                <w:lang w:eastAsia="ru-RU"/>
              </w:rPr>
            </w:pPr>
            <w:r w:rsidRPr="00F14C31">
              <w:rPr>
                <w:rFonts w:ascii="Times New Roman" w:eastAsia="Times New Roman" w:hAnsi="Times New Roman" w:cstheme="minorBidi"/>
                <w:sz w:val="16"/>
                <w:szCs w:val="16"/>
                <w:lang w:eastAsia="ru-RU"/>
              </w:rPr>
              <w:t>140,55</w:t>
            </w:r>
          </w:p>
        </w:tc>
      </w:tr>
      <w:tr w:rsidR="00DC1BE8" w:rsidRPr="00242F28" w:rsidTr="000C7C29">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DC1BE8" w:rsidRPr="003C43F4" w:rsidRDefault="00DC1BE8" w:rsidP="00FB3BC2">
            <w:pPr>
              <w:spacing w:after="0" w:line="240" w:lineRule="auto"/>
              <w:jc w:val="center"/>
              <w:rPr>
                <w:rFonts w:ascii="Times New Roman" w:eastAsia="Times New Roman" w:hAnsi="Times New Roman" w:cstheme="minorBidi"/>
                <w:sz w:val="16"/>
                <w:szCs w:val="16"/>
                <w:lang w:eastAsia="ru-RU"/>
              </w:rPr>
            </w:pPr>
            <w:r w:rsidRPr="003C43F4">
              <w:rPr>
                <w:rFonts w:ascii="Times New Roman" w:eastAsia="Times New Roman" w:hAnsi="Times New Roman" w:cstheme="minorBidi"/>
                <w:sz w:val="16"/>
                <w:szCs w:val="16"/>
                <w:lang w:eastAsia="ru-RU"/>
              </w:rPr>
              <w:t>2.205.71</w:t>
            </w:r>
          </w:p>
        </w:tc>
        <w:tc>
          <w:tcPr>
            <w:tcW w:w="4768" w:type="dxa"/>
            <w:tcBorders>
              <w:top w:val="nil"/>
              <w:left w:val="nil"/>
              <w:bottom w:val="single" w:sz="4" w:space="0" w:color="auto"/>
              <w:right w:val="single" w:sz="4" w:space="0" w:color="auto"/>
            </w:tcBorders>
            <w:shd w:val="clear" w:color="auto" w:fill="auto"/>
            <w:vAlign w:val="center"/>
          </w:tcPr>
          <w:p w:rsidR="00DC1BE8" w:rsidRPr="003C43F4" w:rsidRDefault="00DC1BE8" w:rsidP="00FB3BC2">
            <w:pPr>
              <w:spacing w:after="0" w:line="240" w:lineRule="auto"/>
              <w:jc w:val="both"/>
              <w:rPr>
                <w:rFonts w:ascii="Times New Roman" w:eastAsia="Times New Roman" w:hAnsi="Times New Roman" w:cstheme="minorBidi"/>
                <w:sz w:val="16"/>
                <w:szCs w:val="16"/>
                <w:lang w:eastAsia="ru-RU"/>
              </w:rPr>
            </w:pPr>
            <w:r w:rsidRPr="003C43F4">
              <w:rPr>
                <w:rFonts w:ascii="Times New Roman" w:eastAsia="Times New Roman" w:hAnsi="Times New Roman" w:cstheme="minorBidi"/>
                <w:sz w:val="16"/>
                <w:szCs w:val="16"/>
                <w:lang w:eastAsia="ru-RU"/>
              </w:rPr>
              <w:t>Расчеты по  доходам от операций с основными средствами</w:t>
            </w:r>
          </w:p>
        </w:tc>
        <w:tc>
          <w:tcPr>
            <w:tcW w:w="1417" w:type="dxa"/>
            <w:tcBorders>
              <w:top w:val="nil"/>
              <w:left w:val="nil"/>
              <w:bottom w:val="single" w:sz="4" w:space="0" w:color="auto"/>
              <w:right w:val="single" w:sz="4" w:space="0" w:color="auto"/>
            </w:tcBorders>
            <w:shd w:val="clear" w:color="auto" w:fill="auto"/>
            <w:noWrap/>
            <w:vAlign w:val="center"/>
          </w:tcPr>
          <w:p w:rsidR="00DC1BE8" w:rsidRPr="003C43F4" w:rsidRDefault="00DC1BE8" w:rsidP="00FB3BC2">
            <w:pPr>
              <w:spacing w:after="0" w:line="240" w:lineRule="auto"/>
              <w:jc w:val="center"/>
              <w:rPr>
                <w:rFonts w:ascii="Times New Roman" w:eastAsia="Times New Roman" w:hAnsi="Times New Roman" w:cstheme="minorBidi"/>
                <w:sz w:val="16"/>
                <w:szCs w:val="16"/>
                <w:lang w:eastAsia="ru-RU"/>
              </w:rPr>
            </w:pPr>
            <w:r w:rsidRPr="003C43F4">
              <w:rPr>
                <w:rFonts w:ascii="Times New Roman" w:eastAsia="Times New Roman" w:hAnsi="Times New Roman" w:cstheme="minorBidi"/>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DC1BE8" w:rsidRPr="003C43F4" w:rsidRDefault="00DC1BE8" w:rsidP="00FB3BC2">
            <w:pPr>
              <w:spacing w:after="0" w:line="240" w:lineRule="auto"/>
              <w:jc w:val="center"/>
              <w:rPr>
                <w:rFonts w:ascii="Times New Roman" w:eastAsia="Times New Roman" w:hAnsi="Times New Roman" w:cstheme="minorBidi"/>
                <w:sz w:val="16"/>
                <w:szCs w:val="16"/>
                <w:lang w:eastAsia="ru-RU"/>
              </w:rPr>
            </w:pPr>
            <w:r w:rsidRPr="003C43F4">
              <w:rPr>
                <w:rFonts w:ascii="Times New Roman" w:eastAsia="Times New Roman" w:hAnsi="Times New Roman" w:cstheme="minorBidi"/>
                <w:sz w:val="16"/>
                <w:szCs w:val="16"/>
                <w:lang w:eastAsia="ru-RU"/>
              </w:rPr>
              <w:t>51,00</w:t>
            </w:r>
          </w:p>
        </w:tc>
        <w:tc>
          <w:tcPr>
            <w:tcW w:w="1559" w:type="dxa"/>
            <w:tcBorders>
              <w:top w:val="nil"/>
              <w:left w:val="nil"/>
              <w:bottom w:val="single" w:sz="4" w:space="0" w:color="auto"/>
              <w:right w:val="single" w:sz="4" w:space="0" w:color="auto"/>
            </w:tcBorders>
            <w:shd w:val="clear" w:color="auto" w:fill="auto"/>
            <w:noWrap/>
            <w:vAlign w:val="center"/>
          </w:tcPr>
          <w:p w:rsidR="00DC1BE8" w:rsidRPr="003C43F4" w:rsidRDefault="00DC1BE8" w:rsidP="00FB3BC2">
            <w:pPr>
              <w:spacing w:after="0" w:line="240" w:lineRule="auto"/>
              <w:jc w:val="center"/>
              <w:rPr>
                <w:rFonts w:ascii="Times New Roman" w:eastAsia="Times New Roman" w:hAnsi="Times New Roman" w:cstheme="minorBidi"/>
                <w:sz w:val="16"/>
                <w:szCs w:val="16"/>
                <w:lang w:eastAsia="ru-RU"/>
              </w:rPr>
            </w:pPr>
            <w:r w:rsidRPr="003C43F4">
              <w:rPr>
                <w:rFonts w:ascii="Times New Roman" w:eastAsia="Times New Roman" w:hAnsi="Times New Roman" w:cstheme="minorBidi"/>
                <w:sz w:val="16"/>
                <w:szCs w:val="16"/>
                <w:lang w:eastAsia="ru-RU"/>
              </w:rPr>
              <w:t>51,00</w:t>
            </w:r>
          </w:p>
        </w:tc>
      </w:tr>
      <w:tr w:rsidR="00DC1BE8" w:rsidRPr="00242F28" w:rsidTr="000C7C29">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C1BE8" w:rsidRPr="009D1C8C" w:rsidRDefault="00DC1BE8" w:rsidP="001F4FA3">
            <w:pPr>
              <w:spacing w:after="0" w:line="240" w:lineRule="auto"/>
              <w:jc w:val="center"/>
              <w:rPr>
                <w:rFonts w:ascii="Times New Roman" w:eastAsia="Times New Roman" w:hAnsi="Times New Roman" w:cstheme="minorBidi"/>
                <w:sz w:val="16"/>
                <w:szCs w:val="16"/>
                <w:lang w:eastAsia="ru-RU"/>
              </w:rPr>
            </w:pPr>
            <w:r w:rsidRPr="009D1C8C">
              <w:rPr>
                <w:rFonts w:ascii="Times New Roman" w:eastAsia="Times New Roman" w:hAnsi="Times New Roman" w:cstheme="minorBidi"/>
                <w:sz w:val="16"/>
                <w:szCs w:val="16"/>
                <w:lang w:eastAsia="ru-RU"/>
              </w:rPr>
              <w:t>1.206.21</w:t>
            </w:r>
          </w:p>
        </w:tc>
        <w:tc>
          <w:tcPr>
            <w:tcW w:w="4768" w:type="dxa"/>
            <w:tcBorders>
              <w:top w:val="nil"/>
              <w:left w:val="nil"/>
              <w:bottom w:val="single" w:sz="4" w:space="0" w:color="auto"/>
              <w:right w:val="single" w:sz="4" w:space="0" w:color="auto"/>
            </w:tcBorders>
            <w:shd w:val="clear" w:color="auto" w:fill="auto"/>
            <w:vAlign w:val="center"/>
            <w:hideMark/>
          </w:tcPr>
          <w:p w:rsidR="00DC1BE8" w:rsidRPr="009D1C8C" w:rsidRDefault="00DC1BE8" w:rsidP="001F4FA3">
            <w:pPr>
              <w:spacing w:after="0" w:line="240" w:lineRule="auto"/>
              <w:jc w:val="both"/>
              <w:rPr>
                <w:rFonts w:ascii="Times New Roman" w:eastAsia="Times New Roman" w:hAnsi="Times New Roman" w:cstheme="minorBidi"/>
                <w:sz w:val="16"/>
                <w:szCs w:val="16"/>
                <w:lang w:eastAsia="ru-RU"/>
              </w:rPr>
            </w:pPr>
            <w:r w:rsidRPr="009D1C8C">
              <w:rPr>
                <w:rFonts w:ascii="Times New Roman" w:eastAsia="Times New Roman" w:hAnsi="Times New Roman" w:cstheme="minorBidi"/>
                <w:sz w:val="16"/>
                <w:szCs w:val="16"/>
                <w:lang w:eastAsia="ru-RU"/>
              </w:rPr>
              <w:t>Расчеты по авансам по услугам связи</w:t>
            </w:r>
          </w:p>
        </w:tc>
        <w:tc>
          <w:tcPr>
            <w:tcW w:w="1417" w:type="dxa"/>
            <w:tcBorders>
              <w:top w:val="nil"/>
              <w:left w:val="nil"/>
              <w:bottom w:val="single" w:sz="4" w:space="0" w:color="auto"/>
              <w:right w:val="single" w:sz="4" w:space="0" w:color="auto"/>
            </w:tcBorders>
            <w:shd w:val="clear" w:color="auto" w:fill="auto"/>
            <w:noWrap/>
            <w:vAlign w:val="center"/>
          </w:tcPr>
          <w:p w:rsidR="00DC1BE8" w:rsidRPr="006C551B" w:rsidRDefault="00DC1BE8" w:rsidP="001F4FA3">
            <w:pPr>
              <w:spacing w:after="0" w:line="240" w:lineRule="auto"/>
              <w:jc w:val="center"/>
              <w:rPr>
                <w:rFonts w:ascii="Times New Roman" w:eastAsia="Times New Roman" w:hAnsi="Times New Roman" w:cstheme="minorBidi"/>
                <w:sz w:val="16"/>
                <w:szCs w:val="16"/>
                <w:lang w:eastAsia="ru-RU"/>
              </w:rPr>
            </w:pPr>
            <w:r w:rsidRPr="006C551B">
              <w:rPr>
                <w:rFonts w:ascii="Times New Roman" w:eastAsia="Times New Roman" w:hAnsi="Times New Roman" w:cstheme="minorBidi"/>
                <w:sz w:val="16"/>
                <w:szCs w:val="16"/>
                <w:lang w:eastAsia="ru-RU"/>
              </w:rPr>
              <w:t>48,54</w:t>
            </w:r>
          </w:p>
        </w:tc>
        <w:tc>
          <w:tcPr>
            <w:tcW w:w="1276" w:type="dxa"/>
            <w:tcBorders>
              <w:top w:val="nil"/>
              <w:left w:val="nil"/>
              <w:bottom w:val="single" w:sz="4" w:space="0" w:color="auto"/>
              <w:right w:val="single" w:sz="4" w:space="0" w:color="auto"/>
            </w:tcBorders>
            <w:shd w:val="clear" w:color="auto" w:fill="auto"/>
            <w:vAlign w:val="center"/>
          </w:tcPr>
          <w:p w:rsidR="00DC1BE8" w:rsidRPr="009D1C8C" w:rsidRDefault="009D1C8C" w:rsidP="001F4FA3">
            <w:pPr>
              <w:spacing w:after="0" w:line="240" w:lineRule="auto"/>
              <w:jc w:val="center"/>
              <w:rPr>
                <w:rFonts w:ascii="Times New Roman" w:eastAsia="Times New Roman" w:hAnsi="Times New Roman" w:cstheme="minorBidi"/>
                <w:sz w:val="16"/>
                <w:szCs w:val="16"/>
                <w:lang w:eastAsia="ru-RU"/>
              </w:rPr>
            </w:pPr>
            <w:r w:rsidRPr="009D1C8C">
              <w:rPr>
                <w:rFonts w:ascii="Times New Roman" w:eastAsia="Times New Roman" w:hAnsi="Times New Roman" w:cstheme="minorBidi"/>
                <w:sz w:val="16"/>
                <w:szCs w:val="16"/>
                <w:lang w:eastAsia="ru-RU"/>
              </w:rPr>
              <w:t>42,67</w:t>
            </w:r>
          </w:p>
        </w:tc>
        <w:tc>
          <w:tcPr>
            <w:tcW w:w="1559" w:type="dxa"/>
            <w:tcBorders>
              <w:top w:val="nil"/>
              <w:left w:val="nil"/>
              <w:bottom w:val="single" w:sz="4" w:space="0" w:color="auto"/>
              <w:right w:val="single" w:sz="4" w:space="0" w:color="auto"/>
            </w:tcBorders>
            <w:shd w:val="clear" w:color="auto" w:fill="auto"/>
            <w:noWrap/>
            <w:vAlign w:val="center"/>
          </w:tcPr>
          <w:p w:rsidR="00DC1BE8" w:rsidRPr="009D1C8C" w:rsidRDefault="009D1C8C" w:rsidP="001F4FA3">
            <w:pPr>
              <w:spacing w:after="0" w:line="240" w:lineRule="auto"/>
              <w:jc w:val="center"/>
              <w:rPr>
                <w:rFonts w:ascii="Times New Roman" w:eastAsia="Times New Roman" w:hAnsi="Times New Roman" w:cstheme="minorBidi"/>
                <w:sz w:val="16"/>
                <w:szCs w:val="16"/>
                <w:lang w:eastAsia="ru-RU"/>
              </w:rPr>
            </w:pPr>
            <w:r w:rsidRPr="009D1C8C">
              <w:rPr>
                <w:rFonts w:ascii="Times New Roman" w:eastAsia="Times New Roman" w:hAnsi="Times New Roman" w:cstheme="minorBidi"/>
                <w:sz w:val="16"/>
                <w:szCs w:val="16"/>
                <w:lang w:eastAsia="ru-RU"/>
              </w:rPr>
              <w:t>-5,87</w:t>
            </w:r>
          </w:p>
        </w:tc>
      </w:tr>
      <w:tr w:rsidR="00DC1BE8" w:rsidRPr="00242F28" w:rsidTr="000C7C29">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C1BE8" w:rsidRPr="009D1C8C" w:rsidRDefault="00DC1BE8" w:rsidP="001F4FA3">
            <w:pPr>
              <w:spacing w:after="0" w:line="240" w:lineRule="auto"/>
              <w:jc w:val="center"/>
              <w:rPr>
                <w:rFonts w:ascii="Times New Roman" w:eastAsia="Times New Roman" w:hAnsi="Times New Roman" w:cstheme="minorBidi"/>
                <w:sz w:val="16"/>
                <w:szCs w:val="16"/>
                <w:lang w:eastAsia="ru-RU"/>
              </w:rPr>
            </w:pPr>
            <w:r w:rsidRPr="009D1C8C">
              <w:rPr>
                <w:rFonts w:ascii="Times New Roman" w:eastAsia="Times New Roman" w:hAnsi="Times New Roman" w:cstheme="minorBidi"/>
                <w:sz w:val="16"/>
                <w:szCs w:val="16"/>
                <w:lang w:eastAsia="ru-RU"/>
              </w:rPr>
              <w:t>1.206.23</w:t>
            </w:r>
          </w:p>
        </w:tc>
        <w:tc>
          <w:tcPr>
            <w:tcW w:w="4768" w:type="dxa"/>
            <w:tcBorders>
              <w:top w:val="nil"/>
              <w:left w:val="nil"/>
              <w:bottom w:val="single" w:sz="4" w:space="0" w:color="auto"/>
              <w:right w:val="single" w:sz="4" w:space="0" w:color="auto"/>
            </w:tcBorders>
            <w:shd w:val="clear" w:color="auto" w:fill="auto"/>
            <w:vAlign w:val="center"/>
            <w:hideMark/>
          </w:tcPr>
          <w:p w:rsidR="00DC1BE8" w:rsidRPr="009D1C8C" w:rsidRDefault="00DC1BE8" w:rsidP="001F4FA3">
            <w:pPr>
              <w:spacing w:after="0" w:line="240" w:lineRule="auto"/>
              <w:jc w:val="both"/>
              <w:rPr>
                <w:rFonts w:ascii="Times New Roman" w:eastAsia="Times New Roman" w:hAnsi="Times New Roman" w:cstheme="minorBidi"/>
                <w:sz w:val="16"/>
                <w:szCs w:val="16"/>
                <w:lang w:eastAsia="ru-RU"/>
              </w:rPr>
            </w:pPr>
            <w:r w:rsidRPr="009D1C8C">
              <w:rPr>
                <w:rFonts w:ascii="Times New Roman" w:eastAsia="Times New Roman" w:hAnsi="Times New Roman" w:cstheme="minorBidi"/>
                <w:sz w:val="16"/>
                <w:szCs w:val="16"/>
                <w:lang w:eastAsia="ru-RU"/>
              </w:rPr>
              <w:t>Расчеты по авансам по коммунальным услугам</w:t>
            </w:r>
          </w:p>
        </w:tc>
        <w:tc>
          <w:tcPr>
            <w:tcW w:w="1417" w:type="dxa"/>
            <w:tcBorders>
              <w:top w:val="nil"/>
              <w:left w:val="nil"/>
              <w:bottom w:val="single" w:sz="4" w:space="0" w:color="auto"/>
              <w:right w:val="single" w:sz="4" w:space="0" w:color="auto"/>
            </w:tcBorders>
            <w:shd w:val="clear" w:color="auto" w:fill="auto"/>
            <w:noWrap/>
            <w:vAlign w:val="center"/>
          </w:tcPr>
          <w:p w:rsidR="00DC1BE8" w:rsidRPr="006C551B" w:rsidRDefault="00DC1BE8" w:rsidP="001F4FA3">
            <w:pPr>
              <w:spacing w:after="0" w:line="240" w:lineRule="auto"/>
              <w:jc w:val="center"/>
              <w:rPr>
                <w:rFonts w:ascii="Times New Roman" w:eastAsia="Times New Roman" w:hAnsi="Times New Roman" w:cstheme="minorBidi"/>
                <w:sz w:val="16"/>
                <w:szCs w:val="16"/>
                <w:lang w:eastAsia="ru-RU"/>
              </w:rPr>
            </w:pPr>
            <w:r w:rsidRPr="006C551B">
              <w:rPr>
                <w:rFonts w:ascii="Times New Roman" w:eastAsia="Times New Roman" w:hAnsi="Times New Roman" w:cstheme="minorBidi"/>
                <w:sz w:val="16"/>
                <w:szCs w:val="16"/>
                <w:lang w:eastAsia="ru-RU"/>
              </w:rPr>
              <w:t>6 670,30</w:t>
            </w:r>
          </w:p>
        </w:tc>
        <w:tc>
          <w:tcPr>
            <w:tcW w:w="1276" w:type="dxa"/>
            <w:tcBorders>
              <w:top w:val="nil"/>
              <w:left w:val="nil"/>
              <w:bottom w:val="single" w:sz="4" w:space="0" w:color="auto"/>
              <w:right w:val="single" w:sz="4" w:space="0" w:color="auto"/>
            </w:tcBorders>
            <w:shd w:val="clear" w:color="auto" w:fill="auto"/>
            <w:noWrap/>
            <w:vAlign w:val="center"/>
          </w:tcPr>
          <w:p w:rsidR="00DC1BE8" w:rsidRPr="009D1C8C" w:rsidRDefault="009D1C8C" w:rsidP="001F4FA3">
            <w:pPr>
              <w:spacing w:after="0" w:line="240" w:lineRule="auto"/>
              <w:jc w:val="center"/>
              <w:rPr>
                <w:rFonts w:ascii="Times New Roman" w:eastAsia="Times New Roman" w:hAnsi="Times New Roman" w:cstheme="minorBidi"/>
                <w:sz w:val="16"/>
                <w:szCs w:val="16"/>
                <w:lang w:eastAsia="ru-RU"/>
              </w:rPr>
            </w:pPr>
            <w:r w:rsidRPr="009D1C8C">
              <w:rPr>
                <w:rFonts w:ascii="Times New Roman" w:eastAsia="Times New Roman" w:hAnsi="Times New Roman" w:cstheme="minorBidi"/>
                <w:sz w:val="16"/>
                <w:szCs w:val="16"/>
                <w:lang w:eastAsia="ru-RU"/>
              </w:rPr>
              <w:t>6 900,54</w:t>
            </w:r>
          </w:p>
        </w:tc>
        <w:tc>
          <w:tcPr>
            <w:tcW w:w="1559" w:type="dxa"/>
            <w:tcBorders>
              <w:top w:val="nil"/>
              <w:left w:val="nil"/>
              <w:bottom w:val="single" w:sz="4" w:space="0" w:color="auto"/>
              <w:right w:val="single" w:sz="4" w:space="0" w:color="auto"/>
            </w:tcBorders>
            <w:shd w:val="clear" w:color="auto" w:fill="auto"/>
            <w:noWrap/>
            <w:vAlign w:val="center"/>
          </w:tcPr>
          <w:p w:rsidR="00DC1BE8" w:rsidRPr="009D1C8C" w:rsidRDefault="009D1C8C" w:rsidP="001F4FA3">
            <w:pPr>
              <w:spacing w:after="0" w:line="240" w:lineRule="auto"/>
              <w:jc w:val="center"/>
              <w:rPr>
                <w:rFonts w:ascii="Times New Roman" w:eastAsia="Times New Roman" w:hAnsi="Times New Roman" w:cstheme="minorBidi"/>
                <w:sz w:val="16"/>
                <w:szCs w:val="16"/>
                <w:lang w:eastAsia="ru-RU"/>
              </w:rPr>
            </w:pPr>
            <w:r w:rsidRPr="009D1C8C">
              <w:rPr>
                <w:rFonts w:ascii="Times New Roman" w:eastAsia="Times New Roman" w:hAnsi="Times New Roman" w:cstheme="minorBidi"/>
                <w:sz w:val="16"/>
                <w:szCs w:val="16"/>
                <w:lang w:eastAsia="ru-RU"/>
              </w:rPr>
              <w:t>230,24</w:t>
            </w:r>
          </w:p>
        </w:tc>
      </w:tr>
      <w:tr w:rsidR="0062000F" w:rsidRPr="00242F28" w:rsidTr="000C7C29">
        <w:trPr>
          <w:trHeight w:val="364"/>
        </w:trPr>
        <w:tc>
          <w:tcPr>
            <w:tcW w:w="776" w:type="dxa"/>
            <w:tcBorders>
              <w:top w:val="nil"/>
              <w:left w:val="single" w:sz="4" w:space="0" w:color="auto"/>
              <w:bottom w:val="single" w:sz="4" w:space="0" w:color="auto"/>
              <w:right w:val="single" w:sz="4" w:space="0" w:color="auto"/>
            </w:tcBorders>
            <w:shd w:val="clear" w:color="auto" w:fill="auto"/>
            <w:noWrap/>
            <w:vAlign w:val="center"/>
          </w:tcPr>
          <w:p w:rsidR="0062000F" w:rsidRPr="0062000F" w:rsidRDefault="0062000F" w:rsidP="001F4FA3">
            <w:pPr>
              <w:spacing w:after="0" w:line="240" w:lineRule="auto"/>
              <w:jc w:val="center"/>
              <w:rPr>
                <w:rFonts w:ascii="Times New Roman" w:eastAsia="Times New Roman" w:hAnsi="Times New Roman" w:cstheme="minorBidi"/>
                <w:sz w:val="16"/>
                <w:szCs w:val="16"/>
                <w:lang w:eastAsia="ru-RU"/>
              </w:rPr>
            </w:pPr>
            <w:r w:rsidRPr="0062000F">
              <w:rPr>
                <w:rFonts w:ascii="Times New Roman" w:eastAsia="Times New Roman" w:hAnsi="Times New Roman" w:cstheme="minorBidi"/>
                <w:sz w:val="16"/>
                <w:szCs w:val="16"/>
                <w:lang w:eastAsia="ru-RU"/>
              </w:rPr>
              <w:t>1.206.25</w:t>
            </w:r>
          </w:p>
        </w:tc>
        <w:tc>
          <w:tcPr>
            <w:tcW w:w="4768" w:type="dxa"/>
            <w:tcBorders>
              <w:top w:val="nil"/>
              <w:left w:val="nil"/>
              <w:bottom w:val="single" w:sz="4" w:space="0" w:color="auto"/>
              <w:right w:val="single" w:sz="4" w:space="0" w:color="auto"/>
            </w:tcBorders>
            <w:shd w:val="clear" w:color="auto" w:fill="auto"/>
            <w:vAlign w:val="center"/>
          </w:tcPr>
          <w:p w:rsidR="0062000F" w:rsidRPr="0062000F" w:rsidRDefault="0062000F" w:rsidP="001F4FA3">
            <w:pPr>
              <w:spacing w:after="0" w:line="240" w:lineRule="auto"/>
              <w:jc w:val="both"/>
              <w:rPr>
                <w:rFonts w:ascii="Times New Roman" w:eastAsia="Times New Roman" w:hAnsi="Times New Roman" w:cstheme="minorBidi"/>
                <w:sz w:val="16"/>
                <w:szCs w:val="16"/>
                <w:lang w:eastAsia="ru-RU"/>
              </w:rPr>
            </w:pPr>
            <w:r w:rsidRPr="0062000F">
              <w:rPr>
                <w:rFonts w:ascii="Times New Roman" w:eastAsia="Times New Roman" w:hAnsi="Times New Roman" w:cstheme="minorBidi"/>
                <w:sz w:val="16"/>
                <w:szCs w:val="16"/>
                <w:lang w:eastAsia="ru-RU"/>
              </w:rPr>
              <w:t>Расчеты по авансам по работам, услугам по содержанию имущества</w:t>
            </w:r>
          </w:p>
        </w:tc>
        <w:tc>
          <w:tcPr>
            <w:tcW w:w="1417" w:type="dxa"/>
            <w:tcBorders>
              <w:top w:val="nil"/>
              <w:left w:val="nil"/>
              <w:bottom w:val="single" w:sz="4" w:space="0" w:color="auto"/>
              <w:right w:val="single" w:sz="4" w:space="0" w:color="auto"/>
            </w:tcBorders>
            <w:shd w:val="clear" w:color="auto" w:fill="auto"/>
            <w:noWrap/>
            <w:vAlign w:val="center"/>
          </w:tcPr>
          <w:p w:rsidR="0062000F" w:rsidRPr="006C551B" w:rsidRDefault="0062000F" w:rsidP="001F4FA3">
            <w:pPr>
              <w:spacing w:after="0" w:line="240" w:lineRule="auto"/>
              <w:jc w:val="center"/>
              <w:rPr>
                <w:rFonts w:ascii="Times New Roman" w:eastAsia="Times New Roman" w:hAnsi="Times New Roman" w:cstheme="minorBidi"/>
                <w:sz w:val="16"/>
                <w:szCs w:val="16"/>
                <w:lang w:eastAsia="ru-RU"/>
              </w:rPr>
            </w:pPr>
            <w:r w:rsidRPr="006C551B">
              <w:rPr>
                <w:rFonts w:ascii="Times New Roman" w:eastAsia="Times New Roman" w:hAnsi="Times New Roman" w:cstheme="minorBidi"/>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62000F" w:rsidRPr="0062000F" w:rsidRDefault="0062000F" w:rsidP="001F4FA3">
            <w:pPr>
              <w:spacing w:after="0" w:line="240" w:lineRule="auto"/>
              <w:jc w:val="center"/>
              <w:rPr>
                <w:rFonts w:ascii="Times New Roman" w:eastAsia="Times New Roman" w:hAnsi="Times New Roman" w:cstheme="minorBidi"/>
                <w:sz w:val="16"/>
                <w:szCs w:val="16"/>
                <w:lang w:eastAsia="ru-RU"/>
              </w:rPr>
            </w:pPr>
            <w:r w:rsidRPr="0062000F">
              <w:rPr>
                <w:rFonts w:ascii="Times New Roman" w:eastAsia="Times New Roman" w:hAnsi="Times New Roman" w:cstheme="minorBidi"/>
                <w:sz w:val="16"/>
                <w:szCs w:val="16"/>
                <w:lang w:eastAsia="ru-RU"/>
              </w:rPr>
              <w:t>1 914,00</w:t>
            </w:r>
          </w:p>
        </w:tc>
        <w:tc>
          <w:tcPr>
            <w:tcW w:w="1559" w:type="dxa"/>
            <w:tcBorders>
              <w:top w:val="nil"/>
              <w:left w:val="nil"/>
              <w:bottom w:val="single" w:sz="4" w:space="0" w:color="auto"/>
              <w:right w:val="single" w:sz="4" w:space="0" w:color="auto"/>
            </w:tcBorders>
            <w:shd w:val="clear" w:color="auto" w:fill="auto"/>
            <w:noWrap/>
            <w:vAlign w:val="center"/>
          </w:tcPr>
          <w:p w:rsidR="0062000F" w:rsidRPr="0062000F" w:rsidRDefault="0062000F" w:rsidP="001F4FA3">
            <w:pPr>
              <w:spacing w:after="0" w:line="240" w:lineRule="auto"/>
              <w:jc w:val="center"/>
              <w:rPr>
                <w:rFonts w:ascii="Times New Roman" w:eastAsia="Times New Roman" w:hAnsi="Times New Roman" w:cstheme="minorBidi"/>
                <w:sz w:val="16"/>
                <w:szCs w:val="16"/>
                <w:lang w:eastAsia="ru-RU"/>
              </w:rPr>
            </w:pPr>
            <w:r w:rsidRPr="0062000F">
              <w:rPr>
                <w:rFonts w:ascii="Times New Roman" w:eastAsia="Times New Roman" w:hAnsi="Times New Roman" w:cstheme="minorBidi"/>
                <w:sz w:val="16"/>
                <w:szCs w:val="16"/>
                <w:lang w:eastAsia="ru-RU"/>
              </w:rPr>
              <w:t>1 914,00</w:t>
            </w:r>
          </w:p>
        </w:tc>
      </w:tr>
      <w:tr w:rsidR="00DC1BE8" w:rsidRPr="00242F28" w:rsidTr="000C7C29">
        <w:trPr>
          <w:trHeight w:val="364"/>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C1BE8" w:rsidRPr="00F27BE2" w:rsidRDefault="00DC1BE8" w:rsidP="001F4FA3">
            <w:pPr>
              <w:spacing w:after="0" w:line="240" w:lineRule="auto"/>
              <w:jc w:val="center"/>
              <w:rPr>
                <w:rFonts w:ascii="Times New Roman" w:eastAsia="Times New Roman" w:hAnsi="Times New Roman" w:cstheme="minorBidi"/>
                <w:sz w:val="16"/>
                <w:szCs w:val="16"/>
                <w:lang w:eastAsia="ru-RU"/>
              </w:rPr>
            </w:pPr>
            <w:r w:rsidRPr="00F27BE2">
              <w:rPr>
                <w:rFonts w:ascii="Times New Roman" w:eastAsia="Times New Roman" w:hAnsi="Times New Roman" w:cstheme="minorBidi"/>
                <w:sz w:val="16"/>
                <w:szCs w:val="16"/>
                <w:lang w:eastAsia="ru-RU"/>
              </w:rPr>
              <w:t>1.206.34</w:t>
            </w:r>
          </w:p>
        </w:tc>
        <w:tc>
          <w:tcPr>
            <w:tcW w:w="4768" w:type="dxa"/>
            <w:tcBorders>
              <w:top w:val="nil"/>
              <w:left w:val="nil"/>
              <w:bottom w:val="single" w:sz="4" w:space="0" w:color="auto"/>
              <w:right w:val="single" w:sz="4" w:space="0" w:color="auto"/>
            </w:tcBorders>
            <w:shd w:val="clear" w:color="auto" w:fill="auto"/>
            <w:vAlign w:val="center"/>
            <w:hideMark/>
          </w:tcPr>
          <w:p w:rsidR="00DC1BE8" w:rsidRPr="00F27BE2" w:rsidRDefault="00DC1BE8" w:rsidP="001F4FA3">
            <w:pPr>
              <w:spacing w:after="0" w:line="240" w:lineRule="auto"/>
              <w:jc w:val="both"/>
              <w:rPr>
                <w:rFonts w:ascii="Times New Roman" w:eastAsia="Times New Roman" w:hAnsi="Times New Roman" w:cstheme="minorBidi"/>
                <w:sz w:val="16"/>
                <w:szCs w:val="16"/>
                <w:lang w:eastAsia="ru-RU"/>
              </w:rPr>
            </w:pPr>
            <w:r w:rsidRPr="00F27BE2">
              <w:rPr>
                <w:rFonts w:ascii="Times New Roman" w:eastAsia="Times New Roman" w:hAnsi="Times New Roman" w:cstheme="minorBidi"/>
                <w:sz w:val="16"/>
                <w:szCs w:val="16"/>
                <w:lang w:eastAsia="ru-RU"/>
              </w:rPr>
              <w:t>Расчеты по авансам по приобретению материальных запасов</w:t>
            </w:r>
          </w:p>
        </w:tc>
        <w:tc>
          <w:tcPr>
            <w:tcW w:w="1417" w:type="dxa"/>
            <w:tcBorders>
              <w:top w:val="nil"/>
              <w:left w:val="nil"/>
              <w:bottom w:val="single" w:sz="4" w:space="0" w:color="auto"/>
              <w:right w:val="single" w:sz="4" w:space="0" w:color="auto"/>
            </w:tcBorders>
            <w:shd w:val="clear" w:color="auto" w:fill="auto"/>
            <w:noWrap/>
            <w:vAlign w:val="center"/>
          </w:tcPr>
          <w:p w:rsidR="00DC1BE8" w:rsidRPr="006C551B" w:rsidRDefault="00DC1BE8" w:rsidP="001F4FA3">
            <w:pPr>
              <w:spacing w:after="0" w:line="240" w:lineRule="auto"/>
              <w:jc w:val="center"/>
              <w:rPr>
                <w:rFonts w:ascii="Times New Roman" w:eastAsia="Times New Roman" w:hAnsi="Times New Roman" w:cstheme="minorBidi"/>
                <w:sz w:val="16"/>
                <w:szCs w:val="16"/>
                <w:lang w:eastAsia="ru-RU"/>
              </w:rPr>
            </w:pPr>
            <w:r w:rsidRPr="006C551B">
              <w:rPr>
                <w:rFonts w:ascii="Times New Roman" w:eastAsia="Times New Roman" w:hAnsi="Times New Roman" w:cstheme="minorBidi"/>
                <w:sz w:val="16"/>
                <w:szCs w:val="16"/>
                <w:lang w:eastAsia="ru-RU"/>
              </w:rPr>
              <w:t>74,88</w:t>
            </w:r>
          </w:p>
        </w:tc>
        <w:tc>
          <w:tcPr>
            <w:tcW w:w="1276" w:type="dxa"/>
            <w:tcBorders>
              <w:top w:val="nil"/>
              <w:left w:val="nil"/>
              <w:bottom w:val="single" w:sz="4" w:space="0" w:color="auto"/>
              <w:right w:val="single" w:sz="4" w:space="0" w:color="auto"/>
            </w:tcBorders>
            <w:shd w:val="clear" w:color="auto" w:fill="auto"/>
            <w:noWrap/>
            <w:vAlign w:val="center"/>
          </w:tcPr>
          <w:p w:rsidR="00DC1BE8" w:rsidRPr="00F27BE2" w:rsidRDefault="00F27BE2" w:rsidP="001F4FA3">
            <w:pPr>
              <w:spacing w:after="0" w:line="240" w:lineRule="auto"/>
              <w:jc w:val="center"/>
              <w:rPr>
                <w:rFonts w:ascii="Times New Roman" w:eastAsia="Times New Roman" w:hAnsi="Times New Roman" w:cstheme="minorBidi"/>
                <w:sz w:val="16"/>
                <w:szCs w:val="16"/>
                <w:lang w:eastAsia="ru-RU"/>
              </w:rPr>
            </w:pPr>
            <w:r w:rsidRPr="00F27BE2">
              <w:rPr>
                <w:rFonts w:ascii="Times New Roman" w:eastAsia="Times New Roman" w:hAnsi="Times New Roman" w:cstheme="minorBidi"/>
                <w:sz w:val="16"/>
                <w:szCs w:val="16"/>
                <w:lang w:eastAsia="ru-RU"/>
              </w:rPr>
              <w:t>8,78</w:t>
            </w:r>
          </w:p>
        </w:tc>
        <w:tc>
          <w:tcPr>
            <w:tcW w:w="1559" w:type="dxa"/>
            <w:tcBorders>
              <w:top w:val="nil"/>
              <w:left w:val="nil"/>
              <w:bottom w:val="single" w:sz="4" w:space="0" w:color="auto"/>
              <w:right w:val="single" w:sz="4" w:space="0" w:color="auto"/>
            </w:tcBorders>
            <w:shd w:val="clear" w:color="auto" w:fill="auto"/>
            <w:noWrap/>
            <w:vAlign w:val="center"/>
          </w:tcPr>
          <w:p w:rsidR="00DC1BE8" w:rsidRPr="00F27BE2" w:rsidRDefault="00DC1BE8" w:rsidP="00F27BE2">
            <w:pPr>
              <w:spacing w:after="0" w:line="240" w:lineRule="auto"/>
              <w:jc w:val="center"/>
              <w:rPr>
                <w:rFonts w:ascii="Times New Roman" w:eastAsia="Times New Roman" w:hAnsi="Times New Roman" w:cstheme="minorBidi"/>
                <w:sz w:val="16"/>
                <w:szCs w:val="16"/>
                <w:lang w:eastAsia="ru-RU"/>
              </w:rPr>
            </w:pPr>
            <w:r w:rsidRPr="00F27BE2">
              <w:rPr>
                <w:rFonts w:ascii="Times New Roman" w:eastAsia="Times New Roman" w:hAnsi="Times New Roman" w:cstheme="minorBidi"/>
                <w:sz w:val="16"/>
                <w:szCs w:val="16"/>
                <w:lang w:eastAsia="ru-RU"/>
              </w:rPr>
              <w:t>-</w:t>
            </w:r>
            <w:r w:rsidR="00F27BE2" w:rsidRPr="00F27BE2">
              <w:rPr>
                <w:rFonts w:ascii="Times New Roman" w:eastAsia="Times New Roman" w:hAnsi="Times New Roman" w:cstheme="minorBidi"/>
                <w:sz w:val="16"/>
                <w:szCs w:val="16"/>
                <w:lang w:eastAsia="ru-RU"/>
              </w:rPr>
              <w:t>66,10</w:t>
            </w:r>
          </w:p>
        </w:tc>
      </w:tr>
      <w:tr w:rsidR="00F27BE2" w:rsidRPr="00242F28" w:rsidTr="000C7C29">
        <w:trPr>
          <w:trHeight w:val="345"/>
        </w:trPr>
        <w:tc>
          <w:tcPr>
            <w:tcW w:w="776" w:type="dxa"/>
            <w:tcBorders>
              <w:top w:val="nil"/>
              <w:left w:val="single" w:sz="4" w:space="0" w:color="auto"/>
              <w:bottom w:val="single" w:sz="4" w:space="0" w:color="auto"/>
              <w:right w:val="single" w:sz="4" w:space="0" w:color="auto"/>
            </w:tcBorders>
            <w:shd w:val="clear" w:color="auto" w:fill="auto"/>
            <w:noWrap/>
            <w:vAlign w:val="center"/>
          </w:tcPr>
          <w:p w:rsidR="00F27BE2" w:rsidRPr="00AA452E" w:rsidRDefault="00F27BE2" w:rsidP="001F4FA3">
            <w:pPr>
              <w:spacing w:after="0" w:line="240" w:lineRule="auto"/>
              <w:jc w:val="center"/>
              <w:rPr>
                <w:rFonts w:ascii="Times New Roman" w:eastAsia="Times New Roman" w:hAnsi="Times New Roman" w:cstheme="minorBidi"/>
                <w:sz w:val="16"/>
                <w:szCs w:val="16"/>
                <w:lang w:eastAsia="ru-RU"/>
              </w:rPr>
            </w:pPr>
            <w:r w:rsidRPr="00AA452E">
              <w:rPr>
                <w:rFonts w:ascii="Times New Roman" w:eastAsia="Times New Roman" w:hAnsi="Times New Roman" w:cstheme="minorBidi"/>
                <w:sz w:val="16"/>
                <w:szCs w:val="16"/>
                <w:lang w:eastAsia="ru-RU"/>
              </w:rPr>
              <w:t>1.208.12</w:t>
            </w:r>
          </w:p>
        </w:tc>
        <w:tc>
          <w:tcPr>
            <w:tcW w:w="4768" w:type="dxa"/>
            <w:tcBorders>
              <w:top w:val="nil"/>
              <w:left w:val="nil"/>
              <w:bottom w:val="single" w:sz="4" w:space="0" w:color="auto"/>
              <w:right w:val="single" w:sz="4" w:space="0" w:color="auto"/>
            </w:tcBorders>
            <w:shd w:val="clear" w:color="auto" w:fill="auto"/>
            <w:vAlign w:val="center"/>
          </w:tcPr>
          <w:p w:rsidR="00F27BE2" w:rsidRPr="00AA452E" w:rsidRDefault="00F27BE2" w:rsidP="001F4FA3">
            <w:pPr>
              <w:spacing w:after="0" w:line="240" w:lineRule="auto"/>
              <w:jc w:val="both"/>
              <w:rPr>
                <w:rFonts w:ascii="Times New Roman" w:eastAsia="Times New Roman" w:hAnsi="Times New Roman" w:cstheme="minorBidi"/>
                <w:sz w:val="16"/>
                <w:szCs w:val="16"/>
                <w:lang w:eastAsia="ru-RU"/>
              </w:rPr>
            </w:pPr>
            <w:r w:rsidRPr="00AA452E">
              <w:rPr>
                <w:rFonts w:ascii="Times New Roman" w:eastAsia="Times New Roman" w:hAnsi="Times New Roman" w:cstheme="minorBidi"/>
                <w:sz w:val="16"/>
                <w:szCs w:val="16"/>
                <w:lang w:eastAsia="ru-RU"/>
              </w:rPr>
              <w:t xml:space="preserve">Расчеты с подотчетными лицами по прочим </w:t>
            </w:r>
            <w:r w:rsidR="00AA452E" w:rsidRPr="00AA452E">
              <w:rPr>
                <w:rFonts w:ascii="Times New Roman" w:eastAsia="Times New Roman" w:hAnsi="Times New Roman" w:cstheme="minorBidi"/>
                <w:sz w:val="16"/>
                <w:szCs w:val="16"/>
                <w:lang w:eastAsia="ru-RU"/>
              </w:rPr>
              <w:t>выплатам</w:t>
            </w:r>
          </w:p>
        </w:tc>
        <w:tc>
          <w:tcPr>
            <w:tcW w:w="1417" w:type="dxa"/>
            <w:tcBorders>
              <w:top w:val="nil"/>
              <w:left w:val="nil"/>
              <w:bottom w:val="single" w:sz="4" w:space="0" w:color="auto"/>
              <w:right w:val="single" w:sz="4" w:space="0" w:color="auto"/>
            </w:tcBorders>
            <w:shd w:val="clear" w:color="auto" w:fill="auto"/>
            <w:noWrap/>
            <w:vAlign w:val="center"/>
          </w:tcPr>
          <w:p w:rsidR="00F27BE2" w:rsidRPr="008B51EE" w:rsidRDefault="00AA452E" w:rsidP="001F4FA3">
            <w:pPr>
              <w:spacing w:after="0" w:line="240" w:lineRule="auto"/>
              <w:jc w:val="center"/>
              <w:rPr>
                <w:rFonts w:ascii="Times New Roman" w:eastAsia="Times New Roman" w:hAnsi="Times New Roman" w:cstheme="minorBidi"/>
                <w:sz w:val="16"/>
                <w:szCs w:val="16"/>
                <w:lang w:eastAsia="ru-RU"/>
              </w:rPr>
            </w:pPr>
            <w:r w:rsidRPr="008B51EE">
              <w:rPr>
                <w:rFonts w:ascii="Times New Roman" w:eastAsia="Times New Roman" w:hAnsi="Times New Roman" w:cstheme="minorBidi"/>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F27BE2" w:rsidRPr="00AA452E" w:rsidRDefault="00AA452E" w:rsidP="001F4FA3">
            <w:pPr>
              <w:spacing w:after="0" w:line="240" w:lineRule="auto"/>
              <w:jc w:val="center"/>
              <w:rPr>
                <w:rFonts w:ascii="Times New Roman" w:eastAsia="Times New Roman" w:hAnsi="Times New Roman" w:cstheme="minorBidi"/>
                <w:sz w:val="16"/>
                <w:szCs w:val="16"/>
                <w:lang w:eastAsia="ru-RU"/>
              </w:rPr>
            </w:pPr>
            <w:r w:rsidRPr="00AA452E">
              <w:rPr>
                <w:rFonts w:ascii="Times New Roman" w:eastAsia="Times New Roman" w:hAnsi="Times New Roman" w:cstheme="minorBidi"/>
                <w:sz w:val="16"/>
                <w:szCs w:val="16"/>
                <w:lang w:eastAsia="ru-RU"/>
              </w:rPr>
              <w:t>4,90</w:t>
            </w:r>
          </w:p>
        </w:tc>
        <w:tc>
          <w:tcPr>
            <w:tcW w:w="1559" w:type="dxa"/>
            <w:tcBorders>
              <w:top w:val="nil"/>
              <w:left w:val="nil"/>
              <w:bottom w:val="single" w:sz="4" w:space="0" w:color="auto"/>
              <w:right w:val="single" w:sz="4" w:space="0" w:color="auto"/>
            </w:tcBorders>
            <w:shd w:val="clear" w:color="auto" w:fill="auto"/>
            <w:noWrap/>
            <w:vAlign w:val="center"/>
          </w:tcPr>
          <w:p w:rsidR="00F27BE2" w:rsidRPr="00AA452E" w:rsidRDefault="00AA452E" w:rsidP="001F4FA3">
            <w:pPr>
              <w:spacing w:after="0" w:line="240" w:lineRule="auto"/>
              <w:jc w:val="center"/>
              <w:rPr>
                <w:rFonts w:ascii="Times New Roman" w:eastAsia="Times New Roman" w:hAnsi="Times New Roman" w:cstheme="minorBidi"/>
                <w:sz w:val="16"/>
                <w:szCs w:val="16"/>
                <w:lang w:eastAsia="ru-RU"/>
              </w:rPr>
            </w:pPr>
            <w:r w:rsidRPr="00AA452E">
              <w:rPr>
                <w:rFonts w:ascii="Times New Roman" w:eastAsia="Times New Roman" w:hAnsi="Times New Roman" w:cstheme="minorBidi"/>
                <w:sz w:val="16"/>
                <w:szCs w:val="16"/>
                <w:lang w:eastAsia="ru-RU"/>
              </w:rPr>
              <w:t>4,90</w:t>
            </w:r>
          </w:p>
        </w:tc>
      </w:tr>
      <w:tr w:rsidR="00C6296F" w:rsidRPr="00242F28" w:rsidTr="000C7C29">
        <w:trPr>
          <w:trHeight w:val="345"/>
        </w:trPr>
        <w:tc>
          <w:tcPr>
            <w:tcW w:w="776" w:type="dxa"/>
            <w:tcBorders>
              <w:top w:val="nil"/>
              <w:left w:val="single" w:sz="4" w:space="0" w:color="auto"/>
              <w:bottom w:val="single" w:sz="4" w:space="0" w:color="auto"/>
              <w:right w:val="single" w:sz="4" w:space="0" w:color="auto"/>
            </w:tcBorders>
            <w:shd w:val="clear" w:color="auto" w:fill="auto"/>
            <w:noWrap/>
            <w:vAlign w:val="center"/>
          </w:tcPr>
          <w:p w:rsidR="00C6296F" w:rsidRPr="004F5853" w:rsidRDefault="00C6296F" w:rsidP="001F4FA3">
            <w:pPr>
              <w:spacing w:after="0" w:line="240" w:lineRule="auto"/>
              <w:jc w:val="center"/>
              <w:rPr>
                <w:rFonts w:ascii="Times New Roman" w:eastAsia="Times New Roman" w:hAnsi="Times New Roman" w:cstheme="minorBidi"/>
                <w:sz w:val="16"/>
                <w:szCs w:val="16"/>
                <w:lang w:eastAsia="ru-RU"/>
              </w:rPr>
            </w:pPr>
            <w:r w:rsidRPr="004F5853">
              <w:rPr>
                <w:rFonts w:ascii="Times New Roman" w:eastAsia="Times New Roman" w:hAnsi="Times New Roman" w:cstheme="minorBidi"/>
                <w:sz w:val="16"/>
                <w:szCs w:val="16"/>
                <w:lang w:eastAsia="ru-RU"/>
              </w:rPr>
              <w:t>1.208.26</w:t>
            </w:r>
          </w:p>
        </w:tc>
        <w:tc>
          <w:tcPr>
            <w:tcW w:w="4768" w:type="dxa"/>
            <w:tcBorders>
              <w:top w:val="nil"/>
              <w:left w:val="nil"/>
              <w:bottom w:val="single" w:sz="4" w:space="0" w:color="auto"/>
              <w:right w:val="single" w:sz="4" w:space="0" w:color="auto"/>
            </w:tcBorders>
            <w:shd w:val="clear" w:color="auto" w:fill="auto"/>
            <w:vAlign w:val="center"/>
          </w:tcPr>
          <w:p w:rsidR="00C6296F" w:rsidRPr="004F5853" w:rsidRDefault="00C6296F" w:rsidP="004F5853">
            <w:pPr>
              <w:spacing w:after="0" w:line="240" w:lineRule="auto"/>
              <w:jc w:val="both"/>
              <w:rPr>
                <w:rFonts w:ascii="Times New Roman" w:eastAsia="Times New Roman" w:hAnsi="Times New Roman" w:cstheme="minorBidi"/>
                <w:sz w:val="16"/>
                <w:szCs w:val="16"/>
                <w:lang w:eastAsia="ru-RU"/>
              </w:rPr>
            </w:pPr>
            <w:r w:rsidRPr="004F5853">
              <w:rPr>
                <w:rFonts w:ascii="Times New Roman" w:eastAsia="Times New Roman" w:hAnsi="Times New Roman" w:cstheme="minorBidi"/>
                <w:sz w:val="16"/>
                <w:szCs w:val="16"/>
                <w:lang w:eastAsia="ru-RU"/>
              </w:rPr>
              <w:t xml:space="preserve">Расчеты с подотчетными лицами по </w:t>
            </w:r>
            <w:r w:rsidR="004F5853">
              <w:rPr>
                <w:rFonts w:ascii="Times New Roman" w:eastAsia="Times New Roman" w:hAnsi="Times New Roman" w:cstheme="minorBidi"/>
                <w:sz w:val="16"/>
                <w:szCs w:val="16"/>
                <w:lang w:eastAsia="ru-RU"/>
              </w:rPr>
              <w:t>оплате прочих работ, услуг</w:t>
            </w:r>
          </w:p>
        </w:tc>
        <w:tc>
          <w:tcPr>
            <w:tcW w:w="1417" w:type="dxa"/>
            <w:tcBorders>
              <w:top w:val="nil"/>
              <w:left w:val="nil"/>
              <w:bottom w:val="single" w:sz="4" w:space="0" w:color="auto"/>
              <w:right w:val="single" w:sz="4" w:space="0" w:color="auto"/>
            </w:tcBorders>
            <w:shd w:val="clear" w:color="auto" w:fill="auto"/>
            <w:noWrap/>
            <w:vAlign w:val="center"/>
          </w:tcPr>
          <w:p w:rsidR="00C6296F" w:rsidRPr="008B51EE" w:rsidRDefault="009C6B23" w:rsidP="001F4FA3">
            <w:pPr>
              <w:spacing w:after="0" w:line="240" w:lineRule="auto"/>
              <w:jc w:val="center"/>
              <w:rPr>
                <w:rFonts w:ascii="Times New Roman" w:eastAsia="Times New Roman" w:hAnsi="Times New Roman" w:cstheme="minorBidi"/>
                <w:sz w:val="16"/>
                <w:szCs w:val="16"/>
                <w:lang w:eastAsia="ru-RU"/>
              </w:rPr>
            </w:pPr>
            <w:r w:rsidRPr="008B51EE">
              <w:rPr>
                <w:rFonts w:ascii="Times New Roman" w:eastAsia="Times New Roman" w:hAnsi="Times New Roman" w:cstheme="minorBidi"/>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C6296F" w:rsidRPr="004F5853" w:rsidRDefault="009C6B23" w:rsidP="001F4FA3">
            <w:pPr>
              <w:spacing w:after="0" w:line="240" w:lineRule="auto"/>
              <w:jc w:val="center"/>
              <w:rPr>
                <w:rFonts w:ascii="Times New Roman" w:eastAsia="Times New Roman" w:hAnsi="Times New Roman" w:cstheme="minorBidi"/>
                <w:sz w:val="16"/>
                <w:szCs w:val="16"/>
                <w:lang w:eastAsia="ru-RU"/>
              </w:rPr>
            </w:pPr>
            <w:r w:rsidRPr="004F5853">
              <w:rPr>
                <w:rFonts w:ascii="Times New Roman" w:eastAsia="Times New Roman" w:hAnsi="Times New Roman" w:cstheme="minorBidi"/>
                <w:sz w:val="16"/>
                <w:szCs w:val="16"/>
                <w:lang w:eastAsia="ru-RU"/>
              </w:rPr>
              <w:t>90,55</w:t>
            </w:r>
          </w:p>
        </w:tc>
        <w:tc>
          <w:tcPr>
            <w:tcW w:w="1559" w:type="dxa"/>
            <w:tcBorders>
              <w:top w:val="nil"/>
              <w:left w:val="nil"/>
              <w:bottom w:val="single" w:sz="4" w:space="0" w:color="auto"/>
              <w:right w:val="single" w:sz="4" w:space="0" w:color="auto"/>
            </w:tcBorders>
            <w:shd w:val="clear" w:color="auto" w:fill="auto"/>
            <w:noWrap/>
            <w:vAlign w:val="center"/>
          </w:tcPr>
          <w:p w:rsidR="00C6296F" w:rsidRPr="004F5853" w:rsidRDefault="009C6B23" w:rsidP="001F4FA3">
            <w:pPr>
              <w:spacing w:after="0" w:line="240" w:lineRule="auto"/>
              <w:jc w:val="center"/>
              <w:rPr>
                <w:rFonts w:ascii="Times New Roman" w:eastAsia="Times New Roman" w:hAnsi="Times New Roman" w:cstheme="minorBidi"/>
                <w:sz w:val="16"/>
                <w:szCs w:val="16"/>
                <w:lang w:eastAsia="ru-RU"/>
              </w:rPr>
            </w:pPr>
            <w:r w:rsidRPr="004F5853">
              <w:rPr>
                <w:rFonts w:ascii="Times New Roman" w:eastAsia="Times New Roman" w:hAnsi="Times New Roman" w:cstheme="minorBidi"/>
                <w:sz w:val="16"/>
                <w:szCs w:val="16"/>
                <w:lang w:eastAsia="ru-RU"/>
              </w:rPr>
              <w:t>90,55</w:t>
            </w:r>
          </w:p>
        </w:tc>
      </w:tr>
      <w:tr w:rsidR="00DC1BE8" w:rsidRPr="00242F28" w:rsidTr="000C7C29">
        <w:trPr>
          <w:trHeight w:val="34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C1BE8" w:rsidRPr="00112844" w:rsidRDefault="00DC1BE8" w:rsidP="001F4FA3">
            <w:pPr>
              <w:spacing w:after="0" w:line="240" w:lineRule="auto"/>
              <w:jc w:val="center"/>
              <w:rPr>
                <w:rFonts w:ascii="Times New Roman" w:eastAsia="Times New Roman" w:hAnsi="Times New Roman" w:cstheme="minorBidi"/>
                <w:sz w:val="16"/>
                <w:szCs w:val="16"/>
                <w:lang w:eastAsia="ru-RU"/>
              </w:rPr>
            </w:pPr>
            <w:r w:rsidRPr="00112844">
              <w:rPr>
                <w:rFonts w:ascii="Times New Roman" w:eastAsia="Times New Roman" w:hAnsi="Times New Roman" w:cstheme="minorBidi"/>
                <w:sz w:val="16"/>
                <w:szCs w:val="16"/>
                <w:lang w:eastAsia="ru-RU"/>
              </w:rPr>
              <w:t>1.209.34</w:t>
            </w:r>
          </w:p>
        </w:tc>
        <w:tc>
          <w:tcPr>
            <w:tcW w:w="4768" w:type="dxa"/>
            <w:tcBorders>
              <w:top w:val="nil"/>
              <w:left w:val="nil"/>
              <w:bottom w:val="single" w:sz="4" w:space="0" w:color="auto"/>
              <w:right w:val="single" w:sz="4" w:space="0" w:color="auto"/>
            </w:tcBorders>
            <w:shd w:val="clear" w:color="auto" w:fill="auto"/>
            <w:vAlign w:val="center"/>
            <w:hideMark/>
          </w:tcPr>
          <w:p w:rsidR="00DC1BE8" w:rsidRPr="00112844" w:rsidRDefault="00DC1BE8" w:rsidP="001F4FA3">
            <w:pPr>
              <w:spacing w:after="0" w:line="240" w:lineRule="auto"/>
              <w:jc w:val="both"/>
              <w:rPr>
                <w:rFonts w:ascii="Times New Roman" w:eastAsia="Times New Roman" w:hAnsi="Times New Roman" w:cstheme="minorBidi"/>
                <w:sz w:val="16"/>
                <w:szCs w:val="16"/>
                <w:lang w:eastAsia="ru-RU"/>
              </w:rPr>
            </w:pPr>
            <w:r w:rsidRPr="00112844">
              <w:rPr>
                <w:rFonts w:ascii="Times New Roman" w:eastAsia="Times New Roman" w:hAnsi="Times New Roman" w:cstheme="minorBidi"/>
                <w:sz w:val="16"/>
                <w:szCs w:val="16"/>
                <w:lang w:eastAsia="ru-RU"/>
              </w:rPr>
              <w:t>Расчеты по доходам от компенсации затрат</w:t>
            </w:r>
          </w:p>
        </w:tc>
        <w:tc>
          <w:tcPr>
            <w:tcW w:w="1417" w:type="dxa"/>
            <w:tcBorders>
              <w:top w:val="nil"/>
              <w:left w:val="nil"/>
              <w:bottom w:val="single" w:sz="4" w:space="0" w:color="auto"/>
              <w:right w:val="single" w:sz="4" w:space="0" w:color="auto"/>
            </w:tcBorders>
            <w:shd w:val="clear" w:color="auto" w:fill="auto"/>
            <w:noWrap/>
            <w:vAlign w:val="center"/>
          </w:tcPr>
          <w:p w:rsidR="00DC1BE8" w:rsidRPr="008B51EE" w:rsidRDefault="00DC1BE8" w:rsidP="001F4FA3">
            <w:pPr>
              <w:spacing w:after="0" w:line="240" w:lineRule="auto"/>
              <w:jc w:val="center"/>
              <w:rPr>
                <w:rFonts w:ascii="Times New Roman" w:eastAsia="Times New Roman" w:hAnsi="Times New Roman" w:cstheme="minorBidi"/>
                <w:sz w:val="16"/>
                <w:szCs w:val="16"/>
                <w:lang w:eastAsia="ru-RU"/>
              </w:rPr>
            </w:pPr>
            <w:r w:rsidRPr="008B51EE">
              <w:rPr>
                <w:rFonts w:ascii="Times New Roman" w:eastAsia="Times New Roman" w:hAnsi="Times New Roman" w:cstheme="minorBidi"/>
                <w:sz w:val="16"/>
                <w:szCs w:val="16"/>
                <w:lang w:eastAsia="ru-RU"/>
              </w:rPr>
              <w:t>491,29</w:t>
            </w:r>
          </w:p>
        </w:tc>
        <w:tc>
          <w:tcPr>
            <w:tcW w:w="1276" w:type="dxa"/>
            <w:tcBorders>
              <w:top w:val="nil"/>
              <w:left w:val="nil"/>
              <w:bottom w:val="single" w:sz="4" w:space="0" w:color="auto"/>
              <w:right w:val="single" w:sz="4" w:space="0" w:color="auto"/>
            </w:tcBorders>
            <w:shd w:val="clear" w:color="auto" w:fill="auto"/>
            <w:noWrap/>
            <w:vAlign w:val="center"/>
          </w:tcPr>
          <w:p w:rsidR="00DC1BE8" w:rsidRPr="00112844" w:rsidRDefault="00112844" w:rsidP="001F4FA3">
            <w:pPr>
              <w:spacing w:after="0" w:line="240" w:lineRule="auto"/>
              <w:jc w:val="center"/>
              <w:rPr>
                <w:rFonts w:ascii="Times New Roman" w:eastAsia="Times New Roman" w:hAnsi="Times New Roman" w:cstheme="minorBidi"/>
                <w:sz w:val="16"/>
                <w:szCs w:val="16"/>
                <w:lang w:eastAsia="ru-RU"/>
              </w:rPr>
            </w:pPr>
            <w:r w:rsidRPr="00112844">
              <w:rPr>
                <w:rFonts w:ascii="Times New Roman" w:eastAsia="Times New Roman" w:hAnsi="Times New Roman" w:cstheme="minorBidi"/>
                <w:sz w:val="16"/>
                <w:szCs w:val="16"/>
                <w:lang w:eastAsia="ru-RU"/>
              </w:rPr>
              <w:t>262,29</w:t>
            </w:r>
          </w:p>
        </w:tc>
        <w:tc>
          <w:tcPr>
            <w:tcW w:w="1559" w:type="dxa"/>
            <w:tcBorders>
              <w:top w:val="nil"/>
              <w:left w:val="nil"/>
              <w:bottom w:val="single" w:sz="4" w:space="0" w:color="auto"/>
              <w:right w:val="single" w:sz="4" w:space="0" w:color="auto"/>
            </w:tcBorders>
            <w:shd w:val="clear" w:color="auto" w:fill="auto"/>
            <w:noWrap/>
            <w:vAlign w:val="center"/>
          </w:tcPr>
          <w:p w:rsidR="00DC1BE8" w:rsidRPr="00112844" w:rsidRDefault="00DC1BE8" w:rsidP="00112844">
            <w:pPr>
              <w:spacing w:after="0" w:line="240" w:lineRule="auto"/>
              <w:jc w:val="center"/>
              <w:rPr>
                <w:rFonts w:ascii="Times New Roman" w:eastAsia="Times New Roman" w:hAnsi="Times New Roman" w:cstheme="minorBidi"/>
                <w:sz w:val="16"/>
                <w:szCs w:val="16"/>
                <w:lang w:eastAsia="ru-RU"/>
              </w:rPr>
            </w:pPr>
            <w:r w:rsidRPr="00112844">
              <w:rPr>
                <w:rFonts w:ascii="Times New Roman" w:eastAsia="Times New Roman" w:hAnsi="Times New Roman" w:cstheme="minorBidi"/>
                <w:sz w:val="16"/>
                <w:szCs w:val="16"/>
                <w:lang w:eastAsia="ru-RU"/>
              </w:rPr>
              <w:t>-</w:t>
            </w:r>
            <w:r w:rsidR="00112844" w:rsidRPr="00112844">
              <w:rPr>
                <w:rFonts w:ascii="Times New Roman" w:eastAsia="Times New Roman" w:hAnsi="Times New Roman" w:cstheme="minorBidi"/>
                <w:sz w:val="16"/>
                <w:szCs w:val="16"/>
                <w:lang w:eastAsia="ru-RU"/>
              </w:rPr>
              <w:t>229,00</w:t>
            </w:r>
          </w:p>
        </w:tc>
      </w:tr>
      <w:tr w:rsidR="00DC1BE8" w:rsidRPr="00242F28" w:rsidTr="001F4FA3">
        <w:trPr>
          <w:trHeight w:val="487"/>
        </w:trPr>
        <w:tc>
          <w:tcPr>
            <w:tcW w:w="776" w:type="dxa"/>
            <w:tcBorders>
              <w:top w:val="nil"/>
              <w:left w:val="single" w:sz="4" w:space="0" w:color="auto"/>
              <w:bottom w:val="single" w:sz="4" w:space="0" w:color="auto"/>
              <w:right w:val="single" w:sz="4" w:space="0" w:color="auto"/>
            </w:tcBorders>
            <w:shd w:val="clear" w:color="auto" w:fill="auto"/>
            <w:noWrap/>
            <w:vAlign w:val="center"/>
          </w:tcPr>
          <w:p w:rsidR="00DC1BE8" w:rsidRPr="0049524B" w:rsidRDefault="00DC1BE8" w:rsidP="001F4FA3">
            <w:pPr>
              <w:spacing w:after="0" w:line="240" w:lineRule="auto"/>
              <w:jc w:val="center"/>
              <w:rPr>
                <w:rFonts w:ascii="Times New Roman" w:eastAsia="Times New Roman" w:hAnsi="Times New Roman" w:cstheme="minorBidi"/>
                <w:sz w:val="16"/>
                <w:szCs w:val="16"/>
                <w:lang w:eastAsia="ru-RU"/>
              </w:rPr>
            </w:pPr>
            <w:r w:rsidRPr="0049524B">
              <w:rPr>
                <w:rFonts w:ascii="Times New Roman" w:eastAsia="Times New Roman" w:hAnsi="Times New Roman" w:cstheme="minorBidi"/>
                <w:sz w:val="16"/>
                <w:szCs w:val="16"/>
                <w:lang w:eastAsia="ru-RU"/>
              </w:rPr>
              <w:t>1.303.01</w:t>
            </w:r>
          </w:p>
        </w:tc>
        <w:tc>
          <w:tcPr>
            <w:tcW w:w="4768" w:type="dxa"/>
            <w:tcBorders>
              <w:top w:val="nil"/>
              <w:left w:val="nil"/>
              <w:bottom w:val="single" w:sz="4" w:space="0" w:color="auto"/>
              <w:right w:val="single" w:sz="4" w:space="0" w:color="auto"/>
            </w:tcBorders>
            <w:shd w:val="clear" w:color="auto" w:fill="auto"/>
            <w:vAlign w:val="center"/>
          </w:tcPr>
          <w:p w:rsidR="00DC1BE8" w:rsidRPr="0049524B" w:rsidRDefault="00DC1BE8" w:rsidP="001F4FA3">
            <w:pPr>
              <w:spacing w:after="0" w:line="240" w:lineRule="auto"/>
              <w:jc w:val="both"/>
              <w:rPr>
                <w:rFonts w:ascii="Times New Roman" w:eastAsia="Times New Roman" w:hAnsi="Times New Roman" w:cstheme="minorBidi"/>
                <w:sz w:val="16"/>
                <w:szCs w:val="16"/>
                <w:lang w:eastAsia="ru-RU"/>
              </w:rPr>
            </w:pPr>
            <w:r w:rsidRPr="0049524B">
              <w:rPr>
                <w:rFonts w:ascii="Times New Roman" w:eastAsia="Times New Roman" w:hAnsi="Times New Roman" w:cstheme="minorBidi"/>
                <w:sz w:val="16"/>
                <w:szCs w:val="16"/>
                <w:lang w:eastAsia="ru-RU"/>
              </w:rPr>
              <w:t>Расчеты по налогу на доходы физических лиц</w:t>
            </w:r>
          </w:p>
        </w:tc>
        <w:tc>
          <w:tcPr>
            <w:tcW w:w="1417" w:type="dxa"/>
            <w:tcBorders>
              <w:top w:val="nil"/>
              <w:left w:val="nil"/>
              <w:bottom w:val="single" w:sz="4" w:space="0" w:color="auto"/>
              <w:right w:val="single" w:sz="4" w:space="0" w:color="auto"/>
            </w:tcBorders>
            <w:shd w:val="clear" w:color="auto" w:fill="auto"/>
            <w:noWrap/>
            <w:vAlign w:val="center"/>
          </w:tcPr>
          <w:p w:rsidR="00DC1BE8" w:rsidRPr="008B51EE" w:rsidRDefault="00DC1BE8" w:rsidP="001F4FA3">
            <w:pPr>
              <w:spacing w:after="0" w:line="240" w:lineRule="auto"/>
              <w:jc w:val="center"/>
              <w:rPr>
                <w:rFonts w:ascii="Times New Roman" w:eastAsia="Times New Roman" w:hAnsi="Times New Roman" w:cstheme="minorBidi"/>
                <w:sz w:val="16"/>
                <w:szCs w:val="16"/>
                <w:lang w:eastAsia="ru-RU"/>
              </w:rPr>
            </w:pPr>
            <w:r w:rsidRPr="008B51EE">
              <w:rPr>
                <w:rFonts w:ascii="Times New Roman" w:eastAsia="Times New Roman" w:hAnsi="Times New Roman" w:cstheme="minorBidi"/>
                <w:sz w:val="16"/>
                <w:szCs w:val="16"/>
                <w:lang w:eastAsia="ru-RU"/>
              </w:rPr>
              <w:t>174,07</w:t>
            </w:r>
          </w:p>
        </w:tc>
        <w:tc>
          <w:tcPr>
            <w:tcW w:w="1276" w:type="dxa"/>
            <w:tcBorders>
              <w:top w:val="nil"/>
              <w:left w:val="nil"/>
              <w:bottom w:val="single" w:sz="4" w:space="0" w:color="auto"/>
              <w:right w:val="single" w:sz="4" w:space="0" w:color="auto"/>
            </w:tcBorders>
            <w:shd w:val="clear" w:color="auto" w:fill="auto"/>
            <w:noWrap/>
            <w:vAlign w:val="center"/>
          </w:tcPr>
          <w:p w:rsidR="00DC1BE8" w:rsidRPr="0049524B" w:rsidRDefault="0049524B" w:rsidP="001F4FA3">
            <w:pPr>
              <w:spacing w:after="0" w:line="240" w:lineRule="auto"/>
              <w:jc w:val="center"/>
              <w:rPr>
                <w:rFonts w:ascii="Times New Roman" w:eastAsia="Times New Roman" w:hAnsi="Times New Roman" w:cstheme="minorBidi"/>
                <w:sz w:val="16"/>
                <w:szCs w:val="16"/>
                <w:lang w:eastAsia="ru-RU"/>
              </w:rPr>
            </w:pPr>
            <w:r w:rsidRPr="0049524B">
              <w:rPr>
                <w:rFonts w:ascii="Times New Roman" w:eastAsia="Times New Roman" w:hAnsi="Times New Roman" w:cstheme="minorBidi"/>
                <w:sz w:val="16"/>
                <w:szCs w:val="16"/>
                <w:lang w:eastAsia="ru-RU"/>
              </w:rPr>
              <w:t>0,00</w:t>
            </w:r>
          </w:p>
        </w:tc>
        <w:tc>
          <w:tcPr>
            <w:tcW w:w="1559" w:type="dxa"/>
            <w:tcBorders>
              <w:top w:val="nil"/>
              <w:left w:val="nil"/>
              <w:bottom w:val="single" w:sz="4" w:space="0" w:color="auto"/>
              <w:right w:val="single" w:sz="4" w:space="0" w:color="auto"/>
            </w:tcBorders>
            <w:shd w:val="clear" w:color="auto" w:fill="auto"/>
            <w:noWrap/>
            <w:vAlign w:val="center"/>
          </w:tcPr>
          <w:p w:rsidR="00DC1BE8" w:rsidRPr="0049524B" w:rsidRDefault="0049524B" w:rsidP="001F4FA3">
            <w:pPr>
              <w:spacing w:after="0" w:line="240" w:lineRule="auto"/>
              <w:jc w:val="center"/>
              <w:rPr>
                <w:rFonts w:ascii="Times New Roman" w:eastAsia="Times New Roman" w:hAnsi="Times New Roman" w:cstheme="minorBidi"/>
                <w:sz w:val="16"/>
                <w:szCs w:val="16"/>
                <w:lang w:eastAsia="ru-RU"/>
              </w:rPr>
            </w:pPr>
            <w:r w:rsidRPr="0049524B">
              <w:rPr>
                <w:rFonts w:ascii="Times New Roman" w:eastAsia="Times New Roman" w:hAnsi="Times New Roman" w:cstheme="minorBidi"/>
                <w:sz w:val="16"/>
                <w:szCs w:val="16"/>
                <w:lang w:eastAsia="ru-RU"/>
              </w:rPr>
              <w:t>- 174,07</w:t>
            </w:r>
          </w:p>
        </w:tc>
      </w:tr>
      <w:tr w:rsidR="00DC1BE8" w:rsidRPr="00242F28" w:rsidTr="000C7C29">
        <w:trPr>
          <w:trHeight w:val="33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C1BE8" w:rsidRPr="00D919A5" w:rsidRDefault="00DC1BE8" w:rsidP="001F4FA3">
            <w:pPr>
              <w:spacing w:after="0" w:line="240" w:lineRule="auto"/>
              <w:jc w:val="center"/>
              <w:rPr>
                <w:rFonts w:ascii="Times New Roman" w:eastAsia="Times New Roman" w:hAnsi="Times New Roman" w:cstheme="minorBidi"/>
                <w:sz w:val="16"/>
                <w:szCs w:val="16"/>
                <w:lang w:eastAsia="ru-RU"/>
              </w:rPr>
            </w:pPr>
            <w:r w:rsidRPr="00D919A5">
              <w:rPr>
                <w:rFonts w:ascii="Times New Roman" w:eastAsia="Times New Roman" w:hAnsi="Times New Roman" w:cstheme="minorBidi"/>
                <w:sz w:val="16"/>
                <w:szCs w:val="16"/>
                <w:lang w:eastAsia="ru-RU"/>
              </w:rPr>
              <w:t>1.303.05</w:t>
            </w:r>
          </w:p>
        </w:tc>
        <w:tc>
          <w:tcPr>
            <w:tcW w:w="4768" w:type="dxa"/>
            <w:tcBorders>
              <w:top w:val="nil"/>
              <w:left w:val="nil"/>
              <w:bottom w:val="single" w:sz="4" w:space="0" w:color="auto"/>
              <w:right w:val="single" w:sz="4" w:space="0" w:color="auto"/>
            </w:tcBorders>
            <w:shd w:val="clear" w:color="auto" w:fill="auto"/>
            <w:vAlign w:val="center"/>
            <w:hideMark/>
          </w:tcPr>
          <w:p w:rsidR="00DC1BE8" w:rsidRPr="00D919A5" w:rsidRDefault="00DC1BE8" w:rsidP="001F4FA3">
            <w:pPr>
              <w:spacing w:after="0" w:line="240" w:lineRule="auto"/>
              <w:jc w:val="both"/>
              <w:rPr>
                <w:rFonts w:ascii="Times New Roman" w:eastAsia="Times New Roman" w:hAnsi="Times New Roman" w:cstheme="minorBidi"/>
                <w:sz w:val="16"/>
                <w:szCs w:val="16"/>
                <w:lang w:eastAsia="ru-RU"/>
              </w:rPr>
            </w:pPr>
            <w:r w:rsidRPr="00D919A5">
              <w:rPr>
                <w:rFonts w:ascii="Times New Roman" w:eastAsia="Times New Roman" w:hAnsi="Times New Roman" w:cstheme="minorBidi"/>
                <w:sz w:val="16"/>
                <w:szCs w:val="16"/>
                <w:lang w:eastAsia="ru-RU"/>
              </w:rPr>
              <w:t>Расчеты по прочим платежам в бюджет</w:t>
            </w:r>
          </w:p>
        </w:tc>
        <w:tc>
          <w:tcPr>
            <w:tcW w:w="1417" w:type="dxa"/>
            <w:tcBorders>
              <w:top w:val="nil"/>
              <w:left w:val="nil"/>
              <w:bottom w:val="single" w:sz="4" w:space="0" w:color="auto"/>
              <w:right w:val="single" w:sz="4" w:space="0" w:color="auto"/>
            </w:tcBorders>
            <w:shd w:val="clear" w:color="auto" w:fill="auto"/>
            <w:noWrap/>
            <w:vAlign w:val="center"/>
          </w:tcPr>
          <w:p w:rsidR="00DC1BE8" w:rsidRPr="008B51EE" w:rsidRDefault="00DC1BE8" w:rsidP="001F4FA3">
            <w:pPr>
              <w:spacing w:after="0" w:line="240" w:lineRule="auto"/>
              <w:jc w:val="center"/>
              <w:rPr>
                <w:rFonts w:ascii="Times New Roman" w:eastAsia="Times New Roman" w:hAnsi="Times New Roman" w:cstheme="minorBidi"/>
                <w:sz w:val="16"/>
                <w:szCs w:val="16"/>
                <w:lang w:eastAsia="ru-RU"/>
              </w:rPr>
            </w:pPr>
            <w:r w:rsidRPr="008B51EE">
              <w:rPr>
                <w:rFonts w:ascii="Times New Roman" w:eastAsia="Times New Roman" w:hAnsi="Times New Roman" w:cstheme="minorBidi"/>
                <w:sz w:val="16"/>
                <w:szCs w:val="16"/>
                <w:lang w:eastAsia="ru-RU"/>
              </w:rPr>
              <w:t>438,40</w:t>
            </w:r>
          </w:p>
        </w:tc>
        <w:tc>
          <w:tcPr>
            <w:tcW w:w="1276" w:type="dxa"/>
            <w:tcBorders>
              <w:top w:val="nil"/>
              <w:left w:val="nil"/>
              <w:bottom w:val="single" w:sz="4" w:space="0" w:color="auto"/>
              <w:right w:val="single" w:sz="4" w:space="0" w:color="auto"/>
            </w:tcBorders>
            <w:shd w:val="clear" w:color="auto" w:fill="auto"/>
            <w:noWrap/>
            <w:vAlign w:val="center"/>
          </w:tcPr>
          <w:p w:rsidR="00DC1BE8" w:rsidRPr="00D919A5" w:rsidRDefault="00D919A5" w:rsidP="001F4FA3">
            <w:pPr>
              <w:spacing w:after="0" w:line="240" w:lineRule="auto"/>
              <w:jc w:val="center"/>
              <w:rPr>
                <w:rFonts w:ascii="Times New Roman" w:eastAsia="Times New Roman" w:hAnsi="Times New Roman" w:cstheme="minorBidi"/>
                <w:sz w:val="16"/>
                <w:szCs w:val="16"/>
                <w:lang w:eastAsia="ru-RU"/>
              </w:rPr>
            </w:pPr>
            <w:r w:rsidRPr="00D919A5">
              <w:rPr>
                <w:rFonts w:ascii="Times New Roman" w:eastAsia="Times New Roman" w:hAnsi="Times New Roman" w:cstheme="minorBidi"/>
                <w:sz w:val="16"/>
                <w:szCs w:val="16"/>
                <w:lang w:eastAsia="ru-RU"/>
              </w:rPr>
              <w:t>1 476,19</w:t>
            </w:r>
          </w:p>
        </w:tc>
        <w:tc>
          <w:tcPr>
            <w:tcW w:w="1559" w:type="dxa"/>
            <w:tcBorders>
              <w:top w:val="nil"/>
              <w:left w:val="nil"/>
              <w:bottom w:val="single" w:sz="4" w:space="0" w:color="auto"/>
              <w:right w:val="single" w:sz="4" w:space="0" w:color="auto"/>
            </w:tcBorders>
            <w:shd w:val="clear" w:color="auto" w:fill="auto"/>
            <w:noWrap/>
            <w:vAlign w:val="center"/>
          </w:tcPr>
          <w:p w:rsidR="00DC1BE8" w:rsidRPr="00D919A5" w:rsidRDefault="00D919A5" w:rsidP="001F4FA3">
            <w:pPr>
              <w:spacing w:after="0" w:line="240" w:lineRule="auto"/>
              <w:jc w:val="center"/>
              <w:rPr>
                <w:rFonts w:ascii="Times New Roman" w:eastAsia="Times New Roman" w:hAnsi="Times New Roman" w:cstheme="minorBidi"/>
                <w:sz w:val="16"/>
                <w:szCs w:val="16"/>
                <w:lang w:eastAsia="ru-RU"/>
              </w:rPr>
            </w:pPr>
            <w:r>
              <w:rPr>
                <w:rFonts w:ascii="Times New Roman" w:eastAsia="Times New Roman" w:hAnsi="Times New Roman" w:cstheme="minorBidi"/>
                <w:sz w:val="16"/>
                <w:szCs w:val="16"/>
                <w:lang w:eastAsia="ru-RU"/>
              </w:rPr>
              <w:t>1  037,79</w:t>
            </w:r>
          </w:p>
        </w:tc>
      </w:tr>
      <w:tr w:rsidR="00DC1BE8" w:rsidRPr="00242F28" w:rsidTr="000C7C29">
        <w:trPr>
          <w:trHeight w:val="35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C1BE8" w:rsidRPr="00DE0C05" w:rsidRDefault="00DC1BE8" w:rsidP="001F4FA3">
            <w:pPr>
              <w:spacing w:after="0" w:line="240" w:lineRule="auto"/>
              <w:jc w:val="center"/>
              <w:rPr>
                <w:rFonts w:ascii="Times New Roman" w:eastAsia="Times New Roman" w:hAnsi="Times New Roman" w:cstheme="minorBidi"/>
                <w:sz w:val="16"/>
                <w:szCs w:val="16"/>
                <w:lang w:eastAsia="ru-RU"/>
              </w:rPr>
            </w:pPr>
            <w:r w:rsidRPr="00DE0C05">
              <w:rPr>
                <w:rFonts w:ascii="Times New Roman" w:eastAsia="Times New Roman" w:hAnsi="Times New Roman" w:cstheme="minorBidi"/>
                <w:sz w:val="16"/>
                <w:szCs w:val="16"/>
                <w:lang w:eastAsia="ru-RU"/>
              </w:rPr>
              <w:t>1.303.06</w:t>
            </w:r>
          </w:p>
        </w:tc>
        <w:tc>
          <w:tcPr>
            <w:tcW w:w="4768" w:type="dxa"/>
            <w:tcBorders>
              <w:top w:val="nil"/>
              <w:left w:val="nil"/>
              <w:bottom w:val="single" w:sz="4" w:space="0" w:color="auto"/>
              <w:right w:val="single" w:sz="4" w:space="0" w:color="auto"/>
            </w:tcBorders>
            <w:shd w:val="clear" w:color="auto" w:fill="auto"/>
            <w:vAlign w:val="center"/>
            <w:hideMark/>
          </w:tcPr>
          <w:p w:rsidR="00DC1BE8" w:rsidRPr="00DE0C05" w:rsidRDefault="00DC1BE8" w:rsidP="001F4FA3">
            <w:pPr>
              <w:spacing w:after="0" w:line="240" w:lineRule="auto"/>
              <w:jc w:val="both"/>
              <w:rPr>
                <w:rFonts w:ascii="Times New Roman" w:eastAsia="Times New Roman" w:hAnsi="Times New Roman" w:cstheme="minorBidi"/>
                <w:sz w:val="16"/>
                <w:szCs w:val="16"/>
                <w:lang w:eastAsia="ru-RU"/>
              </w:rPr>
            </w:pPr>
            <w:r w:rsidRPr="00DE0C05">
              <w:rPr>
                <w:rFonts w:ascii="Times New Roman" w:eastAsia="Times New Roman" w:hAnsi="Times New Roman" w:cstheme="minorBidi"/>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417" w:type="dxa"/>
            <w:tcBorders>
              <w:top w:val="nil"/>
              <w:left w:val="nil"/>
              <w:bottom w:val="single" w:sz="4" w:space="0" w:color="auto"/>
              <w:right w:val="single" w:sz="4" w:space="0" w:color="auto"/>
            </w:tcBorders>
            <w:shd w:val="clear" w:color="auto" w:fill="auto"/>
            <w:noWrap/>
            <w:vAlign w:val="center"/>
          </w:tcPr>
          <w:p w:rsidR="00DC1BE8" w:rsidRPr="008B51EE" w:rsidRDefault="00DC1BE8" w:rsidP="001F4FA3">
            <w:pPr>
              <w:spacing w:after="0" w:line="240" w:lineRule="auto"/>
              <w:jc w:val="center"/>
              <w:rPr>
                <w:rFonts w:ascii="Times New Roman" w:eastAsia="Times New Roman" w:hAnsi="Times New Roman" w:cstheme="minorBidi"/>
                <w:sz w:val="16"/>
                <w:szCs w:val="16"/>
                <w:lang w:eastAsia="ru-RU"/>
              </w:rPr>
            </w:pPr>
            <w:r w:rsidRPr="008B51EE">
              <w:rPr>
                <w:rFonts w:ascii="Times New Roman" w:eastAsia="Times New Roman" w:hAnsi="Times New Roman" w:cstheme="minorBidi"/>
                <w:sz w:val="16"/>
                <w:szCs w:val="16"/>
                <w:lang w:eastAsia="ru-RU"/>
              </w:rPr>
              <w:t>1,00</w:t>
            </w:r>
          </w:p>
        </w:tc>
        <w:tc>
          <w:tcPr>
            <w:tcW w:w="1276" w:type="dxa"/>
            <w:tcBorders>
              <w:top w:val="nil"/>
              <w:left w:val="nil"/>
              <w:bottom w:val="single" w:sz="4" w:space="0" w:color="auto"/>
              <w:right w:val="single" w:sz="4" w:space="0" w:color="auto"/>
            </w:tcBorders>
            <w:shd w:val="clear" w:color="auto" w:fill="auto"/>
            <w:noWrap/>
            <w:vAlign w:val="center"/>
          </w:tcPr>
          <w:p w:rsidR="00DC1BE8" w:rsidRPr="00DE0C05" w:rsidRDefault="00DE0C05" w:rsidP="001F4FA3">
            <w:pPr>
              <w:spacing w:after="0" w:line="240" w:lineRule="auto"/>
              <w:jc w:val="center"/>
              <w:rPr>
                <w:rFonts w:ascii="Times New Roman" w:eastAsia="Times New Roman" w:hAnsi="Times New Roman" w:cstheme="minorBidi"/>
                <w:sz w:val="16"/>
                <w:szCs w:val="16"/>
                <w:lang w:eastAsia="ru-RU"/>
              </w:rPr>
            </w:pPr>
            <w:r w:rsidRPr="00DE0C05">
              <w:rPr>
                <w:rFonts w:ascii="Times New Roman" w:eastAsia="Times New Roman" w:hAnsi="Times New Roman" w:cstheme="minorBidi"/>
                <w:sz w:val="16"/>
                <w:szCs w:val="16"/>
                <w:lang w:eastAsia="ru-RU"/>
              </w:rPr>
              <w:t>0,70</w:t>
            </w:r>
          </w:p>
        </w:tc>
        <w:tc>
          <w:tcPr>
            <w:tcW w:w="1559" w:type="dxa"/>
            <w:tcBorders>
              <w:top w:val="nil"/>
              <w:left w:val="nil"/>
              <w:bottom w:val="single" w:sz="4" w:space="0" w:color="auto"/>
              <w:right w:val="single" w:sz="4" w:space="0" w:color="auto"/>
            </w:tcBorders>
            <w:shd w:val="clear" w:color="auto" w:fill="auto"/>
            <w:noWrap/>
            <w:vAlign w:val="center"/>
          </w:tcPr>
          <w:p w:rsidR="00DC1BE8" w:rsidRPr="00DE0C05" w:rsidRDefault="00DE0C05" w:rsidP="001F4FA3">
            <w:pPr>
              <w:spacing w:after="0" w:line="240" w:lineRule="auto"/>
              <w:jc w:val="center"/>
              <w:rPr>
                <w:rFonts w:ascii="Times New Roman" w:eastAsia="Times New Roman" w:hAnsi="Times New Roman" w:cstheme="minorBidi"/>
                <w:sz w:val="16"/>
                <w:szCs w:val="16"/>
                <w:lang w:eastAsia="ru-RU"/>
              </w:rPr>
            </w:pPr>
            <w:r w:rsidRPr="00DE0C05">
              <w:rPr>
                <w:rFonts w:ascii="Times New Roman" w:eastAsia="Times New Roman" w:hAnsi="Times New Roman" w:cstheme="minorBidi"/>
                <w:sz w:val="16"/>
                <w:szCs w:val="16"/>
                <w:lang w:eastAsia="ru-RU"/>
              </w:rPr>
              <w:t>-0,30</w:t>
            </w:r>
          </w:p>
        </w:tc>
      </w:tr>
      <w:tr w:rsidR="00DC1BE8" w:rsidRPr="00242F28" w:rsidTr="000C7C29">
        <w:trPr>
          <w:trHeight w:val="40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C1BE8" w:rsidRPr="000C0BAE" w:rsidRDefault="00DC1BE8" w:rsidP="001F4FA3">
            <w:pPr>
              <w:spacing w:after="0" w:line="240" w:lineRule="auto"/>
              <w:jc w:val="center"/>
              <w:rPr>
                <w:rFonts w:ascii="Times New Roman" w:eastAsia="Times New Roman" w:hAnsi="Times New Roman" w:cstheme="minorBidi"/>
                <w:sz w:val="16"/>
                <w:szCs w:val="16"/>
                <w:lang w:eastAsia="ru-RU"/>
              </w:rPr>
            </w:pPr>
            <w:r w:rsidRPr="000C0BAE">
              <w:rPr>
                <w:rFonts w:ascii="Times New Roman" w:eastAsia="Times New Roman" w:hAnsi="Times New Roman" w:cstheme="minorBidi"/>
                <w:sz w:val="16"/>
                <w:szCs w:val="16"/>
                <w:lang w:eastAsia="ru-RU"/>
              </w:rPr>
              <w:t>1.303.07</w:t>
            </w:r>
          </w:p>
        </w:tc>
        <w:tc>
          <w:tcPr>
            <w:tcW w:w="4768" w:type="dxa"/>
            <w:tcBorders>
              <w:top w:val="nil"/>
              <w:left w:val="nil"/>
              <w:bottom w:val="single" w:sz="4" w:space="0" w:color="auto"/>
              <w:right w:val="single" w:sz="4" w:space="0" w:color="auto"/>
            </w:tcBorders>
            <w:shd w:val="clear" w:color="auto" w:fill="auto"/>
            <w:vAlign w:val="center"/>
            <w:hideMark/>
          </w:tcPr>
          <w:p w:rsidR="00DC1BE8" w:rsidRPr="000C0BAE" w:rsidRDefault="00DC1BE8" w:rsidP="001F4FA3">
            <w:pPr>
              <w:spacing w:after="0" w:line="240" w:lineRule="auto"/>
              <w:jc w:val="both"/>
              <w:rPr>
                <w:rFonts w:ascii="Times New Roman" w:eastAsia="Times New Roman" w:hAnsi="Times New Roman" w:cstheme="minorBidi"/>
                <w:sz w:val="16"/>
                <w:szCs w:val="16"/>
                <w:lang w:eastAsia="ru-RU"/>
              </w:rPr>
            </w:pPr>
            <w:r w:rsidRPr="000C0BAE">
              <w:rPr>
                <w:rFonts w:ascii="Times New Roman" w:eastAsia="Times New Roman" w:hAnsi="Times New Roman" w:cstheme="minorBidi"/>
                <w:sz w:val="16"/>
                <w:szCs w:val="16"/>
                <w:lang w:eastAsia="ru-RU"/>
              </w:rPr>
              <w:t xml:space="preserve">Расчеты по страховым взносам на обязательное медицинское страхование в </w:t>
            </w:r>
            <w:proofErr w:type="gramStart"/>
            <w:r w:rsidRPr="000C0BAE">
              <w:rPr>
                <w:rFonts w:ascii="Times New Roman" w:eastAsia="Times New Roman" w:hAnsi="Times New Roman" w:cstheme="minorBidi"/>
                <w:sz w:val="16"/>
                <w:szCs w:val="16"/>
                <w:lang w:eastAsia="ru-RU"/>
              </w:rPr>
              <w:t>Федеральный</w:t>
            </w:r>
            <w:proofErr w:type="gramEnd"/>
            <w:r w:rsidRPr="000C0BAE">
              <w:rPr>
                <w:rFonts w:ascii="Times New Roman" w:eastAsia="Times New Roman" w:hAnsi="Times New Roman" w:cstheme="minorBidi"/>
                <w:sz w:val="16"/>
                <w:szCs w:val="16"/>
                <w:lang w:eastAsia="ru-RU"/>
              </w:rPr>
              <w:t xml:space="preserve"> ФОМС</w:t>
            </w:r>
          </w:p>
        </w:tc>
        <w:tc>
          <w:tcPr>
            <w:tcW w:w="1417" w:type="dxa"/>
            <w:tcBorders>
              <w:top w:val="nil"/>
              <w:left w:val="nil"/>
              <w:bottom w:val="single" w:sz="4" w:space="0" w:color="auto"/>
              <w:right w:val="single" w:sz="4" w:space="0" w:color="auto"/>
            </w:tcBorders>
            <w:shd w:val="clear" w:color="auto" w:fill="auto"/>
            <w:noWrap/>
            <w:vAlign w:val="center"/>
          </w:tcPr>
          <w:p w:rsidR="00DC1BE8" w:rsidRPr="008B51EE" w:rsidRDefault="00DC1BE8" w:rsidP="001F4FA3">
            <w:pPr>
              <w:spacing w:after="0" w:line="240" w:lineRule="auto"/>
              <w:jc w:val="center"/>
              <w:rPr>
                <w:rFonts w:ascii="Times New Roman" w:eastAsia="Times New Roman" w:hAnsi="Times New Roman" w:cstheme="minorBidi"/>
                <w:sz w:val="16"/>
                <w:szCs w:val="16"/>
                <w:lang w:eastAsia="ru-RU"/>
              </w:rPr>
            </w:pPr>
            <w:r w:rsidRPr="008B51EE">
              <w:rPr>
                <w:rFonts w:ascii="Times New Roman" w:eastAsia="Times New Roman" w:hAnsi="Times New Roman" w:cstheme="minorBidi"/>
                <w:sz w:val="16"/>
                <w:szCs w:val="16"/>
                <w:lang w:eastAsia="ru-RU"/>
              </w:rPr>
              <w:t>5,51</w:t>
            </w:r>
          </w:p>
        </w:tc>
        <w:tc>
          <w:tcPr>
            <w:tcW w:w="1276" w:type="dxa"/>
            <w:tcBorders>
              <w:top w:val="nil"/>
              <w:left w:val="nil"/>
              <w:bottom w:val="single" w:sz="4" w:space="0" w:color="auto"/>
              <w:right w:val="single" w:sz="4" w:space="0" w:color="auto"/>
            </w:tcBorders>
            <w:shd w:val="clear" w:color="auto" w:fill="auto"/>
            <w:noWrap/>
            <w:vAlign w:val="center"/>
          </w:tcPr>
          <w:p w:rsidR="00DC1BE8" w:rsidRPr="000C0BAE" w:rsidRDefault="00DE0C05" w:rsidP="001F4FA3">
            <w:pPr>
              <w:spacing w:after="0" w:line="240" w:lineRule="auto"/>
              <w:jc w:val="center"/>
              <w:rPr>
                <w:rFonts w:ascii="Times New Roman" w:eastAsia="Times New Roman" w:hAnsi="Times New Roman" w:cstheme="minorBidi"/>
                <w:sz w:val="16"/>
                <w:szCs w:val="16"/>
                <w:lang w:eastAsia="ru-RU"/>
              </w:rPr>
            </w:pPr>
            <w:r w:rsidRPr="000C0BAE">
              <w:rPr>
                <w:rFonts w:ascii="Times New Roman" w:eastAsia="Times New Roman" w:hAnsi="Times New Roman" w:cstheme="minorBidi"/>
                <w:sz w:val="16"/>
                <w:szCs w:val="16"/>
                <w:lang w:eastAsia="ru-RU"/>
              </w:rPr>
              <w:t>0,00</w:t>
            </w:r>
          </w:p>
        </w:tc>
        <w:tc>
          <w:tcPr>
            <w:tcW w:w="1559" w:type="dxa"/>
            <w:tcBorders>
              <w:top w:val="nil"/>
              <w:left w:val="nil"/>
              <w:bottom w:val="single" w:sz="4" w:space="0" w:color="auto"/>
              <w:right w:val="single" w:sz="4" w:space="0" w:color="auto"/>
            </w:tcBorders>
            <w:shd w:val="clear" w:color="auto" w:fill="auto"/>
            <w:noWrap/>
            <w:vAlign w:val="center"/>
          </w:tcPr>
          <w:p w:rsidR="00DC1BE8" w:rsidRPr="000C0BAE" w:rsidRDefault="00DE0C05" w:rsidP="001F4FA3">
            <w:pPr>
              <w:spacing w:after="0" w:line="240" w:lineRule="auto"/>
              <w:jc w:val="center"/>
              <w:rPr>
                <w:rFonts w:ascii="Times New Roman" w:eastAsia="Times New Roman" w:hAnsi="Times New Roman" w:cstheme="minorBidi"/>
                <w:sz w:val="16"/>
                <w:szCs w:val="16"/>
                <w:lang w:eastAsia="ru-RU"/>
              </w:rPr>
            </w:pPr>
            <w:r w:rsidRPr="000C0BAE">
              <w:rPr>
                <w:rFonts w:ascii="Times New Roman" w:eastAsia="Times New Roman" w:hAnsi="Times New Roman" w:cstheme="minorBidi"/>
                <w:sz w:val="16"/>
                <w:szCs w:val="16"/>
                <w:lang w:eastAsia="ru-RU"/>
              </w:rPr>
              <w:t>-5,51</w:t>
            </w:r>
          </w:p>
        </w:tc>
      </w:tr>
      <w:tr w:rsidR="00DC1BE8" w:rsidRPr="00242F28" w:rsidTr="001F4FA3">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tcPr>
          <w:p w:rsidR="00DC1BE8" w:rsidRPr="004D5F83" w:rsidRDefault="00DC1BE8" w:rsidP="001F4FA3">
            <w:pPr>
              <w:spacing w:after="0" w:line="240" w:lineRule="auto"/>
              <w:jc w:val="center"/>
              <w:rPr>
                <w:rFonts w:ascii="Times New Roman" w:eastAsia="Times New Roman" w:hAnsi="Times New Roman" w:cstheme="minorBidi"/>
                <w:sz w:val="16"/>
                <w:szCs w:val="16"/>
                <w:lang w:eastAsia="ru-RU"/>
              </w:rPr>
            </w:pPr>
            <w:r w:rsidRPr="004D5F83">
              <w:rPr>
                <w:rFonts w:ascii="Times New Roman" w:eastAsia="Times New Roman" w:hAnsi="Times New Roman" w:cstheme="minorBidi"/>
                <w:sz w:val="16"/>
                <w:szCs w:val="16"/>
                <w:lang w:eastAsia="ru-RU"/>
              </w:rPr>
              <w:t>1.303.10</w:t>
            </w:r>
          </w:p>
        </w:tc>
        <w:tc>
          <w:tcPr>
            <w:tcW w:w="4768" w:type="dxa"/>
            <w:tcBorders>
              <w:top w:val="nil"/>
              <w:left w:val="nil"/>
              <w:bottom w:val="single" w:sz="4" w:space="0" w:color="auto"/>
              <w:right w:val="single" w:sz="4" w:space="0" w:color="auto"/>
            </w:tcBorders>
            <w:shd w:val="clear" w:color="auto" w:fill="auto"/>
            <w:vAlign w:val="center"/>
          </w:tcPr>
          <w:p w:rsidR="00DC1BE8" w:rsidRPr="004D5F83" w:rsidRDefault="00DC1BE8" w:rsidP="001F4FA3">
            <w:pPr>
              <w:spacing w:after="0" w:line="240" w:lineRule="auto"/>
              <w:jc w:val="both"/>
              <w:rPr>
                <w:rFonts w:ascii="Times New Roman" w:eastAsia="Times New Roman" w:hAnsi="Times New Roman" w:cstheme="minorBidi"/>
                <w:sz w:val="16"/>
                <w:szCs w:val="16"/>
                <w:lang w:eastAsia="ru-RU"/>
              </w:rPr>
            </w:pPr>
            <w:r w:rsidRPr="004D5F83">
              <w:rPr>
                <w:rFonts w:ascii="Times New Roman" w:eastAsia="Times New Roman" w:hAnsi="Times New Roman" w:cstheme="minorBidi"/>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417" w:type="dxa"/>
            <w:tcBorders>
              <w:top w:val="nil"/>
              <w:left w:val="nil"/>
              <w:bottom w:val="single" w:sz="4" w:space="0" w:color="auto"/>
              <w:right w:val="single" w:sz="4" w:space="0" w:color="auto"/>
            </w:tcBorders>
            <w:shd w:val="clear" w:color="auto" w:fill="auto"/>
            <w:noWrap/>
            <w:vAlign w:val="center"/>
          </w:tcPr>
          <w:p w:rsidR="00DC1BE8" w:rsidRPr="008B51EE" w:rsidRDefault="00DC1BE8" w:rsidP="001F4FA3">
            <w:pPr>
              <w:spacing w:after="0" w:line="240" w:lineRule="auto"/>
              <w:jc w:val="center"/>
              <w:rPr>
                <w:rFonts w:ascii="Times New Roman" w:eastAsia="Times New Roman" w:hAnsi="Times New Roman" w:cstheme="minorBidi"/>
                <w:sz w:val="16"/>
                <w:szCs w:val="16"/>
                <w:lang w:eastAsia="ru-RU"/>
              </w:rPr>
            </w:pPr>
            <w:r w:rsidRPr="008B51EE">
              <w:rPr>
                <w:rFonts w:ascii="Times New Roman" w:eastAsia="Times New Roman" w:hAnsi="Times New Roman" w:cstheme="minorBidi"/>
                <w:sz w:val="16"/>
                <w:szCs w:val="16"/>
                <w:lang w:eastAsia="ru-RU"/>
              </w:rPr>
              <w:t>52,00</w:t>
            </w:r>
          </w:p>
        </w:tc>
        <w:tc>
          <w:tcPr>
            <w:tcW w:w="1276" w:type="dxa"/>
            <w:tcBorders>
              <w:top w:val="nil"/>
              <w:left w:val="nil"/>
              <w:bottom w:val="single" w:sz="4" w:space="0" w:color="auto"/>
              <w:right w:val="single" w:sz="4" w:space="0" w:color="auto"/>
            </w:tcBorders>
            <w:shd w:val="clear" w:color="auto" w:fill="auto"/>
            <w:noWrap/>
            <w:vAlign w:val="center"/>
          </w:tcPr>
          <w:p w:rsidR="00DC1BE8" w:rsidRPr="004D5F83" w:rsidRDefault="000C0BAE" w:rsidP="001F4FA3">
            <w:pPr>
              <w:spacing w:after="0" w:line="240" w:lineRule="auto"/>
              <w:jc w:val="center"/>
              <w:rPr>
                <w:rFonts w:ascii="Times New Roman" w:eastAsia="Times New Roman" w:hAnsi="Times New Roman" w:cstheme="minorBidi"/>
                <w:sz w:val="16"/>
                <w:szCs w:val="16"/>
                <w:lang w:eastAsia="ru-RU"/>
              </w:rPr>
            </w:pPr>
            <w:r w:rsidRPr="004D5F83">
              <w:rPr>
                <w:rFonts w:ascii="Times New Roman" w:eastAsia="Times New Roman" w:hAnsi="Times New Roman" w:cstheme="minorBidi"/>
                <w:sz w:val="16"/>
                <w:szCs w:val="16"/>
                <w:lang w:eastAsia="ru-RU"/>
              </w:rPr>
              <w:t>0,00</w:t>
            </w:r>
          </w:p>
        </w:tc>
        <w:tc>
          <w:tcPr>
            <w:tcW w:w="1559" w:type="dxa"/>
            <w:tcBorders>
              <w:top w:val="nil"/>
              <w:left w:val="nil"/>
              <w:bottom w:val="single" w:sz="4" w:space="0" w:color="auto"/>
              <w:right w:val="single" w:sz="4" w:space="0" w:color="auto"/>
            </w:tcBorders>
            <w:shd w:val="clear" w:color="auto" w:fill="auto"/>
            <w:noWrap/>
            <w:vAlign w:val="center"/>
          </w:tcPr>
          <w:p w:rsidR="00DC1BE8" w:rsidRPr="004D5F83" w:rsidRDefault="000C0BAE" w:rsidP="001F4FA3">
            <w:pPr>
              <w:spacing w:after="0" w:line="240" w:lineRule="auto"/>
              <w:jc w:val="center"/>
              <w:rPr>
                <w:rFonts w:ascii="Times New Roman" w:eastAsia="Times New Roman" w:hAnsi="Times New Roman" w:cstheme="minorBidi"/>
                <w:sz w:val="16"/>
                <w:szCs w:val="16"/>
                <w:lang w:eastAsia="ru-RU"/>
              </w:rPr>
            </w:pPr>
            <w:r w:rsidRPr="004D5F83">
              <w:rPr>
                <w:rFonts w:ascii="Times New Roman" w:eastAsia="Times New Roman" w:hAnsi="Times New Roman" w:cstheme="minorBidi"/>
                <w:sz w:val="16"/>
                <w:szCs w:val="16"/>
                <w:lang w:eastAsia="ru-RU"/>
              </w:rPr>
              <w:t>-52,00</w:t>
            </w:r>
          </w:p>
        </w:tc>
      </w:tr>
      <w:tr w:rsidR="00DC1BE8" w:rsidRPr="00242F28" w:rsidTr="000C7C29">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C1BE8" w:rsidRPr="004D5F83" w:rsidRDefault="00DC1BE8" w:rsidP="001F4FA3">
            <w:pPr>
              <w:spacing w:after="0" w:line="240" w:lineRule="auto"/>
              <w:jc w:val="center"/>
              <w:rPr>
                <w:rFonts w:ascii="Times New Roman" w:eastAsia="Times New Roman" w:hAnsi="Times New Roman" w:cstheme="minorBidi"/>
                <w:sz w:val="16"/>
                <w:szCs w:val="16"/>
                <w:lang w:eastAsia="ru-RU"/>
              </w:rPr>
            </w:pPr>
            <w:r w:rsidRPr="004D5F83">
              <w:rPr>
                <w:rFonts w:ascii="Times New Roman" w:eastAsia="Times New Roman" w:hAnsi="Times New Roman" w:cstheme="minorBidi"/>
                <w:sz w:val="16"/>
                <w:szCs w:val="16"/>
                <w:lang w:eastAsia="ru-RU"/>
              </w:rPr>
              <w:t>1.303.12</w:t>
            </w:r>
          </w:p>
        </w:tc>
        <w:tc>
          <w:tcPr>
            <w:tcW w:w="4768" w:type="dxa"/>
            <w:tcBorders>
              <w:top w:val="nil"/>
              <w:left w:val="nil"/>
              <w:bottom w:val="single" w:sz="4" w:space="0" w:color="auto"/>
              <w:right w:val="single" w:sz="4" w:space="0" w:color="auto"/>
            </w:tcBorders>
            <w:shd w:val="clear" w:color="auto" w:fill="auto"/>
            <w:vAlign w:val="center"/>
            <w:hideMark/>
          </w:tcPr>
          <w:p w:rsidR="00DC1BE8" w:rsidRPr="004D5F83" w:rsidRDefault="00DC1BE8" w:rsidP="001F4FA3">
            <w:pPr>
              <w:spacing w:after="0" w:line="240" w:lineRule="auto"/>
              <w:jc w:val="both"/>
              <w:rPr>
                <w:rFonts w:ascii="Times New Roman" w:eastAsia="Times New Roman" w:hAnsi="Times New Roman" w:cstheme="minorBidi"/>
                <w:sz w:val="16"/>
                <w:szCs w:val="16"/>
                <w:lang w:eastAsia="ru-RU"/>
              </w:rPr>
            </w:pPr>
            <w:r w:rsidRPr="004D5F83">
              <w:rPr>
                <w:rFonts w:ascii="Times New Roman" w:eastAsia="Times New Roman" w:hAnsi="Times New Roman" w:cstheme="minorBidi"/>
                <w:sz w:val="16"/>
                <w:szCs w:val="16"/>
                <w:lang w:eastAsia="ru-RU"/>
              </w:rPr>
              <w:t>Расчеты по налогу на имущество организаций</w:t>
            </w:r>
          </w:p>
        </w:tc>
        <w:tc>
          <w:tcPr>
            <w:tcW w:w="1417" w:type="dxa"/>
            <w:tcBorders>
              <w:top w:val="nil"/>
              <w:left w:val="nil"/>
              <w:bottom w:val="single" w:sz="4" w:space="0" w:color="auto"/>
              <w:right w:val="single" w:sz="4" w:space="0" w:color="auto"/>
            </w:tcBorders>
            <w:shd w:val="clear" w:color="auto" w:fill="auto"/>
            <w:noWrap/>
            <w:vAlign w:val="center"/>
          </w:tcPr>
          <w:p w:rsidR="00DC1BE8" w:rsidRPr="008B51EE" w:rsidRDefault="00DC1BE8" w:rsidP="001F4FA3">
            <w:pPr>
              <w:spacing w:after="0" w:line="240" w:lineRule="auto"/>
              <w:jc w:val="center"/>
              <w:rPr>
                <w:rFonts w:ascii="Times New Roman" w:eastAsia="Times New Roman" w:hAnsi="Times New Roman" w:cstheme="minorBidi"/>
                <w:sz w:val="16"/>
                <w:szCs w:val="16"/>
                <w:lang w:eastAsia="ru-RU"/>
              </w:rPr>
            </w:pPr>
            <w:r w:rsidRPr="008B51EE">
              <w:rPr>
                <w:rFonts w:ascii="Times New Roman" w:eastAsia="Times New Roman" w:hAnsi="Times New Roman" w:cstheme="minorBidi"/>
                <w:sz w:val="16"/>
                <w:szCs w:val="16"/>
                <w:lang w:eastAsia="ru-RU"/>
              </w:rPr>
              <w:t>13,57</w:t>
            </w:r>
          </w:p>
        </w:tc>
        <w:tc>
          <w:tcPr>
            <w:tcW w:w="1276" w:type="dxa"/>
            <w:tcBorders>
              <w:top w:val="nil"/>
              <w:left w:val="nil"/>
              <w:bottom w:val="single" w:sz="4" w:space="0" w:color="auto"/>
              <w:right w:val="single" w:sz="4" w:space="0" w:color="auto"/>
            </w:tcBorders>
            <w:shd w:val="clear" w:color="auto" w:fill="auto"/>
            <w:noWrap/>
            <w:vAlign w:val="center"/>
          </w:tcPr>
          <w:p w:rsidR="00DC1BE8" w:rsidRPr="004D5F83" w:rsidRDefault="000C0BAE" w:rsidP="001F4FA3">
            <w:pPr>
              <w:spacing w:after="0" w:line="240" w:lineRule="auto"/>
              <w:jc w:val="center"/>
              <w:rPr>
                <w:rFonts w:ascii="Times New Roman" w:eastAsia="Times New Roman" w:hAnsi="Times New Roman" w:cstheme="minorBidi"/>
                <w:sz w:val="16"/>
                <w:szCs w:val="16"/>
                <w:lang w:eastAsia="ru-RU"/>
              </w:rPr>
            </w:pPr>
            <w:r w:rsidRPr="004D5F83">
              <w:rPr>
                <w:rFonts w:ascii="Times New Roman" w:eastAsia="Times New Roman" w:hAnsi="Times New Roman" w:cstheme="minorBidi"/>
                <w:sz w:val="16"/>
                <w:szCs w:val="16"/>
                <w:lang w:eastAsia="ru-RU"/>
              </w:rPr>
              <w:t>0,00</w:t>
            </w:r>
          </w:p>
        </w:tc>
        <w:tc>
          <w:tcPr>
            <w:tcW w:w="1559" w:type="dxa"/>
            <w:tcBorders>
              <w:top w:val="nil"/>
              <w:left w:val="nil"/>
              <w:bottom w:val="single" w:sz="4" w:space="0" w:color="auto"/>
              <w:right w:val="single" w:sz="4" w:space="0" w:color="auto"/>
            </w:tcBorders>
            <w:shd w:val="clear" w:color="auto" w:fill="auto"/>
            <w:noWrap/>
            <w:vAlign w:val="center"/>
          </w:tcPr>
          <w:p w:rsidR="00DC1BE8" w:rsidRPr="004D5F83" w:rsidRDefault="000C0BAE" w:rsidP="001F4FA3">
            <w:pPr>
              <w:spacing w:after="0" w:line="240" w:lineRule="auto"/>
              <w:jc w:val="center"/>
              <w:rPr>
                <w:rFonts w:ascii="Times New Roman" w:eastAsia="Times New Roman" w:hAnsi="Times New Roman" w:cstheme="minorBidi"/>
                <w:sz w:val="16"/>
                <w:szCs w:val="16"/>
                <w:lang w:eastAsia="ru-RU"/>
              </w:rPr>
            </w:pPr>
            <w:r w:rsidRPr="004D5F83">
              <w:rPr>
                <w:rFonts w:ascii="Times New Roman" w:eastAsia="Times New Roman" w:hAnsi="Times New Roman" w:cstheme="minorBidi"/>
                <w:sz w:val="16"/>
                <w:szCs w:val="16"/>
                <w:lang w:eastAsia="ru-RU"/>
              </w:rPr>
              <w:t>-13,57</w:t>
            </w:r>
          </w:p>
        </w:tc>
      </w:tr>
      <w:tr w:rsidR="000C0BAE"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0C0BAE" w:rsidRPr="004D5F83" w:rsidRDefault="000C0BAE" w:rsidP="001F4FA3">
            <w:pPr>
              <w:spacing w:after="0" w:line="240" w:lineRule="auto"/>
              <w:jc w:val="center"/>
              <w:rPr>
                <w:rFonts w:ascii="Times New Roman" w:eastAsia="Times New Roman" w:hAnsi="Times New Roman" w:cstheme="minorBidi"/>
                <w:bCs/>
                <w:sz w:val="16"/>
                <w:szCs w:val="16"/>
                <w:lang w:eastAsia="ru-RU"/>
              </w:rPr>
            </w:pPr>
            <w:r w:rsidRPr="004D5F83">
              <w:rPr>
                <w:rFonts w:ascii="Times New Roman" w:eastAsia="Times New Roman" w:hAnsi="Times New Roman" w:cstheme="minorBidi"/>
                <w:bCs/>
                <w:sz w:val="16"/>
                <w:szCs w:val="16"/>
                <w:lang w:eastAsia="ru-RU"/>
              </w:rPr>
              <w:t>1.303.14</w:t>
            </w:r>
          </w:p>
        </w:tc>
        <w:tc>
          <w:tcPr>
            <w:tcW w:w="4768" w:type="dxa"/>
            <w:tcBorders>
              <w:top w:val="nil"/>
              <w:left w:val="nil"/>
              <w:bottom w:val="single" w:sz="4" w:space="0" w:color="auto"/>
              <w:right w:val="single" w:sz="4" w:space="0" w:color="auto"/>
            </w:tcBorders>
            <w:shd w:val="clear" w:color="auto" w:fill="auto"/>
            <w:noWrap/>
            <w:vAlign w:val="center"/>
          </w:tcPr>
          <w:p w:rsidR="000C0BAE" w:rsidRPr="004D5F83" w:rsidRDefault="004D5F83" w:rsidP="001F4FA3">
            <w:pPr>
              <w:spacing w:after="0" w:line="240" w:lineRule="auto"/>
              <w:jc w:val="both"/>
              <w:rPr>
                <w:rFonts w:ascii="Times New Roman" w:eastAsia="Times New Roman" w:hAnsi="Times New Roman" w:cstheme="minorBidi"/>
                <w:bCs/>
                <w:sz w:val="16"/>
                <w:szCs w:val="16"/>
                <w:lang w:eastAsia="ru-RU"/>
              </w:rPr>
            </w:pPr>
            <w:r w:rsidRPr="004D5F83">
              <w:rPr>
                <w:rFonts w:ascii="Times New Roman" w:eastAsia="Times New Roman" w:hAnsi="Times New Roman" w:cstheme="minorBidi"/>
                <w:bCs/>
                <w:sz w:val="16"/>
                <w:szCs w:val="16"/>
                <w:lang w:eastAsia="ru-RU"/>
              </w:rPr>
              <w:t>Расчеты по единому налоговому платежу</w:t>
            </w:r>
          </w:p>
        </w:tc>
        <w:tc>
          <w:tcPr>
            <w:tcW w:w="1417" w:type="dxa"/>
            <w:tcBorders>
              <w:top w:val="nil"/>
              <w:left w:val="nil"/>
              <w:bottom w:val="single" w:sz="4" w:space="0" w:color="auto"/>
              <w:right w:val="single" w:sz="4" w:space="0" w:color="auto"/>
            </w:tcBorders>
            <w:shd w:val="clear" w:color="auto" w:fill="auto"/>
            <w:noWrap/>
            <w:vAlign w:val="center"/>
          </w:tcPr>
          <w:p w:rsidR="000C0BAE" w:rsidRPr="008B51EE" w:rsidRDefault="004D5F83" w:rsidP="001F4FA3">
            <w:pPr>
              <w:spacing w:after="0" w:line="240" w:lineRule="auto"/>
              <w:jc w:val="center"/>
              <w:rPr>
                <w:rFonts w:ascii="Times New Roman" w:eastAsia="Times New Roman" w:hAnsi="Times New Roman" w:cstheme="minorBidi"/>
                <w:sz w:val="16"/>
                <w:szCs w:val="16"/>
                <w:lang w:eastAsia="ru-RU"/>
              </w:rPr>
            </w:pPr>
            <w:r w:rsidRPr="008B51EE">
              <w:rPr>
                <w:rFonts w:ascii="Times New Roman" w:eastAsia="Times New Roman" w:hAnsi="Times New Roman" w:cstheme="minorBidi"/>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0C0BAE" w:rsidRPr="004D5F83" w:rsidRDefault="004D5F83" w:rsidP="001F4FA3">
            <w:pPr>
              <w:spacing w:after="0" w:line="240" w:lineRule="auto"/>
              <w:jc w:val="center"/>
              <w:rPr>
                <w:rFonts w:ascii="Times New Roman" w:eastAsia="Times New Roman" w:hAnsi="Times New Roman" w:cstheme="minorBidi"/>
                <w:sz w:val="16"/>
                <w:szCs w:val="16"/>
                <w:lang w:eastAsia="ru-RU"/>
              </w:rPr>
            </w:pPr>
            <w:r w:rsidRPr="004D5F83">
              <w:rPr>
                <w:rFonts w:ascii="Times New Roman" w:eastAsia="Times New Roman" w:hAnsi="Times New Roman" w:cstheme="minorBidi"/>
                <w:sz w:val="16"/>
                <w:szCs w:val="16"/>
                <w:lang w:eastAsia="ru-RU"/>
              </w:rPr>
              <w:t>254,97</w:t>
            </w:r>
          </w:p>
        </w:tc>
        <w:tc>
          <w:tcPr>
            <w:tcW w:w="1559" w:type="dxa"/>
            <w:tcBorders>
              <w:top w:val="nil"/>
              <w:left w:val="nil"/>
              <w:bottom w:val="single" w:sz="4" w:space="0" w:color="auto"/>
              <w:right w:val="single" w:sz="4" w:space="0" w:color="auto"/>
            </w:tcBorders>
            <w:shd w:val="clear" w:color="auto" w:fill="auto"/>
            <w:noWrap/>
            <w:vAlign w:val="center"/>
          </w:tcPr>
          <w:p w:rsidR="000C0BAE" w:rsidRPr="004D5F83" w:rsidRDefault="004D5F83" w:rsidP="001F4FA3">
            <w:pPr>
              <w:spacing w:after="0" w:line="240" w:lineRule="auto"/>
              <w:jc w:val="center"/>
              <w:rPr>
                <w:rFonts w:ascii="Times New Roman" w:eastAsia="Times New Roman" w:hAnsi="Times New Roman" w:cstheme="minorBidi"/>
                <w:sz w:val="16"/>
                <w:szCs w:val="16"/>
                <w:lang w:eastAsia="ru-RU"/>
              </w:rPr>
            </w:pPr>
            <w:r w:rsidRPr="004D5F83">
              <w:rPr>
                <w:rFonts w:ascii="Times New Roman" w:eastAsia="Times New Roman" w:hAnsi="Times New Roman" w:cstheme="minorBidi"/>
                <w:sz w:val="16"/>
                <w:szCs w:val="16"/>
                <w:lang w:eastAsia="ru-RU"/>
              </w:rPr>
              <w:t>254,97</w:t>
            </w:r>
          </w:p>
        </w:tc>
      </w:tr>
      <w:tr w:rsidR="00DC1BE8"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C1BE8" w:rsidRPr="004D5F83" w:rsidRDefault="00DC1BE8" w:rsidP="001F4FA3">
            <w:pPr>
              <w:spacing w:after="0" w:line="240" w:lineRule="auto"/>
              <w:jc w:val="center"/>
              <w:rPr>
                <w:rFonts w:ascii="Times New Roman" w:eastAsia="Times New Roman" w:hAnsi="Times New Roman" w:cstheme="minorBidi"/>
                <w:b/>
                <w:bCs/>
                <w:sz w:val="16"/>
                <w:szCs w:val="16"/>
                <w:lang w:eastAsia="ru-RU"/>
              </w:rPr>
            </w:pPr>
            <w:r w:rsidRPr="004D5F83">
              <w:rPr>
                <w:rFonts w:ascii="Times New Roman" w:eastAsia="Times New Roman" w:hAnsi="Times New Roman" w:cstheme="minorBidi"/>
                <w:b/>
                <w:bCs/>
                <w:sz w:val="16"/>
                <w:szCs w:val="16"/>
                <w:lang w:eastAsia="ru-RU"/>
              </w:rPr>
              <w:t> </w:t>
            </w:r>
          </w:p>
        </w:tc>
        <w:tc>
          <w:tcPr>
            <w:tcW w:w="4768" w:type="dxa"/>
            <w:tcBorders>
              <w:top w:val="nil"/>
              <w:left w:val="nil"/>
              <w:bottom w:val="single" w:sz="4" w:space="0" w:color="auto"/>
              <w:right w:val="single" w:sz="4" w:space="0" w:color="auto"/>
            </w:tcBorders>
            <w:shd w:val="clear" w:color="auto" w:fill="auto"/>
            <w:noWrap/>
            <w:vAlign w:val="center"/>
            <w:hideMark/>
          </w:tcPr>
          <w:p w:rsidR="00DC1BE8" w:rsidRPr="004D5F83" w:rsidRDefault="00DC1BE8" w:rsidP="001F4FA3">
            <w:pPr>
              <w:spacing w:after="0" w:line="240" w:lineRule="auto"/>
              <w:jc w:val="both"/>
              <w:rPr>
                <w:rFonts w:ascii="Times New Roman" w:eastAsia="Times New Roman" w:hAnsi="Times New Roman" w:cstheme="minorBidi"/>
                <w:b/>
                <w:bCs/>
                <w:sz w:val="16"/>
                <w:szCs w:val="16"/>
                <w:lang w:eastAsia="ru-RU"/>
              </w:rPr>
            </w:pPr>
            <w:r w:rsidRPr="004D5F83">
              <w:rPr>
                <w:rFonts w:ascii="Times New Roman" w:eastAsia="Times New Roman" w:hAnsi="Times New Roman" w:cstheme="minorBidi"/>
                <w:b/>
                <w:bCs/>
                <w:sz w:val="16"/>
                <w:szCs w:val="16"/>
                <w:lang w:eastAsia="ru-RU"/>
              </w:rPr>
              <w:t xml:space="preserve">Итого                                             </w:t>
            </w:r>
          </w:p>
        </w:tc>
        <w:tc>
          <w:tcPr>
            <w:tcW w:w="1417" w:type="dxa"/>
            <w:tcBorders>
              <w:top w:val="nil"/>
              <w:left w:val="nil"/>
              <w:bottom w:val="single" w:sz="4" w:space="0" w:color="auto"/>
              <w:right w:val="single" w:sz="4" w:space="0" w:color="auto"/>
            </w:tcBorders>
            <w:shd w:val="clear" w:color="auto" w:fill="auto"/>
            <w:noWrap/>
            <w:vAlign w:val="center"/>
            <w:hideMark/>
          </w:tcPr>
          <w:p w:rsidR="00DC1BE8" w:rsidRPr="008B51EE" w:rsidRDefault="00DC1BE8" w:rsidP="001F4FA3">
            <w:pPr>
              <w:spacing w:after="0" w:line="240" w:lineRule="auto"/>
              <w:jc w:val="center"/>
              <w:rPr>
                <w:rFonts w:ascii="Times New Roman" w:eastAsia="Times New Roman" w:hAnsi="Times New Roman" w:cstheme="minorBidi"/>
                <w:b/>
                <w:sz w:val="16"/>
                <w:szCs w:val="16"/>
                <w:lang w:eastAsia="ru-RU"/>
              </w:rPr>
            </w:pPr>
            <w:r w:rsidRPr="008B51EE">
              <w:rPr>
                <w:rFonts w:ascii="Times New Roman" w:eastAsia="Times New Roman" w:hAnsi="Times New Roman" w:cstheme="minorBidi"/>
                <w:b/>
                <w:sz w:val="16"/>
                <w:szCs w:val="16"/>
                <w:lang w:eastAsia="ru-RU"/>
              </w:rPr>
              <w:t>11 470,50</w:t>
            </w:r>
          </w:p>
        </w:tc>
        <w:tc>
          <w:tcPr>
            <w:tcW w:w="1276" w:type="dxa"/>
            <w:tcBorders>
              <w:top w:val="nil"/>
              <w:left w:val="nil"/>
              <w:bottom w:val="single" w:sz="4" w:space="0" w:color="auto"/>
              <w:right w:val="single" w:sz="4" w:space="0" w:color="auto"/>
            </w:tcBorders>
            <w:shd w:val="clear" w:color="auto" w:fill="auto"/>
            <w:noWrap/>
            <w:vAlign w:val="center"/>
          </w:tcPr>
          <w:p w:rsidR="00DC1BE8" w:rsidRPr="004D5F83" w:rsidRDefault="0099466C" w:rsidP="001F4FA3">
            <w:pPr>
              <w:spacing w:after="0" w:line="240" w:lineRule="auto"/>
              <w:jc w:val="center"/>
              <w:rPr>
                <w:rFonts w:ascii="Times New Roman" w:eastAsia="Times New Roman" w:hAnsi="Times New Roman" w:cstheme="minorBidi"/>
                <w:b/>
                <w:sz w:val="16"/>
                <w:szCs w:val="16"/>
                <w:lang w:eastAsia="ru-RU"/>
              </w:rPr>
            </w:pPr>
            <w:r>
              <w:rPr>
                <w:rFonts w:ascii="Times New Roman" w:eastAsia="Times New Roman" w:hAnsi="Times New Roman" w:cstheme="minorBidi"/>
                <w:b/>
                <w:sz w:val="16"/>
                <w:szCs w:val="16"/>
                <w:lang w:eastAsia="ru-RU"/>
              </w:rPr>
              <w:t>14 249,19</w:t>
            </w:r>
          </w:p>
        </w:tc>
        <w:tc>
          <w:tcPr>
            <w:tcW w:w="1559" w:type="dxa"/>
            <w:tcBorders>
              <w:top w:val="nil"/>
              <w:left w:val="nil"/>
              <w:bottom w:val="single" w:sz="4" w:space="0" w:color="auto"/>
              <w:right w:val="single" w:sz="4" w:space="0" w:color="auto"/>
            </w:tcBorders>
            <w:shd w:val="clear" w:color="auto" w:fill="auto"/>
            <w:noWrap/>
            <w:vAlign w:val="center"/>
          </w:tcPr>
          <w:p w:rsidR="00DC1BE8" w:rsidRPr="004D5F83" w:rsidRDefault="00EA78AD" w:rsidP="001F4FA3">
            <w:pPr>
              <w:spacing w:after="0" w:line="240" w:lineRule="auto"/>
              <w:jc w:val="center"/>
              <w:rPr>
                <w:rFonts w:ascii="Times New Roman" w:eastAsia="Times New Roman" w:hAnsi="Times New Roman" w:cstheme="minorBidi"/>
                <w:b/>
                <w:sz w:val="16"/>
                <w:szCs w:val="16"/>
                <w:lang w:eastAsia="ru-RU"/>
              </w:rPr>
            </w:pPr>
            <w:r>
              <w:rPr>
                <w:rFonts w:ascii="Times New Roman" w:eastAsia="Times New Roman" w:hAnsi="Times New Roman" w:cstheme="minorBidi"/>
                <w:b/>
                <w:sz w:val="16"/>
                <w:szCs w:val="16"/>
                <w:lang w:eastAsia="ru-RU"/>
              </w:rPr>
              <w:t>2 778,69</w:t>
            </w:r>
          </w:p>
        </w:tc>
      </w:tr>
    </w:tbl>
    <w:p w:rsidR="001F4FA3" w:rsidRPr="00242F28" w:rsidRDefault="001F4FA3" w:rsidP="001F4FA3">
      <w:pPr>
        <w:spacing w:after="0" w:line="240" w:lineRule="auto"/>
        <w:jc w:val="both"/>
        <w:rPr>
          <w:rFonts w:ascii="Times New Roman" w:eastAsiaTheme="minorHAnsi" w:hAnsi="Times New Roman" w:cstheme="minorBidi"/>
          <w:color w:val="002060"/>
          <w:sz w:val="28"/>
          <w:szCs w:val="28"/>
        </w:rPr>
      </w:pPr>
      <w:r w:rsidRPr="00242F28">
        <w:rPr>
          <w:rFonts w:ascii="Times New Roman" w:eastAsiaTheme="minorHAnsi" w:hAnsi="Times New Roman" w:cstheme="minorBidi"/>
          <w:color w:val="002060"/>
          <w:sz w:val="28"/>
          <w:szCs w:val="28"/>
        </w:rPr>
        <w:t xml:space="preserve">                                                        </w:t>
      </w:r>
      <w:r w:rsidRPr="00242F28">
        <w:rPr>
          <w:rFonts w:ascii="Times New Roman" w:eastAsiaTheme="minorHAnsi" w:hAnsi="Times New Roman" w:cstheme="minorBidi"/>
          <w:color w:val="002060"/>
          <w:sz w:val="28"/>
          <w:szCs w:val="28"/>
        </w:rPr>
        <w:tab/>
      </w:r>
      <w:r w:rsidRPr="00242F28">
        <w:rPr>
          <w:rFonts w:ascii="Times New Roman" w:eastAsiaTheme="minorHAnsi" w:hAnsi="Times New Roman" w:cstheme="minorBidi"/>
          <w:color w:val="002060"/>
          <w:sz w:val="28"/>
          <w:szCs w:val="28"/>
        </w:rPr>
        <w:tab/>
        <w:t xml:space="preserve">                                                                                </w:t>
      </w:r>
    </w:p>
    <w:p w:rsidR="009D114D" w:rsidRPr="004E376B" w:rsidRDefault="001F4FA3" w:rsidP="001F4FA3">
      <w:pPr>
        <w:spacing w:after="0" w:line="240" w:lineRule="auto"/>
        <w:ind w:firstLine="708"/>
        <w:jc w:val="both"/>
        <w:rPr>
          <w:rFonts w:ascii="Times New Roman" w:eastAsiaTheme="minorHAnsi" w:hAnsi="Times New Roman" w:cstheme="minorBidi"/>
          <w:sz w:val="24"/>
          <w:szCs w:val="24"/>
        </w:rPr>
      </w:pPr>
      <w:r w:rsidRPr="004E376B">
        <w:rPr>
          <w:rFonts w:ascii="Times New Roman" w:eastAsiaTheme="minorHAnsi" w:hAnsi="Times New Roman" w:cstheme="minorBidi"/>
          <w:sz w:val="24"/>
          <w:szCs w:val="24"/>
        </w:rPr>
        <w:t xml:space="preserve">Как видно из данных, приведенных в таблице, увеличение задолженности составило </w:t>
      </w:r>
      <w:r w:rsidR="002311D0" w:rsidRPr="004E376B">
        <w:rPr>
          <w:rFonts w:ascii="Times New Roman" w:eastAsiaTheme="minorHAnsi" w:hAnsi="Times New Roman" w:cstheme="minorBidi"/>
          <w:sz w:val="24"/>
          <w:szCs w:val="24"/>
        </w:rPr>
        <w:t>2 778,69</w:t>
      </w:r>
      <w:r w:rsidRPr="004E376B">
        <w:rPr>
          <w:rFonts w:ascii="Times New Roman" w:eastAsiaTheme="minorHAnsi" w:hAnsi="Times New Roman" w:cstheme="minorBidi"/>
          <w:sz w:val="24"/>
          <w:szCs w:val="24"/>
        </w:rPr>
        <w:t xml:space="preserve"> тыс. рублей, в том числе</w:t>
      </w:r>
      <w:r w:rsidR="009D114D" w:rsidRPr="004E376B">
        <w:rPr>
          <w:rFonts w:ascii="Times New Roman" w:eastAsiaTheme="minorHAnsi" w:hAnsi="Times New Roman" w:cstheme="minorBidi"/>
          <w:sz w:val="24"/>
          <w:szCs w:val="24"/>
        </w:rPr>
        <w:t>:</w:t>
      </w:r>
    </w:p>
    <w:p w:rsidR="00C77FF5" w:rsidRDefault="00C77FF5" w:rsidP="001F4FA3">
      <w:pPr>
        <w:spacing w:after="0" w:line="240" w:lineRule="auto"/>
        <w:ind w:firstLine="708"/>
        <w:jc w:val="both"/>
        <w:rPr>
          <w:rFonts w:ascii="Times New Roman" w:eastAsia="Times New Roman" w:hAnsi="Times New Roman" w:cstheme="minorBidi"/>
          <w:sz w:val="24"/>
          <w:szCs w:val="24"/>
          <w:lang w:eastAsia="ru-RU"/>
        </w:rPr>
      </w:pPr>
      <w:r w:rsidRPr="004E376B">
        <w:rPr>
          <w:rFonts w:ascii="Times New Roman" w:eastAsia="Times New Roman" w:hAnsi="Times New Roman" w:cstheme="minorBidi"/>
          <w:sz w:val="24"/>
          <w:szCs w:val="24"/>
          <w:lang w:eastAsia="ru-RU"/>
        </w:rPr>
        <w:t>- по доходам от платежей при пользовании природными ресурсами</w:t>
      </w:r>
      <w:r w:rsidR="00967B4F" w:rsidRPr="004E376B">
        <w:rPr>
          <w:rFonts w:ascii="Times New Roman" w:eastAsia="Times New Roman" w:hAnsi="Times New Roman" w:cstheme="minorBidi"/>
          <w:sz w:val="24"/>
          <w:szCs w:val="24"/>
          <w:lang w:eastAsia="ru-RU"/>
        </w:rPr>
        <w:t xml:space="preserve"> в размере 16,69 тыс. рублей</w:t>
      </w:r>
      <w:r w:rsidR="004E376B" w:rsidRPr="004E376B">
        <w:rPr>
          <w:rFonts w:ascii="Times New Roman" w:eastAsia="Times New Roman" w:hAnsi="Times New Roman" w:cstheme="minorBidi"/>
          <w:sz w:val="24"/>
          <w:szCs w:val="24"/>
          <w:lang w:eastAsia="ru-RU"/>
        </w:rPr>
        <w:t>;</w:t>
      </w:r>
    </w:p>
    <w:p w:rsidR="004E376B" w:rsidRDefault="004E376B" w:rsidP="001F4FA3">
      <w:pPr>
        <w:spacing w:after="0" w:line="240" w:lineRule="auto"/>
        <w:ind w:firstLine="708"/>
        <w:jc w:val="both"/>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 по условным арендным платежам в размере 140,55 тыс. рублей;</w:t>
      </w:r>
    </w:p>
    <w:p w:rsidR="00DB6A71" w:rsidRPr="004E376B" w:rsidRDefault="00DB6A71" w:rsidP="001F4FA3">
      <w:pPr>
        <w:spacing w:after="0" w:line="240" w:lineRule="auto"/>
        <w:ind w:firstLine="708"/>
        <w:jc w:val="both"/>
        <w:rPr>
          <w:rFonts w:ascii="Times New Roman" w:eastAsiaTheme="minorHAnsi" w:hAnsi="Times New Roman" w:cstheme="minorBidi"/>
          <w:sz w:val="24"/>
          <w:szCs w:val="24"/>
        </w:rPr>
      </w:pPr>
      <w:r>
        <w:rPr>
          <w:rFonts w:ascii="Times New Roman" w:eastAsia="Times New Roman" w:hAnsi="Times New Roman" w:cstheme="minorBidi"/>
          <w:sz w:val="24"/>
          <w:szCs w:val="24"/>
          <w:lang w:eastAsia="ru-RU"/>
        </w:rPr>
        <w:t>- по доходам от операций с основными средствами в размере 51,00 тыс. рублей;</w:t>
      </w:r>
    </w:p>
    <w:p w:rsidR="009D114D" w:rsidRPr="004E376B" w:rsidRDefault="00164DB7" w:rsidP="001F4FA3">
      <w:pPr>
        <w:spacing w:after="0" w:line="240" w:lineRule="auto"/>
        <w:ind w:firstLine="708"/>
        <w:jc w:val="both"/>
        <w:rPr>
          <w:rFonts w:ascii="Times New Roman" w:eastAsiaTheme="minorHAnsi" w:hAnsi="Times New Roman" w:cstheme="minorBidi"/>
          <w:sz w:val="24"/>
          <w:szCs w:val="24"/>
        </w:rPr>
      </w:pPr>
      <w:r w:rsidRPr="004E376B">
        <w:rPr>
          <w:rFonts w:ascii="Times New Roman" w:eastAsiaTheme="minorHAnsi" w:hAnsi="Times New Roman" w:cstheme="minorBidi"/>
          <w:sz w:val="24"/>
          <w:szCs w:val="24"/>
        </w:rPr>
        <w:t>- по</w:t>
      </w:r>
      <w:r w:rsidR="001F4FA3" w:rsidRPr="004E376B">
        <w:rPr>
          <w:rFonts w:ascii="Times New Roman" w:eastAsiaTheme="minorHAnsi" w:hAnsi="Times New Roman" w:cstheme="minorBidi"/>
          <w:sz w:val="24"/>
          <w:szCs w:val="24"/>
        </w:rPr>
        <w:t xml:space="preserve"> коммунальным услугам в размере </w:t>
      </w:r>
      <w:r w:rsidR="009D114D" w:rsidRPr="004E376B">
        <w:rPr>
          <w:rFonts w:ascii="Times New Roman" w:eastAsiaTheme="minorHAnsi" w:hAnsi="Times New Roman" w:cstheme="minorBidi"/>
          <w:sz w:val="24"/>
          <w:szCs w:val="24"/>
        </w:rPr>
        <w:t>230,24 тыс. рублей;</w:t>
      </w:r>
    </w:p>
    <w:p w:rsidR="009D114D" w:rsidRPr="004E376B" w:rsidRDefault="009D114D" w:rsidP="001F4FA3">
      <w:pPr>
        <w:spacing w:after="0" w:line="240" w:lineRule="auto"/>
        <w:ind w:firstLine="708"/>
        <w:jc w:val="both"/>
        <w:rPr>
          <w:rFonts w:ascii="Times New Roman" w:eastAsiaTheme="minorHAnsi" w:hAnsi="Times New Roman" w:cstheme="minorBidi"/>
          <w:sz w:val="24"/>
          <w:szCs w:val="24"/>
        </w:rPr>
      </w:pPr>
      <w:r w:rsidRPr="004E376B">
        <w:rPr>
          <w:rFonts w:ascii="Times New Roman" w:eastAsiaTheme="minorHAnsi" w:hAnsi="Times New Roman" w:cstheme="minorBidi"/>
          <w:sz w:val="24"/>
          <w:szCs w:val="24"/>
        </w:rPr>
        <w:t xml:space="preserve">- </w:t>
      </w:r>
      <w:r w:rsidR="001F4CBB" w:rsidRPr="004E376B">
        <w:rPr>
          <w:rFonts w:ascii="Times New Roman" w:eastAsiaTheme="minorHAnsi" w:hAnsi="Times New Roman" w:cstheme="minorBidi"/>
          <w:sz w:val="24"/>
          <w:szCs w:val="24"/>
        </w:rPr>
        <w:t>по содержанию имущества в размере 1 914,00 тыс. рублей;</w:t>
      </w:r>
    </w:p>
    <w:p w:rsidR="001F4CBB" w:rsidRPr="004E376B" w:rsidRDefault="00BC4841" w:rsidP="001F4FA3">
      <w:pPr>
        <w:spacing w:after="0" w:line="240" w:lineRule="auto"/>
        <w:ind w:firstLine="708"/>
        <w:jc w:val="both"/>
        <w:rPr>
          <w:rFonts w:ascii="Times New Roman" w:eastAsiaTheme="minorHAnsi" w:hAnsi="Times New Roman" w:cstheme="minorBidi"/>
          <w:sz w:val="24"/>
          <w:szCs w:val="24"/>
        </w:rPr>
      </w:pPr>
      <w:r w:rsidRPr="004E376B">
        <w:rPr>
          <w:rFonts w:ascii="Times New Roman" w:eastAsiaTheme="minorHAnsi" w:hAnsi="Times New Roman" w:cstheme="minorBidi"/>
          <w:sz w:val="24"/>
          <w:szCs w:val="24"/>
        </w:rPr>
        <w:t>-</w:t>
      </w:r>
      <w:r w:rsidR="00967B4F" w:rsidRPr="004E376B">
        <w:rPr>
          <w:rFonts w:ascii="Times New Roman" w:eastAsiaTheme="minorHAnsi" w:hAnsi="Times New Roman" w:cstheme="minorBidi"/>
          <w:sz w:val="24"/>
          <w:szCs w:val="24"/>
        </w:rPr>
        <w:t xml:space="preserve"> по расчетам</w:t>
      </w:r>
      <w:r w:rsidRPr="004E376B">
        <w:rPr>
          <w:rFonts w:ascii="Times New Roman" w:eastAsiaTheme="minorHAnsi" w:hAnsi="Times New Roman" w:cstheme="minorBidi"/>
          <w:sz w:val="24"/>
          <w:szCs w:val="24"/>
        </w:rPr>
        <w:t xml:space="preserve"> с подотчетными лицами</w:t>
      </w:r>
      <w:r w:rsidR="0026226A" w:rsidRPr="004E376B">
        <w:rPr>
          <w:rFonts w:ascii="Times New Roman" w:eastAsiaTheme="minorHAnsi" w:hAnsi="Times New Roman" w:cstheme="minorBidi"/>
          <w:sz w:val="24"/>
          <w:szCs w:val="24"/>
        </w:rPr>
        <w:t xml:space="preserve"> 29,35 тыс. рублей;</w:t>
      </w:r>
    </w:p>
    <w:p w:rsidR="0026226A" w:rsidRPr="004E376B" w:rsidRDefault="0026226A" w:rsidP="001F4FA3">
      <w:pPr>
        <w:spacing w:after="0" w:line="240" w:lineRule="auto"/>
        <w:ind w:firstLine="708"/>
        <w:jc w:val="both"/>
        <w:rPr>
          <w:rFonts w:ascii="Times New Roman" w:eastAsiaTheme="minorHAnsi" w:hAnsi="Times New Roman" w:cstheme="minorBidi"/>
          <w:sz w:val="24"/>
          <w:szCs w:val="24"/>
        </w:rPr>
      </w:pPr>
      <w:r w:rsidRPr="004E376B">
        <w:rPr>
          <w:rFonts w:ascii="Times New Roman" w:eastAsiaTheme="minorHAnsi" w:hAnsi="Times New Roman" w:cstheme="minorBidi"/>
          <w:sz w:val="24"/>
          <w:szCs w:val="24"/>
        </w:rPr>
        <w:t>- по прочим платежам в бюджет 1 037,79 тыс. рублей;</w:t>
      </w:r>
    </w:p>
    <w:p w:rsidR="001F4FA3" w:rsidRDefault="002F721B" w:rsidP="0049354B">
      <w:pPr>
        <w:spacing w:after="0" w:line="240" w:lineRule="auto"/>
        <w:ind w:firstLine="708"/>
        <w:jc w:val="both"/>
        <w:rPr>
          <w:rFonts w:ascii="Times New Roman" w:eastAsiaTheme="minorHAnsi" w:hAnsi="Times New Roman" w:cstheme="minorBidi"/>
          <w:sz w:val="24"/>
          <w:szCs w:val="24"/>
        </w:rPr>
      </w:pPr>
      <w:r w:rsidRPr="004E376B">
        <w:rPr>
          <w:rFonts w:ascii="Times New Roman" w:eastAsiaTheme="minorHAnsi" w:hAnsi="Times New Roman" w:cstheme="minorBidi"/>
          <w:sz w:val="24"/>
          <w:szCs w:val="24"/>
        </w:rPr>
        <w:t>- по единому налоговому платежу 254,97 тыс. рублей.</w:t>
      </w:r>
    </w:p>
    <w:p w:rsidR="006322B9" w:rsidRPr="0049354B" w:rsidRDefault="006322B9" w:rsidP="0049354B">
      <w:pPr>
        <w:spacing w:after="0" w:line="240" w:lineRule="auto"/>
        <w:ind w:firstLine="708"/>
        <w:jc w:val="both"/>
        <w:rPr>
          <w:rFonts w:ascii="Times New Roman" w:eastAsiaTheme="minorHAnsi" w:hAnsi="Times New Roman" w:cstheme="minorBidi"/>
          <w:sz w:val="24"/>
          <w:szCs w:val="24"/>
        </w:rPr>
      </w:pPr>
    </w:p>
    <w:p w:rsidR="001F4FA3" w:rsidRDefault="001F4FA3" w:rsidP="009477C4">
      <w:pPr>
        <w:spacing w:after="0" w:line="240" w:lineRule="auto"/>
        <w:ind w:firstLine="708"/>
        <w:jc w:val="both"/>
        <w:rPr>
          <w:rFonts w:ascii="Times New Roman" w:eastAsia="Times New Roman" w:hAnsi="Times New Roman" w:cstheme="minorBidi"/>
          <w:sz w:val="24"/>
          <w:szCs w:val="24"/>
          <w:lang w:eastAsia="ru-RU"/>
        </w:rPr>
      </w:pPr>
      <w:r w:rsidRPr="009477C4">
        <w:rPr>
          <w:rFonts w:ascii="Times New Roman" w:eastAsia="Times New Roman" w:hAnsi="Times New Roman" w:cstheme="minorBidi"/>
          <w:sz w:val="24"/>
          <w:szCs w:val="24"/>
          <w:lang w:eastAsia="ru-RU"/>
        </w:rPr>
        <w:lastRenderedPageBreak/>
        <w:t xml:space="preserve">В ходе анализа установлены расхождения </w:t>
      </w:r>
      <w:r w:rsidR="0049354B" w:rsidRPr="009477C4">
        <w:rPr>
          <w:rFonts w:ascii="Times New Roman" w:eastAsia="Times New Roman" w:hAnsi="Times New Roman" w:cstheme="minorBidi"/>
          <w:sz w:val="24"/>
          <w:szCs w:val="24"/>
          <w:lang w:eastAsia="ru-RU"/>
        </w:rPr>
        <w:t>между Главной книгой за 2023</w:t>
      </w:r>
      <w:r w:rsidRPr="009477C4">
        <w:rPr>
          <w:rFonts w:ascii="Times New Roman" w:eastAsia="Times New Roman" w:hAnsi="Times New Roman" w:cstheme="minorBidi"/>
          <w:sz w:val="24"/>
          <w:szCs w:val="24"/>
          <w:lang w:eastAsia="ru-RU"/>
        </w:rPr>
        <w:t xml:space="preserve"> год и </w:t>
      </w:r>
      <w:r w:rsidR="000D7C39" w:rsidRPr="009477C4">
        <w:rPr>
          <w:rFonts w:ascii="Times New Roman" w:eastAsia="Times New Roman" w:hAnsi="Times New Roman" w:cstheme="minorBidi"/>
          <w:sz w:val="24"/>
          <w:szCs w:val="24"/>
          <w:lang w:eastAsia="ru-RU"/>
        </w:rPr>
        <w:t xml:space="preserve">      </w:t>
      </w:r>
      <w:r w:rsidRPr="009477C4">
        <w:rPr>
          <w:rFonts w:ascii="Times New Roman" w:eastAsia="Times New Roman" w:hAnsi="Times New Roman" w:cstheme="minorBidi"/>
          <w:sz w:val="24"/>
          <w:szCs w:val="24"/>
          <w:lang w:eastAsia="ru-RU"/>
        </w:rPr>
        <w:t>ф. 0503169</w:t>
      </w:r>
      <w:r w:rsidR="0049354B" w:rsidRPr="009477C4">
        <w:rPr>
          <w:rFonts w:ascii="Times New Roman" w:eastAsia="Times New Roman" w:hAnsi="Times New Roman" w:cstheme="minorBidi"/>
          <w:sz w:val="24"/>
          <w:szCs w:val="24"/>
          <w:lang w:eastAsia="ru-RU"/>
        </w:rPr>
        <w:t xml:space="preserve"> по счету </w:t>
      </w:r>
      <w:r w:rsidR="00157012" w:rsidRPr="009477C4">
        <w:rPr>
          <w:rFonts w:ascii="Times New Roman" w:eastAsia="Times New Roman" w:hAnsi="Times New Roman" w:cstheme="minorBidi"/>
          <w:sz w:val="24"/>
          <w:szCs w:val="24"/>
          <w:lang w:eastAsia="ru-RU"/>
        </w:rPr>
        <w:t xml:space="preserve">2.205.71 «Расчеты по доходам от операций с основными средствами» на сумму </w:t>
      </w:r>
      <w:r w:rsidR="00286CAF">
        <w:rPr>
          <w:rFonts w:ascii="Times New Roman" w:eastAsia="Times New Roman" w:hAnsi="Times New Roman" w:cstheme="minorBidi"/>
          <w:sz w:val="24"/>
          <w:szCs w:val="24"/>
          <w:lang w:eastAsia="ru-RU"/>
        </w:rPr>
        <w:t>51,00 тыс.</w:t>
      </w:r>
      <w:r w:rsidR="000D7C39" w:rsidRPr="009477C4">
        <w:rPr>
          <w:rFonts w:ascii="Times New Roman" w:eastAsia="Times New Roman" w:hAnsi="Times New Roman" w:cstheme="minorBidi"/>
          <w:sz w:val="24"/>
          <w:szCs w:val="24"/>
          <w:lang w:eastAsia="ru-RU"/>
        </w:rPr>
        <w:t xml:space="preserve"> рублей. </w:t>
      </w:r>
      <w:r w:rsidR="008438F6" w:rsidRPr="009477C4">
        <w:rPr>
          <w:rFonts w:ascii="Times New Roman" w:eastAsia="Times New Roman" w:hAnsi="Times New Roman" w:cstheme="minorBidi"/>
          <w:sz w:val="24"/>
          <w:szCs w:val="24"/>
          <w:lang w:eastAsia="ru-RU"/>
        </w:rPr>
        <w:t>В</w:t>
      </w:r>
      <w:r w:rsidR="00F82EC6" w:rsidRPr="009477C4">
        <w:rPr>
          <w:rFonts w:ascii="Times New Roman" w:eastAsia="Times New Roman" w:hAnsi="Times New Roman" w:cstheme="minorBidi"/>
          <w:sz w:val="24"/>
          <w:szCs w:val="24"/>
          <w:lang w:eastAsia="ru-RU"/>
        </w:rPr>
        <w:t xml:space="preserve"> регистрах бухгалтерского учета </w:t>
      </w:r>
      <w:r w:rsidR="008438F6" w:rsidRPr="009477C4">
        <w:rPr>
          <w:rFonts w:ascii="Times New Roman" w:eastAsia="Times New Roman" w:hAnsi="Times New Roman" w:cstheme="minorBidi"/>
          <w:sz w:val="24"/>
          <w:szCs w:val="24"/>
          <w:lang w:eastAsia="ru-RU"/>
        </w:rPr>
        <w:t xml:space="preserve">остатки по </w:t>
      </w:r>
      <w:r w:rsidR="009477C4" w:rsidRPr="009477C4">
        <w:rPr>
          <w:rFonts w:ascii="Times New Roman" w:eastAsia="Times New Roman" w:hAnsi="Times New Roman" w:cstheme="minorBidi"/>
          <w:sz w:val="24"/>
          <w:szCs w:val="24"/>
          <w:lang w:eastAsia="ru-RU"/>
        </w:rPr>
        <w:t>операциям с основными средствами по дебету счета 2.205.71 не отражены (отсутствуют).</w:t>
      </w:r>
    </w:p>
    <w:p w:rsidR="00F14B81" w:rsidRPr="00F21C0B" w:rsidRDefault="00F14B81" w:rsidP="0041129B">
      <w:pPr>
        <w:spacing w:after="0" w:line="240" w:lineRule="auto"/>
        <w:ind w:firstLine="708"/>
        <w:jc w:val="both"/>
        <w:rPr>
          <w:rFonts w:ascii="Times New Roman" w:eastAsia="Times New Roman" w:hAnsi="Times New Roman" w:cstheme="minorBidi"/>
          <w:sz w:val="24"/>
          <w:szCs w:val="24"/>
          <w:highlight w:val="cyan"/>
          <w:lang w:eastAsia="ru-RU"/>
        </w:rPr>
      </w:pPr>
      <w:r w:rsidRPr="00F21C0B">
        <w:rPr>
          <w:rFonts w:ascii="Times New Roman" w:eastAsiaTheme="minorHAnsi" w:hAnsi="Times New Roman" w:cstheme="minorBidi"/>
          <w:b/>
          <w:sz w:val="24"/>
          <w:szCs w:val="24"/>
        </w:rPr>
        <w:t>В нарушение</w:t>
      </w:r>
      <w:r w:rsidRPr="00F21C0B">
        <w:rPr>
          <w:rFonts w:ascii="Times New Roman" w:eastAsiaTheme="minorHAnsi" w:hAnsi="Times New Roman" w:cstheme="minorBidi"/>
          <w:sz w:val="24"/>
          <w:szCs w:val="24"/>
        </w:rPr>
        <w:t xml:space="preserve"> пункта 7 Приказа Минфина России от 28.12.2010 № 191н проверкой установлены отклонения между показателями регистров</w:t>
      </w:r>
      <w:r w:rsidR="000472DE" w:rsidRPr="00F21C0B">
        <w:rPr>
          <w:rFonts w:ascii="Times New Roman" w:eastAsiaTheme="minorHAnsi" w:hAnsi="Times New Roman" w:cstheme="minorBidi"/>
          <w:sz w:val="24"/>
          <w:szCs w:val="24"/>
        </w:rPr>
        <w:t xml:space="preserve"> бюджетного учета и Сведениями </w:t>
      </w:r>
      <w:r w:rsidR="00F3656E" w:rsidRPr="00F21C0B">
        <w:rPr>
          <w:rFonts w:ascii="Times New Roman" w:eastAsiaTheme="minorHAnsi" w:hAnsi="Times New Roman" w:cstheme="minorBidi"/>
          <w:sz w:val="24"/>
          <w:szCs w:val="24"/>
        </w:rPr>
        <w:t xml:space="preserve">ф.0503169, в части отражения дебиторской задолженности </w:t>
      </w:r>
      <w:r w:rsidR="00316566" w:rsidRPr="00F21C0B">
        <w:rPr>
          <w:rFonts w:ascii="Times New Roman" w:eastAsia="Times New Roman" w:hAnsi="Times New Roman" w:cstheme="minorBidi"/>
          <w:sz w:val="24"/>
          <w:szCs w:val="24"/>
          <w:lang w:eastAsia="ru-RU"/>
        </w:rPr>
        <w:t>счету 2.205.71 «Расчеты по доходам от операций с основными средствами» на сумму 51,00 тыс. рублей.</w:t>
      </w:r>
    </w:p>
    <w:p w:rsidR="001F4FA3" w:rsidRPr="000E2ADA" w:rsidRDefault="001F4FA3" w:rsidP="001F4FA3">
      <w:pPr>
        <w:spacing w:after="0" w:line="240" w:lineRule="auto"/>
        <w:ind w:firstLine="708"/>
        <w:jc w:val="both"/>
        <w:rPr>
          <w:rFonts w:ascii="Times New Roman" w:eastAsiaTheme="minorHAnsi" w:hAnsi="Times New Roman" w:cstheme="minorBidi"/>
          <w:sz w:val="24"/>
          <w:szCs w:val="24"/>
        </w:rPr>
      </w:pPr>
      <w:r w:rsidRPr="000E2ADA">
        <w:rPr>
          <w:rFonts w:ascii="Times New Roman" w:eastAsiaTheme="minorHAnsi" w:hAnsi="Times New Roman" w:cstheme="minorBidi"/>
          <w:sz w:val="24"/>
          <w:szCs w:val="24"/>
        </w:rPr>
        <w:t xml:space="preserve">Сведения по </w:t>
      </w:r>
      <w:r w:rsidRPr="000E2ADA">
        <w:rPr>
          <w:rFonts w:ascii="Times New Roman" w:eastAsiaTheme="minorHAnsi" w:hAnsi="Times New Roman" w:cstheme="minorBidi"/>
          <w:b/>
          <w:sz w:val="24"/>
          <w:szCs w:val="24"/>
          <w:u w:val="single"/>
        </w:rPr>
        <w:t>кредиторской</w:t>
      </w:r>
      <w:r w:rsidRPr="000E2ADA">
        <w:rPr>
          <w:rFonts w:ascii="Times New Roman" w:eastAsiaTheme="minorHAnsi" w:hAnsi="Times New Roman" w:cstheme="minorBidi"/>
          <w:sz w:val="24"/>
          <w:szCs w:val="24"/>
        </w:rPr>
        <w:t xml:space="preserve"> задолженности в разрезе счетов бухгалтерского учета приведены в таблице:</w:t>
      </w:r>
    </w:p>
    <w:p w:rsidR="001F4FA3" w:rsidRPr="000E2ADA" w:rsidRDefault="001F4FA3" w:rsidP="001F4FA3">
      <w:pPr>
        <w:spacing w:after="0" w:line="240" w:lineRule="auto"/>
        <w:jc w:val="right"/>
        <w:rPr>
          <w:rFonts w:ascii="Times New Roman" w:eastAsiaTheme="minorHAnsi" w:hAnsi="Times New Roman" w:cstheme="minorBidi"/>
          <w:sz w:val="24"/>
          <w:szCs w:val="24"/>
        </w:rPr>
      </w:pPr>
      <w:r w:rsidRPr="000E2ADA">
        <w:rPr>
          <w:rFonts w:ascii="Times New Roman" w:eastAsiaTheme="minorHAnsi" w:hAnsi="Times New Roman" w:cstheme="minorBidi"/>
          <w:sz w:val="24"/>
          <w:szCs w:val="24"/>
        </w:rPr>
        <w:t xml:space="preserve">                                                                                                          тыс. рублей</w:t>
      </w:r>
    </w:p>
    <w:tbl>
      <w:tblPr>
        <w:tblW w:w="9848" w:type="dxa"/>
        <w:tblInd w:w="93" w:type="dxa"/>
        <w:tblLook w:val="04A0" w:firstRow="1" w:lastRow="0" w:firstColumn="1" w:lastColumn="0" w:noHBand="0" w:noVBand="1"/>
      </w:tblPr>
      <w:tblGrid>
        <w:gridCol w:w="866"/>
        <w:gridCol w:w="4588"/>
        <w:gridCol w:w="1507"/>
        <w:gridCol w:w="1418"/>
        <w:gridCol w:w="1469"/>
      </w:tblGrid>
      <w:tr w:rsidR="001F4FA3" w:rsidRPr="000E2ADA" w:rsidTr="001F4FA3">
        <w:trPr>
          <w:trHeight w:val="58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 xml:space="preserve">Номер счета </w:t>
            </w:r>
          </w:p>
        </w:tc>
        <w:tc>
          <w:tcPr>
            <w:tcW w:w="4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Наименование показателя</w:t>
            </w:r>
          </w:p>
        </w:tc>
        <w:tc>
          <w:tcPr>
            <w:tcW w:w="2925" w:type="dxa"/>
            <w:gridSpan w:val="2"/>
            <w:tcBorders>
              <w:top w:val="single" w:sz="4" w:space="0" w:color="auto"/>
              <w:left w:val="nil"/>
              <w:bottom w:val="single" w:sz="4" w:space="0" w:color="auto"/>
              <w:right w:val="single" w:sz="4" w:space="0" w:color="auto"/>
            </w:tcBorders>
            <w:shd w:val="clear" w:color="auto" w:fill="auto"/>
            <w:vAlign w:val="center"/>
            <w:hideMark/>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Кр</w:t>
            </w:r>
            <w:r w:rsidR="0090617A" w:rsidRPr="000E2ADA">
              <w:rPr>
                <w:rFonts w:ascii="Times New Roman" w:eastAsia="Times New Roman" w:hAnsi="Times New Roman" w:cstheme="minorBidi"/>
                <w:sz w:val="16"/>
                <w:szCs w:val="16"/>
                <w:lang w:eastAsia="ru-RU"/>
              </w:rPr>
              <w:t>едиторская задолженность за 2023</w:t>
            </w:r>
            <w:r w:rsidRPr="000E2ADA">
              <w:rPr>
                <w:rFonts w:ascii="Times New Roman" w:eastAsia="Times New Roman" w:hAnsi="Times New Roman" w:cstheme="minorBidi"/>
                <w:sz w:val="16"/>
                <w:szCs w:val="16"/>
                <w:lang w:eastAsia="ru-RU"/>
              </w:rPr>
              <w:t xml:space="preserve"> год</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отклонение              (гр.4 - гр.3)</w:t>
            </w:r>
          </w:p>
        </w:tc>
      </w:tr>
      <w:tr w:rsidR="001F4FA3" w:rsidRPr="000E2ADA" w:rsidTr="001F4FA3">
        <w:trPr>
          <w:trHeight w:val="67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1F4FA3" w:rsidRPr="000E2ADA" w:rsidRDefault="001F4FA3" w:rsidP="001F4FA3">
            <w:pPr>
              <w:spacing w:after="0" w:line="240" w:lineRule="auto"/>
              <w:jc w:val="both"/>
              <w:rPr>
                <w:rFonts w:ascii="Times New Roman" w:eastAsia="Times New Roman" w:hAnsi="Times New Roman" w:cstheme="minorBidi"/>
                <w:sz w:val="16"/>
                <w:szCs w:val="16"/>
                <w:lang w:eastAsia="ru-RU"/>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rsidR="001F4FA3" w:rsidRPr="000E2ADA" w:rsidRDefault="001F4FA3" w:rsidP="001F4FA3">
            <w:pPr>
              <w:spacing w:after="0" w:line="240" w:lineRule="auto"/>
              <w:jc w:val="both"/>
              <w:rPr>
                <w:rFonts w:ascii="Times New Roman" w:eastAsia="Times New Roman" w:hAnsi="Times New Roman" w:cstheme="minorBidi"/>
                <w:sz w:val="16"/>
                <w:szCs w:val="16"/>
                <w:lang w:eastAsia="ru-RU"/>
              </w:rPr>
            </w:pPr>
          </w:p>
        </w:tc>
        <w:tc>
          <w:tcPr>
            <w:tcW w:w="1507" w:type="dxa"/>
            <w:tcBorders>
              <w:top w:val="nil"/>
              <w:left w:val="nil"/>
              <w:bottom w:val="single" w:sz="4" w:space="0" w:color="auto"/>
              <w:right w:val="single" w:sz="4" w:space="0" w:color="auto"/>
            </w:tcBorders>
            <w:shd w:val="clear" w:color="auto" w:fill="auto"/>
            <w:vAlign w:val="center"/>
            <w:hideMark/>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на начало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на конец отчетного периода</w:t>
            </w: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1F4FA3" w:rsidRPr="000E2ADA" w:rsidRDefault="001F4FA3" w:rsidP="001F4FA3">
            <w:pPr>
              <w:spacing w:after="0" w:line="240" w:lineRule="auto"/>
              <w:jc w:val="both"/>
              <w:rPr>
                <w:rFonts w:ascii="Times New Roman" w:eastAsia="Times New Roman" w:hAnsi="Times New Roman" w:cstheme="minorBidi"/>
                <w:sz w:val="16"/>
                <w:szCs w:val="16"/>
                <w:lang w:eastAsia="ru-RU"/>
              </w:rPr>
            </w:pPr>
          </w:p>
        </w:tc>
      </w:tr>
      <w:tr w:rsidR="001F4FA3" w:rsidRPr="000E2ADA" w:rsidTr="001F4FA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F4FA3" w:rsidRPr="000E2ADA" w:rsidRDefault="001F4FA3" w:rsidP="001F4FA3">
            <w:pPr>
              <w:spacing w:after="0" w:line="240" w:lineRule="auto"/>
              <w:jc w:val="center"/>
              <w:rPr>
                <w:rFonts w:ascii="Times New Roman" w:eastAsia="Times New Roman" w:hAnsi="Times New Roman" w:cstheme="minorBidi"/>
                <w:b/>
                <w:bCs/>
                <w:sz w:val="16"/>
                <w:szCs w:val="16"/>
                <w:lang w:eastAsia="ru-RU"/>
              </w:rPr>
            </w:pPr>
            <w:r w:rsidRPr="000E2ADA">
              <w:rPr>
                <w:rFonts w:ascii="Times New Roman" w:eastAsia="Times New Roman" w:hAnsi="Times New Roman" w:cstheme="minorBidi"/>
                <w:b/>
                <w:bCs/>
                <w:sz w:val="16"/>
                <w:szCs w:val="16"/>
                <w:lang w:eastAsia="ru-RU"/>
              </w:rPr>
              <w:t>1</w:t>
            </w:r>
          </w:p>
        </w:tc>
        <w:tc>
          <w:tcPr>
            <w:tcW w:w="4588" w:type="dxa"/>
            <w:tcBorders>
              <w:top w:val="nil"/>
              <w:left w:val="nil"/>
              <w:bottom w:val="single" w:sz="4" w:space="0" w:color="auto"/>
              <w:right w:val="single" w:sz="4" w:space="0" w:color="auto"/>
            </w:tcBorders>
            <w:shd w:val="clear" w:color="auto" w:fill="auto"/>
            <w:noWrap/>
            <w:vAlign w:val="center"/>
            <w:hideMark/>
          </w:tcPr>
          <w:p w:rsidR="001F4FA3" w:rsidRPr="000E2ADA" w:rsidRDefault="001F4FA3" w:rsidP="001F4FA3">
            <w:pPr>
              <w:spacing w:after="0" w:line="240" w:lineRule="auto"/>
              <w:jc w:val="center"/>
              <w:rPr>
                <w:rFonts w:ascii="Times New Roman" w:eastAsia="Times New Roman" w:hAnsi="Times New Roman" w:cstheme="minorBidi"/>
                <w:b/>
                <w:bCs/>
                <w:sz w:val="16"/>
                <w:szCs w:val="16"/>
                <w:lang w:eastAsia="ru-RU"/>
              </w:rPr>
            </w:pPr>
            <w:r w:rsidRPr="000E2ADA">
              <w:rPr>
                <w:rFonts w:ascii="Times New Roman" w:eastAsia="Times New Roman" w:hAnsi="Times New Roman" w:cstheme="minorBidi"/>
                <w:b/>
                <w:bCs/>
                <w:sz w:val="16"/>
                <w:szCs w:val="16"/>
                <w:lang w:eastAsia="ru-RU"/>
              </w:rPr>
              <w:t>2</w:t>
            </w:r>
          </w:p>
        </w:tc>
        <w:tc>
          <w:tcPr>
            <w:tcW w:w="1507" w:type="dxa"/>
            <w:tcBorders>
              <w:top w:val="nil"/>
              <w:left w:val="nil"/>
              <w:bottom w:val="single" w:sz="4" w:space="0" w:color="auto"/>
              <w:right w:val="single" w:sz="4" w:space="0" w:color="auto"/>
            </w:tcBorders>
            <w:shd w:val="clear" w:color="auto" w:fill="auto"/>
            <w:noWrap/>
            <w:vAlign w:val="center"/>
            <w:hideMark/>
          </w:tcPr>
          <w:p w:rsidR="001F4FA3" w:rsidRPr="000E2ADA" w:rsidRDefault="001F4FA3" w:rsidP="001F4FA3">
            <w:pPr>
              <w:spacing w:after="0" w:line="240" w:lineRule="auto"/>
              <w:jc w:val="center"/>
              <w:rPr>
                <w:rFonts w:ascii="Times New Roman" w:eastAsia="Times New Roman" w:hAnsi="Times New Roman" w:cstheme="minorBidi"/>
                <w:b/>
                <w:bCs/>
                <w:sz w:val="16"/>
                <w:szCs w:val="16"/>
                <w:lang w:eastAsia="ru-RU"/>
              </w:rPr>
            </w:pPr>
            <w:r w:rsidRPr="000E2ADA">
              <w:rPr>
                <w:rFonts w:ascii="Times New Roman" w:eastAsia="Times New Roman" w:hAnsi="Times New Roman" w:cstheme="minorBidi"/>
                <w:b/>
                <w:bCs/>
                <w:sz w:val="16"/>
                <w:szCs w:val="16"/>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1F4FA3" w:rsidRPr="000E2ADA" w:rsidRDefault="001F4FA3" w:rsidP="001F4FA3">
            <w:pPr>
              <w:spacing w:after="0" w:line="240" w:lineRule="auto"/>
              <w:jc w:val="center"/>
              <w:rPr>
                <w:rFonts w:ascii="Times New Roman" w:eastAsia="Times New Roman" w:hAnsi="Times New Roman" w:cstheme="minorBidi"/>
                <w:b/>
                <w:bCs/>
                <w:sz w:val="16"/>
                <w:szCs w:val="16"/>
                <w:lang w:eastAsia="ru-RU"/>
              </w:rPr>
            </w:pPr>
            <w:r w:rsidRPr="000E2ADA">
              <w:rPr>
                <w:rFonts w:ascii="Times New Roman" w:eastAsia="Times New Roman" w:hAnsi="Times New Roman" w:cstheme="minorBidi"/>
                <w:b/>
                <w:bCs/>
                <w:sz w:val="16"/>
                <w:szCs w:val="16"/>
                <w:lang w:eastAsia="ru-RU"/>
              </w:rPr>
              <w:t>4</w:t>
            </w:r>
          </w:p>
        </w:tc>
        <w:tc>
          <w:tcPr>
            <w:tcW w:w="1469" w:type="dxa"/>
            <w:tcBorders>
              <w:top w:val="nil"/>
              <w:left w:val="nil"/>
              <w:bottom w:val="single" w:sz="4" w:space="0" w:color="auto"/>
              <w:right w:val="single" w:sz="4" w:space="0" w:color="auto"/>
            </w:tcBorders>
            <w:shd w:val="clear" w:color="auto" w:fill="auto"/>
            <w:noWrap/>
            <w:vAlign w:val="center"/>
            <w:hideMark/>
          </w:tcPr>
          <w:p w:rsidR="001F4FA3" w:rsidRPr="000E2ADA" w:rsidRDefault="001F4FA3" w:rsidP="001F4FA3">
            <w:pPr>
              <w:spacing w:after="0" w:line="240" w:lineRule="auto"/>
              <w:jc w:val="center"/>
              <w:rPr>
                <w:rFonts w:ascii="Times New Roman" w:eastAsia="Times New Roman" w:hAnsi="Times New Roman" w:cstheme="minorBidi"/>
                <w:b/>
                <w:bCs/>
                <w:sz w:val="16"/>
                <w:szCs w:val="16"/>
                <w:lang w:eastAsia="ru-RU"/>
              </w:rPr>
            </w:pPr>
            <w:r w:rsidRPr="000E2ADA">
              <w:rPr>
                <w:rFonts w:ascii="Times New Roman" w:eastAsia="Times New Roman" w:hAnsi="Times New Roman" w:cstheme="minorBidi"/>
                <w:b/>
                <w:bCs/>
                <w:sz w:val="16"/>
                <w:szCs w:val="16"/>
                <w:lang w:eastAsia="ru-RU"/>
              </w:rPr>
              <w:t>5</w:t>
            </w:r>
          </w:p>
        </w:tc>
      </w:tr>
      <w:tr w:rsidR="001F4FA3" w:rsidRPr="000E2ADA" w:rsidTr="001F4FA3">
        <w:trPr>
          <w:trHeight w:val="34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1.302.24</w:t>
            </w:r>
          </w:p>
        </w:tc>
        <w:tc>
          <w:tcPr>
            <w:tcW w:w="4588" w:type="dxa"/>
            <w:tcBorders>
              <w:top w:val="nil"/>
              <w:left w:val="nil"/>
              <w:bottom w:val="single" w:sz="4" w:space="0" w:color="auto"/>
              <w:right w:val="single" w:sz="4" w:space="0" w:color="auto"/>
            </w:tcBorders>
            <w:shd w:val="clear" w:color="auto" w:fill="auto"/>
            <w:vAlign w:val="center"/>
            <w:hideMark/>
          </w:tcPr>
          <w:p w:rsidR="001F4FA3" w:rsidRPr="000E2ADA" w:rsidRDefault="001F4FA3" w:rsidP="001F4FA3">
            <w:pPr>
              <w:spacing w:after="0" w:line="240" w:lineRule="auto"/>
              <w:jc w:val="both"/>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Расчеты по арендной плате за пользование имуществом</w:t>
            </w:r>
          </w:p>
        </w:tc>
        <w:tc>
          <w:tcPr>
            <w:tcW w:w="1507" w:type="dxa"/>
            <w:tcBorders>
              <w:top w:val="nil"/>
              <w:left w:val="nil"/>
              <w:bottom w:val="single" w:sz="4" w:space="0" w:color="auto"/>
              <w:right w:val="single" w:sz="4" w:space="0" w:color="auto"/>
            </w:tcBorders>
            <w:shd w:val="clear" w:color="auto" w:fill="auto"/>
            <w:noWrap/>
            <w:vAlign w:val="center"/>
            <w:hideMark/>
          </w:tcPr>
          <w:p w:rsidR="001F4FA3" w:rsidRPr="000E2ADA" w:rsidRDefault="0090617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10 067,41</w:t>
            </w:r>
          </w:p>
        </w:tc>
        <w:tc>
          <w:tcPr>
            <w:tcW w:w="1418" w:type="dxa"/>
            <w:tcBorders>
              <w:top w:val="nil"/>
              <w:left w:val="nil"/>
              <w:bottom w:val="single" w:sz="4" w:space="0" w:color="auto"/>
              <w:right w:val="single" w:sz="4" w:space="0" w:color="auto"/>
            </w:tcBorders>
            <w:shd w:val="clear" w:color="auto" w:fill="auto"/>
            <w:vAlign w:val="center"/>
          </w:tcPr>
          <w:p w:rsidR="001F4FA3" w:rsidRPr="000E2ADA" w:rsidRDefault="00D0669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0,00</w:t>
            </w:r>
          </w:p>
        </w:tc>
        <w:tc>
          <w:tcPr>
            <w:tcW w:w="1469" w:type="dxa"/>
            <w:tcBorders>
              <w:top w:val="nil"/>
              <w:left w:val="nil"/>
              <w:bottom w:val="single" w:sz="4" w:space="0" w:color="auto"/>
              <w:right w:val="single" w:sz="4" w:space="0" w:color="auto"/>
            </w:tcBorders>
            <w:shd w:val="clear" w:color="auto" w:fill="auto"/>
            <w:noWrap/>
            <w:vAlign w:val="center"/>
          </w:tcPr>
          <w:p w:rsidR="001F4FA3" w:rsidRPr="000E2ADA" w:rsidRDefault="003E583D"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-10 067,41</w:t>
            </w:r>
          </w:p>
        </w:tc>
      </w:tr>
      <w:tr w:rsidR="001F4FA3" w:rsidRPr="000E2ADA" w:rsidTr="001F4FA3">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1.302.31</w:t>
            </w:r>
          </w:p>
        </w:tc>
        <w:tc>
          <w:tcPr>
            <w:tcW w:w="4588" w:type="dxa"/>
            <w:tcBorders>
              <w:top w:val="nil"/>
              <w:left w:val="nil"/>
              <w:bottom w:val="single" w:sz="4" w:space="0" w:color="auto"/>
              <w:right w:val="single" w:sz="4" w:space="0" w:color="auto"/>
            </w:tcBorders>
            <w:shd w:val="clear" w:color="auto" w:fill="auto"/>
            <w:vAlign w:val="center"/>
            <w:hideMark/>
          </w:tcPr>
          <w:p w:rsidR="001F4FA3" w:rsidRPr="000E2ADA" w:rsidRDefault="001F4FA3" w:rsidP="001F4FA3">
            <w:pPr>
              <w:spacing w:after="0" w:line="240" w:lineRule="auto"/>
              <w:jc w:val="both"/>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 xml:space="preserve">Расчеты по приобретению основных средств </w:t>
            </w:r>
          </w:p>
        </w:tc>
        <w:tc>
          <w:tcPr>
            <w:tcW w:w="1507" w:type="dxa"/>
            <w:tcBorders>
              <w:top w:val="nil"/>
              <w:left w:val="nil"/>
              <w:bottom w:val="single" w:sz="4" w:space="0" w:color="auto"/>
              <w:right w:val="single" w:sz="4" w:space="0" w:color="auto"/>
            </w:tcBorders>
            <w:shd w:val="clear" w:color="auto" w:fill="auto"/>
            <w:noWrap/>
            <w:vAlign w:val="center"/>
            <w:hideMark/>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1 000,00</w:t>
            </w:r>
          </w:p>
        </w:tc>
        <w:tc>
          <w:tcPr>
            <w:tcW w:w="1418" w:type="dxa"/>
            <w:tcBorders>
              <w:top w:val="nil"/>
              <w:left w:val="nil"/>
              <w:bottom w:val="single" w:sz="4" w:space="0" w:color="auto"/>
              <w:right w:val="single" w:sz="4" w:space="0" w:color="auto"/>
            </w:tcBorders>
            <w:shd w:val="clear" w:color="auto" w:fill="auto"/>
            <w:vAlign w:val="center"/>
          </w:tcPr>
          <w:p w:rsidR="001F4FA3" w:rsidRPr="000E2ADA" w:rsidRDefault="00D0669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0,00</w:t>
            </w:r>
          </w:p>
        </w:tc>
        <w:tc>
          <w:tcPr>
            <w:tcW w:w="1469" w:type="dxa"/>
            <w:tcBorders>
              <w:top w:val="nil"/>
              <w:left w:val="nil"/>
              <w:bottom w:val="single" w:sz="4" w:space="0" w:color="auto"/>
              <w:right w:val="single" w:sz="4" w:space="0" w:color="auto"/>
            </w:tcBorders>
            <w:shd w:val="clear" w:color="auto" w:fill="auto"/>
            <w:noWrap/>
            <w:vAlign w:val="center"/>
          </w:tcPr>
          <w:p w:rsidR="001F4FA3" w:rsidRPr="000E2ADA" w:rsidRDefault="003E583D"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-1</w:t>
            </w:r>
            <w:r w:rsidR="00082E6E" w:rsidRPr="000E2ADA">
              <w:rPr>
                <w:rFonts w:ascii="Times New Roman" w:eastAsia="Times New Roman" w:hAnsi="Times New Roman" w:cstheme="minorBidi"/>
                <w:sz w:val="16"/>
                <w:szCs w:val="16"/>
                <w:lang w:eastAsia="ru-RU"/>
              </w:rPr>
              <w:t xml:space="preserve"> </w:t>
            </w:r>
            <w:r w:rsidRPr="000E2ADA">
              <w:rPr>
                <w:rFonts w:ascii="Times New Roman" w:eastAsia="Times New Roman" w:hAnsi="Times New Roman" w:cstheme="minorBidi"/>
                <w:sz w:val="16"/>
                <w:szCs w:val="16"/>
                <w:lang w:eastAsia="ru-RU"/>
              </w:rPr>
              <w:t>000,00</w:t>
            </w:r>
          </w:p>
        </w:tc>
      </w:tr>
      <w:tr w:rsidR="001F4FA3" w:rsidRPr="000E2ADA" w:rsidTr="001F4FA3">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1.303.02</w:t>
            </w:r>
          </w:p>
        </w:tc>
        <w:tc>
          <w:tcPr>
            <w:tcW w:w="4588" w:type="dxa"/>
            <w:tcBorders>
              <w:top w:val="nil"/>
              <w:left w:val="nil"/>
              <w:bottom w:val="single" w:sz="4" w:space="0" w:color="auto"/>
              <w:right w:val="single" w:sz="4" w:space="0" w:color="auto"/>
            </w:tcBorders>
            <w:shd w:val="clear" w:color="auto" w:fill="auto"/>
            <w:vAlign w:val="center"/>
          </w:tcPr>
          <w:p w:rsidR="001F4FA3" w:rsidRPr="000E2ADA" w:rsidRDefault="001F4FA3" w:rsidP="001F4FA3">
            <w:pPr>
              <w:spacing w:after="0" w:line="240" w:lineRule="auto"/>
              <w:jc w:val="both"/>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507" w:type="dxa"/>
            <w:tcBorders>
              <w:top w:val="nil"/>
              <w:left w:val="nil"/>
              <w:bottom w:val="single" w:sz="4" w:space="0" w:color="auto"/>
              <w:right w:val="single" w:sz="4" w:space="0" w:color="auto"/>
            </w:tcBorders>
            <w:shd w:val="clear" w:color="auto" w:fill="auto"/>
            <w:noWrap/>
            <w:vAlign w:val="center"/>
          </w:tcPr>
          <w:p w:rsidR="001F4FA3" w:rsidRPr="000E2ADA" w:rsidRDefault="0090617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0,44</w:t>
            </w:r>
          </w:p>
        </w:tc>
        <w:tc>
          <w:tcPr>
            <w:tcW w:w="1418" w:type="dxa"/>
            <w:tcBorders>
              <w:top w:val="nil"/>
              <w:left w:val="nil"/>
              <w:bottom w:val="single" w:sz="4" w:space="0" w:color="auto"/>
              <w:right w:val="single" w:sz="4" w:space="0" w:color="auto"/>
            </w:tcBorders>
            <w:shd w:val="clear" w:color="auto" w:fill="auto"/>
            <w:noWrap/>
            <w:vAlign w:val="center"/>
          </w:tcPr>
          <w:p w:rsidR="001F4FA3" w:rsidRPr="000E2ADA" w:rsidRDefault="00D0669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0,00</w:t>
            </w:r>
          </w:p>
        </w:tc>
        <w:tc>
          <w:tcPr>
            <w:tcW w:w="1469" w:type="dxa"/>
            <w:tcBorders>
              <w:top w:val="nil"/>
              <w:left w:val="nil"/>
              <w:bottom w:val="single" w:sz="4" w:space="0" w:color="auto"/>
              <w:right w:val="single" w:sz="4" w:space="0" w:color="auto"/>
            </w:tcBorders>
            <w:shd w:val="clear" w:color="auto" w:fill="auto"/>
            <w:noWrap/>
            <w:vAlign w:val="center"/>
          </w:tcPr>
          <w:p w:rsidR="001F4FA3" w:rsidRPr="000E2ADA" w:rsidRDefault="003E583D"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-0,44</w:t>
            </w:r>
          </w:p>
        </w:tc>
      </w:tr>
      <w:tr w:rsidR="001F4FA3" w:rsidRPr="000E2ADA" w:rsidTr="001F4FA3">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1.303.06</w:t>
            </w:r>
          </w:p>
        </w:tc>
        <w:tc>
          <w:tcPr>
            <w:tcW w:w="4588" w:type="dxa"/>
            <w:tcBorders>
              <w:top w:val="nil"/>
              <w:left w:val="nil"/>
              <w:bottom w:val="single" w:sz="4" w:space="0" w:color="auto"/>
              <w:right w:val="single" w:sz="4" w:space="0" w:color="auto"/>
            </w:tcBorders>
            <w:shd w:val="clear" w:color="auto" w:fill="auto"/>
            <w:vAlign w:val="center"/>
          </w:tcPr>
          <w:p w:rsidR="001F4FA3" w:rsidRPr="000E2ADA" w:rsidRDefault="001F4FA3" w:rsidP="001F4FA3">
            <w:pPr>
              <w:spacing w:after="0" w:line="240" w:lineRule="auto"/>
              <w:jc w:val="both"/>
              <w:rPr>
                <w:rFonts w:ascii="Times New Roman" w:eastAsiaTheme="minorHAnsi" w:hAnsi="Times New Roman"/>
                <w:sz w:val="16"/>
                <w:szCs w:val="16"/>
              </w:rPr>
            </w:pPr>
            <w:r w:rsidRPr="000E2ADA">
              <w:rPr>
                <w:rFonts w:ascii="Times New Roman" w:eastAsiaTheme="minorHAnsi" w:hAnsi="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507" w:type="dxa"/>
            <w:tcBorders>
              <w:top w:val="nil"/>
              <w:left w:val="nil"/>
              <w:bottom w:val="single" w:sz="4" w:space="0" w:color="auto"/>
              <w:right w:val="single" w:sz="4" w:space="0" w:color="auto"/>
            </w:tcBorders>
            <w:shd w:val="clear" w:color="auto" w:fill="auto"/>
            <w:noWrap/>
            <w:vAlign w:val="center"/>
          </w:tcPr>
          <w:p w:rsidR="001F4FA3" w:rsidRPr="000E2ADA" w:rsidRDefault="0090617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0,03</w:t>
            </w:r>
          </w:p>
        </w:tc>
        <w:tc>
          <w:tcPr>
            <w:tcW w:w="1418" w:type="dxa"/>
            <w:tcBorders>
              <w:top w:val="nil"/>
              <w:left w:val="nil"/>
              <w:bottom w:val="single" w:sz="4" w:space="0" w:color="auto"/>
              <w:right w:val="single" w:sz="4" w:space="0" w:color="auto"/>
            </w:tcBorders>
            <w:shd w:val="clear" w:color="auto" w:fill="auto"/>
            <w:noWrap/>
            <w:vAlign w:val="center"/>
          </w:tcPr>
          <w:p w:rsidR="001F4FA3" w:rsidRPr="000E2ADA" w:rsidRDefault="00D0669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0,00</w:t>
            </w:r>
          </w:p>
        </w:tc>
        <w:tc>
          <w:tcPr>
            <w:tcW w:w="1469" w:type="dxa"/>
            <w:tcBorders>
              <w:top w:val="nil"/>
              <w:left w:val="nil"/>
              <w:bottom w:val="single" w:sz="4" w:space="0" w:color="auto"/>
              <w:right w:val="single" w:sz="4" w:space="0" w:color="auto"/>
            </w:tcBorders>
            <w:shd w:val="clear" w:color="auto" w:fill="auto"/>
            <w:noWrap/>
            <w:vAlign w:val="center"/>
          </w:tcPr>
          <w:p w:rsidR="001F4FA3" w:rsidRPr="000E2ADA" w:rsidRDefault="003E583D"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-0,03</w:t>
            </w:r>
          </w:p>
        </w:tc>
      </w:tr>
      <w:tr w:rsidR="001F4FA3" w:rsidRPr="000E2ADA" w:rsidTr="001F4FA3">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1.303.07</w:t>
            </w:r>
          </w:p>
        </w:tc>
        <w:tc>
          <w:tcPr>
            <w:tcW w:w="4588" w:type="dxa"/>
            <w:tcBorders>
              <w:top w:val="nil"/>
              <w:left w:val="nil"/>
              <w:bottom w:val="single" w:sz="4" w:space="0" w:color="auto"/>
              <w:right w:val="single" w:sz="4" w:space="0" w:color="auto"/>
            </w:tcBorders>
            <w:shd w:val="clear" w:color="auto" w:fill="auto"/>
            <w:vAlign w:val="center"/>
          </w:tcPr>
          <w:p w:rsidR="001F4FA3" w:rsidRPr="000E2ADA" w:rsidRDefault="001F4FA3" w:rsidP="001F4FA3">
            <w:pPr>
              <w:spacing w:after="0" w:line="240" w:lineRule="auto"/>
              <w:jc w:val="both"/>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 xml:space="preserve">Расчеты по страховым взносам на обязательное медицинское страхование в </w:t>
            </w:r>
            <w:proofErr w:type="gramStart"/>
            <w:r w:rsidRPr="000E2ADA">
              <w:rPr>
                <w:rFonts w:ascii="Times New Roman" w:eastAsia="Times New Roman" w:hAnsi="Times New Roman" w:cstheme="minorBidi"/>
                <w:sz w:val="16"/>
                <w:szCs w:val="16"/>
                <w:lang w:eastAsia="ru-RU"/>
              </w:rPr>
              <w:t>Федеральный</w:t>
            </w:r>
            <w:proofErr w:type="gramEnd"/>
            <w:r w:rsidRPr="000E2ADA">
              <w:rPr>
                <w:rFonts w:ascii="Times New Roman" w:eastAsia="Times New Roman" w:hAnsi="Times New Roman" w:cstheme="minorBidi"/>
                <w:sz w:val="16"/>
                <w:szCs w:val="16"/>
                <w:lang w:eastAsia="ru-RU"/>
              </w:rPr>
              <w:t xml:space="preserve"> ФОМС</w:t>
            </w:r>
          </w:p>
        </w:tc>
        <w:tc>
          <w:tcPr>
            <w:tcW w:w="1507" w:type="dxa"/>
            <w:tcBorders>
              <w:top w:val="nil"/>
              <w:left w:val="nil"/>
              <w:bottom w:val="single" w:sz="4" w:space="0" w:color="auto"/>
              <w:right w:val="single" w:sz="4" w:space="0" w:color="auto"/>
            </w:tcBorders>
            <w:shd w:val="clear" w:color="auto" w:fill="auto"/>
            <w:noWrap/>
            <w:vAlign w:val="center"/>
          </w:tcPr>
          <w:p w:rsidR="001F4FA3" w:rsidRPr="000E2ADA" w:rsidRDefault="0090617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0,77</w:t>
            </w:r>
          </w:p>
        </w:tc>
        <w:tc>
          <w:tcPr>
            <w:tcW w:w="1418" w:type="dxa"/>
            <w:tcBorders>
              <w:top w:val="nil"/>
              <w:left w:val="nil"/>
              <w:bottom w:val="single" w:sz="4" w:space="0" w:color="auto"/>
              <w:right w:val="single" w:sz="4" w:space="0" w:color="auto"/>
            </w:tcBorders>
            <w:shd w:val="clear" w:color="auto" w:fill="auto"/>
            <w:noWrap/>
            <w:vAlign w:val="center"/>
          </w:tcPr>
          <w:p w:rsidR="001F4FA3" w:rsidRPr="000E2ADA" w:rsidRDefault="00D0669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0,00</w:t>
            </w:r>
          </w:p>
        </w:tc>
        <w:tc>
          <w:tcPr>
            <w:tcW w:w="1469" w:type="dxa"/>
            <w:tcBorders>
              <w:top w:val="nil"/>
              <w:left w:val="nil"/>
              <w:bottom w:val="single" w:sz="4" w:space="0" w:color="auto"/>
              <w:right w:val="single" w:sz="4" w:space="0" w:color="auto"/>
            </w:tcBorders>
            <w:shd w:val="clear" w:color="auto" w:fill="auto"/>
            <w:noWrap/>
            <w:vAlign w:val="center"/>
          </w:tcPr>
          <w:p w:rsidR="001F4FA3" w:rsidRPr="000E2ADA" w:rsidRDefault="003E583D"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-0,77</w:t>
            </w:r>
          </w:p>
        </w:tc>
      </w:tr>
      <w:tr w:rsidR="001F4FA3" w:rsidRPr="000E2ADA" w:rsidTr="001F4FA3">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F4FA3" w:rsidRPr="000E2ADA" w:rsidRDefault="001F4FA3"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1.303.10</w:t>
            </w:r>
          </w:p>
        </w:tc>
        <w:tc>
          <w:tcPr>
            <w:tcW w:w="4588" w:type="dxa"/>
            <w:tcBorders>
              <w:top w:val="nil"/>
              <w:left w:val="nil"/>
              <w:bottom w:val="single" w:sz="4" w:space="0" w:color="auto"/>
              <w:right w:val="single" w:sz="4" w:space="0" w:color="auto"/>
            </w:tcBorders>
            <w:shd w:val="clear" w:color="auto" w:fill="auto"/>
            <w:vAlign w:val="center"/>
            <w:hideMark/>
          </w:tcPr>
          <w:p w:rsidR="001F4FA3" w:rsidRPr="000E2ADA" w:rsidRDefault="001F4FA3" w:rsidP="001F4FA3">
            <w:pPr>
              <w:spacing w:after="0" w:line="240" w:lineRule="auto"/>
              <w:jc w:val="both"/>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507" w:type="dxa"/>
            <w:tcBorders>
              <w:top w:val="nil"/>
              <w:left w:val="nil"/>
              <w:bottom w:val="single" w:sz="4" w:space="0" w:color="auto"/>
              <w:right w:val="single" w:sz="4" w:space="0" w:color="auto"/>
            </w:tcBorders>
            <w:shd w:val="clear" w:color="auto" w:fill="auto"/>
            <w:noWrap/>
            <w:vAlign w:val="center"/>
            <w:hideMark/>
          </w:tcPr>
          <w:p w:rsidR="001F4FA3" w:rsidRPr="000E2ADA" w:rsidRDefault="0090617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3,33</w:t>
            </w:r>
          </w:p>
        </w:tc>
        <w:tc>
          <w:tcPr>
            <w:tcW w:w="1418" w:type="dxa"/>
            <w:tcBorders>
              <w:top w:val="nil"/>
              <w:left w:val="nil"/>
              <w:bottom w:val="single" w:sz="4" w:space="0" w:color="auto"/>
              <w:right w:val="single" w:sz="4" w:space="0" w:color="auto"/>
            </w:tcBorders>
            <w:shd w:val="clear" w:color="auto" w:fill="auto"/>
            <w:noWrap/>
            <w:vAlign w:val="center"/>
          </w:tcPr>
          <w:p w:rsidR="001F4FA3" w:rsidRPr="000E2ADA" w:rsidRDefault="00D0669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0,00</w:t>
            </w:r>
          </w:p>
        </w:tc>
        <w:tc>
          <w:tcPr>
            <w:tcW w:w="1469" w:type="dxa"/>
            <w:tcBorders>
              <w:top w:val="nil"/>
              <w:left w:val="nil"/>
              <w:bottom w:val="single" w:sz="4" w:space="0" w:color="auto"/>
              <w:right w:val="single" w:sz="4" w:space="0" w:color="auto"/>
            </w:tcBorders>
            <w:shd w:val="clear" w:color="auto" w:fill="auto"/>
            <w:noWrap/>
            <w:vAlign w:val="center"/>
          </w:tcPr>
          <w:p w:rsidR="001F4FA3" w:rsidRPr="000E2ADA" w:rsidRDefault="003E583D"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-3,33</w:t>
            </w:r>
          </w:p>
        </w:tc>
      </w:tr>
      <w:tr w:rsidR="000E2ADA" w:rsidRPr="000E2ADA" w:rsidTr="001F4FA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07190E" w:rsidRPr="000E2ADA" w:rsidRDefault="0007190E" w:rsidP="001F4FA3">
            <w:pPr>
              <w:spacing w:after="0" w:line="240" w:lineRule="auto"/>
              <w:jc w:val="center"/>
              <w:rPr>
                <w:rFonts w:ascii="Times New Roman" w:eastAsia="Times New Roman" w:hAnsi="Times New Roman" w:cstheme="minorBidi"/>
                <w:bCs/>
                <w:sz w:val="16"/>
                <w:szCs w:val="16"/>
                <w:lang w:eastAsia="ru-RU"/>
              </w:rPr>
            </w:pPr>
            <w:r w:rsidRPr="000E2ADA">
              <w:rPr>
                <w:rFonts w:ascii="Times New Roman" w:eastAsia="Times New Roman" w:hAnsi="Times New Roman" w:cstheme="minorBidi"/>
                <w:bCs/>
                <w:sz w:val="16"/>
                <w:szCs w:val="16"/>
                <w:lang w:eastAsia="ru-RU"/>
              </w:rPr>
              <w:t>1.303.15</w:t>
            </w:r>
          </w:p>
        </w:tc>
        <w:tc>
          <w:tcPr>
            <w:tcW w:w="4588" w:type="dxa"/>
            <w:tcBorders>
              <w:top w:val="nil"/>
              <w:left w:val="nil"/>
              <w:bottom w:val="single" w:sz="4" w:space="0" w:color="auto"/>
              <w:right w:val="single" w:sz="4" w:space="0" w:color="auto"/>
            </w:tcBorders>
            <w:shd w:val="clear" w:color="auto" w:fill="auto"/>
            <w:noWrap/>
            <w:vAlign w:val="center"/>
          </w:tcPr>
          <w:p w:rsidR="0007190E" w:rsidRPr="000E2ADA" w:rsidRDefault="00D0669A" w:rsidP="001F4FA3">
            <w:pPr>
              <w:spacing w:after="0" w:line="240" w:lineRule="auto"/>
              <w:jc w:val="both"/>
              <w:rPr>
                <w:rFonts w:ascii="Times New Roman" w:eastAsia="Times New Roman" w:hAnsi="Times New Roman" w:cstheme="minorBidi"/>
                <w:bCs/>
                <w:sz w:val="16"/>
                <w:szCs w:val="16"/>
                <w:lang w:eastAsia="ru-RU"/>
              </w:rPr>
            </w:pPr>
            <w:r w:rsidRPr="000E2ADA">
              <w:rPr>
                <w:rFonts w:ascii="Times New Roman" w:eastAsia="Times New Roman" w:hAnsi="Times New Roman" w:cstheme="minorBidi"/>
                <w:bCs/>
                <w:sz w:val="16"/>
                <w:szCs w:val="16"/>
                <w:lang w:eastAsia="ru-RU"/>
              </w:rPr>
              <w:t>Расчеты по единому страховому тарифу</w:t>
            </w:r>
          </w:p>
        </w:tc>
        <w:tc>
          <w:tcPr>
            <w:tcW w:w="1507" w:type="dxa"/>
            <w:tcBorders>
              <w:top w:val="nil"/>
              <w:left w:val="nil"/>
              <w:bottom w:val="single" w:sz="4" w:space="0" w:color="auto"/>
              <w:right w:val="single" w:sz="4" w:space="0" w:color="auto"/>
            </w:tcBorders>
            <w:shd w:val="clear" w:color="auto" w:fill="auto"/>
            <w:noWrap/>
            <w:vAlign w:val="center"/>
          </w:tcPr>
          <w:p w:rsidR="0007190E" w:rsidRPr="000E2ADA" w:rsidRDefault="00D0669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07190E" w:rsidRPr="000E2ADA" w:rsidRDefault="00D0669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4 ,60</w:t>
            </w:r>
          </w:p>
        </w:tc>
        <w:tc>
          <w:tcPr>
            <w:tcW w:w="1469" w:type="dxa"/>
            <w:tcBorders>
              <w:top w:val="nil"/>
              <w:left w:val="nil"/>
              <w:bottom w:val="single" w:sz="4" w:space="0" w:color="auto"/>
              <w:right w:val="single" w:sz="4" w:space="0" w:color="auto"/>
            </w:tcBorders>
            <w:shd w:val="clear" w:color="auto" w:fill="auto"/>
            <w:noWrap/>
            <w:vAlign w:val="center"/>
          </w:tcPr>
          <w:p w:rsidR="0007190E" w:rsidRPr="000E2ADA" w:rsidRDefault="00D0669A" w:rsidP="001F4FA3">
            <w:pPr>
              <w:spacing w:after="0" w:line="240" w:lineRule="auto"/>
              <w:jc w:val="center"/>
              <w:rPr>
                <w:rFonts w:ascii="Times New Roman" w:eastAsia="Times New Roman" w:hAnsi="Times New Roman" w:cstheme="minorBidi"/>
                <w:sz w:val="16"/>
                <w:szCs w:val="16"/>
                <w:lang w:eastAsia="ru-RU"/>
              </w:rPr>
            </w:pPr>
            <w:r w:rsidRPr="000E2ADA">
              <w:rPr>
                <w:rFonts w:ascii="Times New Roman" w:eastAsia="Times New Roman" w:hAnsi="Times New Roman" w:cstheme="minorBidi"/>
                <w:sz w:val="16"/>
                <w:szCs w:val="16"/>
                <w:lang w:eastAsia="ru-RU"/>
              </w:rPr>
              <w:t>4,60</w:t>
            </w:r>
          </w:p>
        </w:tc>
      </w:tr>
      <w:tr w:rsidR="001F4FA3" w:rsidRPr="000E2ADA" w:rsidTr="001F4FA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F4FA3" w:rsidRPr="000E2ADA" w:rsidRDefault="001F4FA3" w:rsidP="001F4FA3">
            <w:pPr>
              <w:spacing w:after="0" w:line="240" w:lineRule="auto"/>
              <w:jc w:val="center"/>
              <w:rPr>
                <w:rFonts w:ascii="Times New Roman" w:eastAsia="Times New Roman" w:hAnsi="Times New Roman" w:cstheme="minorBidi"/>
                <w:b/>
                <w:bCs/>
                <w:sz w:val="16"/>
                <w:szCs w:val="16"/>
                <w:lang w:eastAsia="ru-RU"/>
              </w:rPr>
            </w:pPr>
            <w:r w:rsidRPr="000E2ADA">
              <w:rPr>
                <w:rFonts w:ascii="Times New Roman" w:eastAsia="Times New Roman" w:hAnsi="Times New Roman" w:cstheme="minorBidi"/>
                <w:b/>
                <w:bCs/>
                <w:sz w:val="16"/>
                <w:szCs w:val="16"/>
                <w:lang w:eastAsia="ru-RU"/>
              </w:rPr>
              <w:t> </w:t>
            </w:r>
          </w:p>
        </w:tc>
        <w:tc>
          <w:tcPr>
            <w:tcW w:w="4588" w:type="dxa"/>
            <w:tcBorders>
              <w:top w:val="nil"/>
              <w:left w:val="nil"/>
              <w:bottom w:val="single" w:sz="4" w:space="0" w:color="auto"/>
              <w:right w:val="single" w:sz="4" w:space="0" w:color="auto"/>
            </w:tcBorders>
            <w:shd w:val="clear" w:color="auto" w:fill="auto"/>
            <w:noWrap/>
            <w:vAlign w:val="center"/>
            <w:hideMark/>
          </w:tcPr>
          <w:p w:rsidR="001F4FA3" w:rsidRPr="000E2ADA" w:rsidRDefault="001F4FA3" w:rsidP="001F4FA3">
            <w:pPr>
              <w:spacing w:after="0" w:line="240" w:lineRule="auto"/>
              <w:jc w:val="both"/>
              <w:rPr>
                <w:rFonts w:ascii="Times New Roman" w:eastAsia="Times New Roman" w:hAnsi="Times New Roman" w:cstheme="minorBidi"/>
                <w:b/>
                <w:bCs/>
                <w:sz w:val="16"/>
                <w:szCs w:val="16"/>
                <w:lang w:eastAsia="ru-RU"/>
              </w:rPr>
            </w:pPr>
            <w:r w:rsidRPr="000E2ADA">
              <w:rPr>
                <w:rFonts w:ascii="Times New Roman" w:eastAsia="Times New Roman" w:hAnsi="Times New Roman" w:cstheme="minorBidi"/>
                <w:b/>
                <w:bCs/>
                <w:sz w:val="16"/>
                <w:szCs w:val="16"/>
                <w:lang w:eastAsia="ru-RU"/>
              </w:rPr>
              <w:t xml:space="preserve">Итого                                             </w:t>
            </w:r>
          </w:p>
        </w:tc>
        <w:tc>
          <w:tcPr>
            <w:tcW w:w="1507" w:type="dxa"/>
            <w:tcBorders>
              <w:top w:val="nil"/>
              <w:left w:val="nil"/>
              <w:bottom w:val="single" w:sz="4" w:space="0" w:color="auto"/>
              <w:right w:val="single" w:sz="4" w:space="0" w:color="auto"/>
            </w:tcBorders>
            <w:shd w:val="clear" w:color="auto" w:fill="auto"/>
            <w:noWrap/>
            <w:vAlign w:val="center"/>
            <w:hideMark/>
          </w:tcPr>
          <w:p w:rsidR="001F4FA3" w:rsidRPr="000E2ADA" w:rsidRDefault="0090617A" w:rsidP="001F4FA3">
            <w:pPr>
              <w:spacing w:after="0" w:line="240" w:lineRule="auto"/>
              <w:jc w:val="center"/>
              <w:rPr>
                <w:rFonts w:ascii="Times New Roman" w:eastAsia="Times New Roman" w:hAnsi="Times New Roman" w:cstheme="minorBidi"/>
                <w:b/>
                <w:sz w:val="16"/>
                <w:szCs w:val="16"/>
                <w:lang w:eastAsia="ru-RU"/>
              </w:rPr>
            </w:pPr>
            <w:r w:rsidRPr="000E2ADA">
              <w:rPr>
                <w:rFonts w:ascii="Times New Roman" w:eastAsia="Times New Roman" w:hAnsi="Times New Roman" w:cstheme="minorBidi"/>
                <w:b/>
                <w:sz w:val="16"/>
                <w:szCs w:val="16"/>
                <w:lang w:eastAsia="ru-RU"/>
              </w:rPr>
              <w:t>11 071,98</w:t>
            </w:r>
          </w:p>
        </w:tc>
        <w:tc>
          <w:tcPr>
            <w:tcW w:w="1418" w:type="dxa"/>
            <w:tcBorders>
              <w:top w:val="nil"/>
              <w:left w:val="nil"/>
              <w:bottom w:val="single" w:sz="4" w:space="0" w:color="auto"/>
              <w:right w:val="single" w:sz="4" w:space="0" w:color="auto"/>
            </w:tcBorders>
            <w:shd w:val="clear" w:color="auto" w:fill="auto"/>
            <w:noWrap/>
            <w:vAlign w:val="center"/>
          </w:tcPr>
          <w:p w:rsidR="001F4FA3" w:rsidRPr="000E2ADA" w:rsidRDefault="00D0669A" w:rsidP="001F4FA3">
            <w:pPr>
              <w:spacing w:after="0" w:line="240" w:lineRule="auto"/>
              <w:jc w:val="center"/>
              <w:rPr>
                <w:rFonts w:ascii="Times New Roman" w:eastAsia="Times New Roman" w:hAnsi="Times New Roman" w:cstheme="minorBidi"/>
                <w:b/>
                <w:sz w:val="16"/>
                <w:szCs w:val="16"/>
                <w:lang w:eastAsia="ru-RU"/>
              </w:rPr>
            </w:pPr>
            <w:r w:rsidRPr="000E2ADA">
              <w:rPr>
                <w:rFonts w:ascii="Times New Roman" w:eastAsia="Times New Roman" w:hAnsi="Times New Roman" w:cstheme="minorBidi"/>
                <w:b/>
                <w:sz w:val="16"/>
                <w:szCs w:val="16"/>
                <w:lang w:eastAsia="ru-RU"/>
              </w:rPr>
              <w:t>4,60</w:t>
            </w:r>
          </w:p>
        </w:tc>
        <w:tc>
          <w:tcPr>
            <w:tcW w:w="1469" w:type="dxa"/>
            <w:tcBorders>
              <w:top w:val="nil"/>
              <w:left w:val="nil"/>
              <w:bottom w:val="single" w:sz="4" w:space="0" w:color="auto"/>
              <w:right w:val="single" w:sz="4" w:space="0" w:color="auto"/>
            </w:tcBorders>
            <w:shd w:val="clear" w:color="auto" w:fill="auto"/>
            <w:noWrap/>
            <w:vAlign w:val="center"/>
          </w:tcPr>
          <w:p w:rsidR="001F4FA3" w:rsidRPr="000E2ADA" w:rsidRDefault="00EA3722" w:rsidP="001F4FA3">
            <w:pPr>
              <w:spacing w:after="0" w:line="240" w:lineRule="auto"/>
              <w:jc w:val="center"/>
              <w:rPr>
                <w:rFonts w:ascii="Times New Roman" w:eastAsia="Times New Roman" w:hAnsi="Times New Roman" w:cstheme="minorBidi"/>
                <w:b/>
                <w:sz w:val="16"/>
                <w:szCs w:val="16"/>
                <w:lang w:eastAsia="ru-RU"/>
              </w:rPr>
            </w:pPr>
            <w:r w:rsidRPr="000E2ADA">
              <w:rPr>
                <w:rFonts w:ascii="Times New Roman" w:eastAsia="Times New Roman" w:hAnsi="Times New Roman" w:cstheme="minorBidi"/>
                <w:b/>
                <w:sz w:val="16"/>
                <w:szCs w:val="16"/>
                <w:lang w:eastAsia="ru-RU"/>
              </w:rPr>
              <w:t>-11 067,38</w:t>
            </w:r>
          </w:p>
        </w:tc>
      </w:tr>
    </w:tbl>
    <w:p w:rsidR="001F4FA3" w:rsidRPr="000E2ADA" w:rsidRDefault="001F4FA3" w:rsidP="001F4FA3">
      <w:pPr>
        <w:shd w:val="clear" w:color="auto" w:fill="FFFFFF"/>
        <w:spacing w:after="0" w:line="240" w:lineRule="auto"/>
        <w:ind w:right="38" w:firstLine="708"/>
        <w:jc w:val="both"/>
        <w:rPr>
          <w:rFonts w:ascii="Times New Roman" w:eastAsiaTheme="minorHAnsi" w:hAnsi="Times New Roman" w:cstheme="minorBidi"/>
          <w:sz w:val="24"/>
          <w:szCs w:val="24"/>
        </w:rPr>
      </w:pPr>
    </w:p>
    <w:p w:rsidR="001F4FA3" w:rsidRDefault="001F4FA3" w:rsidP="001F4FA3">
      <w:pPr>
        <w:shd w:val="clear" w:color="auto" w:fill="FFFFFF"/>
        <w:spacing w:after="0" w:line="240" w:lineRule="auto"/>
        <w:ind w:right="38" w:firstLine="708"/>
        <w:jc w:val="both"/>
        <w:rPr>
          <w:rFonts w:ascii="Times New Roman" w:eastAsiaTheme="minorHAnsi" w:hAnsi="Times New Roman" w:cstheme="minorBidi"/>
          <w:sz w:val="24"/>
          <w:szCs w:val="24"/>
        </w:rPr>
      </w:pPr>
      <w:r w:rsidRPr="000E2ADA">
        <w:rPr>
          <w:rFonts w:ascii="Times New Roman" w:eastAsiaTheme="minorHAnsi" w:hAnsi="Times New Roman" w:cstheme="minorBidi"/>
          <w:sz w:val="24"/>
          <w:szCs w:val="24"/>
        </w:rPr>
        <w:t>Как видно из данных, приведенных в таблице, кредиторская задолженность</w:t>
      </w:r>
      <w:r w:rsidR="00082E6E" w:rsidRPr="000E2ADA">
        <w:rPr>
          <w:rFonts w:ascii="Times New Roman" w:eastAsiaTheme="minorHAnsi" w:hAnsi="Times New Roman" w:cstheme="minorBidi"/>
          <w:sz w:val="24"/>
          <w:szCs w:val="24"/>
        </w:rPr>
        <w:t xml:space="preserve"> в 2023 году значительно</w:t>
      </w:r>
      <w:r w:rsidRPr="000E2ADA">
        <w:rPr>
          <w:rFonts w:ascii="Times New Roman" w:eastAsiaTheme="minorHAnsi" w:hAnsi="Times New Roman" w:cstheme="minorBidi"/>
          <w:sz w:val="24"/>
          <w:szCs w:val="24"/>
        </w:rPr>
        <w:t xml:space="preserve"> уменьшилась на сумму </w:t>
      </w:r>
      <w:r w:rsidR="00082E6E" w:rsidRPr="000E2ADA">
        <w:rPr>
          <w:rFonts w:ascii="Times New Roman" w:eastAsiaTheme="minorHAnsi" w:hAnsi="Times New Roman" w:cstheme="minorBidi"/>
          <w:sz w:val="24"/>
          <w:szCs w:val="24"/>
        </w:rPr>
        <w:t>11 067,38</w:t>
      </w:r>
      <w:r w:rsidRPr="000E2ADA">
        <w:rPr>
          <w:rFonts w:ascii="Times New Roman" w:eastAsiaTheme="minorHAnsi" w:hAnsi="Times New Roman" w:cstheme="minorBidi"/>
          <w:sz w:val="24"/>
          <w:szCs w:val="24"/>
        </w:rPr>
        <w:t xml:space="preserve"> тыс. рублей и </w:t>
      </w:r>
      <w:r w:rsidR="00286CAF" w:rsidRPr="000E2ADA">
        <w:rPr>
          <w:rFonts w:ascii="Times New Roman" w:eastAsiaTheme="minorHAnsi" w:hAnsi="Times New Roman" w:cstheme="minorBidi"/>
          <w:sz w:val="24"/>
          <w:szCs w:val="24"/>
        </w:rPr>
        <w:t xml:space="preserve">по состоянию на 01.01.2024 года </w:t>
      </w:r>
      <w:r w:rsidRPr="000E2ADA">
        <w:rPr>
          <w:rFonts w:ascii="Times New Roman" w:eastAsiaTheme="minorHAnsi" w:hAnsi="Times New Roman" w:cstheme="minorBidi"/>
          <w:sz w:val="24"/>
          <w:szCs w:val="24"/>
        </w:rPr>
        <w:t xml:space="preserve">составила </w:t>
      </w:r>
      <w:r w:rsidR="00286CAF" w:rsidRPr="000E2ADA">
        <w:rPr>
          <w:rFonts w:ascii="Times New Roman" w:eastAsiaTheme="minorHAnsi" w:hAnsi="Times New Roman" w:cstheme="minorBidi"/>
          <w:sz w:val="24"/>
          <w:szCs w:val="24"/>
        </w:rPr>
        <w:t>4,60</w:t>
      </w:r>
      <w:r w:rsidRPr="000E2ADA">
        <w:rPr>
          <w:rFonts w:ascii="Times New Roman" w:eastAsiaTheme="minorHAnsi" w:hAnsi="Times New Roman" w:cstheme="minorBidi"/>
          <w:sz w:val="24"/>
          <w:szCs w:val="24"/>
        </w:rPr>
        <w:t xml:space="preserve"> тыс. рублей. </w:t>
      </w:r>
    </w:p>
    <w:p w:rsidR="001F0E40" w:rsidRDefault="001F0E40" w:rsidP="001F0E40">
      <w:pPr>
        <w:spacing w:after="0" w:line="240" w:lineRule="auto"/>
        <w:ind w:firstLine="709"/>
        <w:jc w:val="both"/>
        <w:rPr>
          <w:rFonts w:ascii="Times New Roman" w:eastAsiaTheme="minorHAnsi" w:hAnsi="Times New Roman" w:cstheme="minorBidi"/>
          <w:sz w:val="24"/>
          <w:szCs w:val="24"/>
        </w:rPr>
      </w:pPr>
      <w:r>
        <w:rPr>
          <w:rFonts w:ascii="Times New Roman" w:eastAsia="Times New Roman" w:hAnsi="Times New Roman"/>
          <w:sz w:val="24"/>
          <w:szCs w:val="24"/>
          <w:lang w:eastAsia="ru-RU"/>
        </w:rPr>
        <w:t xml:space="preserve">Контрольные соотношения </w:t>
      </w:r>
      <w:r w:rsidRPr="00CC510B">
        <w:rPr>
          <w:rFonts w:ascii="Times New Roman" w:eastAsiaTheme="minorHAnsi" w:hAnsi="Times New Roman" w:cstheme="minorBidi"/>
          <w:sz w:val="24"/>
          <w:szCs w:val="24"/>
        </w:rPr>
        <w:t xml:space="preserve">между </w:t>
      </w:r>
      <w:r>
        <w:rPr>
          <w:rFonts w:ascii="Times New Roman" w:eastAsiaTheme="minorHAnsi" w:hAnsi="Times New Roman" w:cstheme="minorBidi"/>
          <w:sz w:val="24"/>
          <w:szCs w:val="24"/>
        </w:rPr>
        <w:t>Сведениями по дебиторской и кредиторской задолженности ф.0503169</w:t>
      </w:r>
      <w:r w:rsidRPr="00CC510B">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 xml:space="preserve"> </w:t>
      </w:r>
      <w:r w:rsidRPr="00CC510B">
        <w:rPr>
          <w:rFonts w:ascii="Times New Roman" w:eastAsiaTheme="minorHAnsi" w:hAnsi="Times New Roman" w:cstheme="minorBidi"/>
          <w:sz w:val="24"/>
          <w:szCs w:val="24"/>
        </w:rPr>
        <w:t>выдержаны не со всеми формами годовой бухга</w:t>
      </w:r>
      <w:r>
        <w:rPr>
          <w:rFonts w:ascii="Times New Roman" w:eastAsiaTheme="minorHAnsi" w:hAnsi="Times New Roman" w:cstheme="minorBidi"/>
          <w:sz w:val="24"/>
          <w:szCs w:val="24"/>
        </w:rPr>
        <w:t>лтерской (бюджетной) отчетности:</w:t>
      </w:r>
    </w:p>
    <w:p w:rsidR="00CC26C2" w:rsidRDefault="001F0E40" w:rsidP="001F0E40">
      <w:pPr>
        <w:spacing w:after="0" w:line="240" w:lineRule="auto"/>
        <w:ind w:firstLine="709"/>
        <w:jc w:val="both"/>
        <w:rPr>
          <w:rFonts w:ascii="Times New Roman" w:eastAsia="Times New Roman" w:hAnsi="Times New Roman"/>
          <w:sz w:val="24"/>
          <w:szCs w:val="24"/>
          <w:lang w:eastAsia="ru-RU"/>
        </w:rPr>
      </w:pPr>
      <w:r>
        <w:rPr>
          <w:rFonts w:ascii="Times New Roman" w:eastAsiaTheme="minorHAnsi" w:hAnsi="Times New Roman" w:cstheme="minorBidi"/>
          <w:sz w:val="24"/>
          <w:szCs w:val="24"/>
        </w:rPr>
        <w:t xml:space="preserve">- </w:t>
      </w:r>
      <w:r>
        <w:rPr>
          <w:rFonts w:ascii="Times New Roman" w:eastAsia="Times New Roman" w:hAnsi="Times New Roman"/>
          <w:sz w:val="24"/>
          <w:szCs w:val="24"/>
          <w:lang w:eastAsia="ru-RU"/>
        </w:rPr>
        <w:t>у</w:t>
      </w:r>
      <w:r w:rsidR="00D6647A" w:rsidRPr="00290D11">
        <w:rPr>
          <w:rFonts w:ascii="Times New Roman" w:eastAsia="Times New Roman" w:hAnsi="Times New Roman"/>
          <w:sz w:val="24"/>
          <w:szCs w:val="24"/>
          <w:lang w:eastAsia="ru-RU"/>
        </w:rPr>
        <w:t xml:space="preserve">казанная в ф. 0503169 «Сведения по дебиторской и кредиторской задолженности» сумма дебиторской задолженности </w:t>
      </w:r>
      <w:r w:rsidR="00D6647A" w:rsidRPr="00702B9B">
        <w:rPr>
          <w:rFonts w:ascii="Times New Roman" w:eastAsia="Times New Roman" w:hAnsi="Times New Roman"/>
          <w:b/>
          <w:sz w:val="24"/>
          <w:szCs w:val="24"/>
          <w:lang w:eastAsia="ru-RU"/>
        </w:rPr>
        <w:t>не соответствует</w:t>
      </w:r>
      <w:r w:rsidR="00D6647A">
        <w:rPr>
          <w:rFonts w:ascii="Times New Roman" w:eastAsia="Times New Roman" w:hAnsi="Times New Roman"/>
          <w:sz w:val="24"/>
          <w:szCs w:val="24"/>
          <w:lang w:eastAsia="ru-RU"/>
        </w:rPr>
        <w:t xml:space="preserve"> показателям</w:t>
      </w:r>
      <w:r w:rsidR="00D6647A" w:rsidRPr="00290D11">
        <w:rPr>
          <w:rFonts w:ascii="Times New Roman" w:eastAsia="Times New Roman" w:hAnsi="Times New Roman"/>
          <w:sz w:val="24"/>
          <w:szCs w:val="24"/>
          <w:lang w:eastAsia="ru-RU"/>
        </w:rPr>
        <w:t xml:space="preserve"> Баланса </w:t>
      </w:r>
      <w:r w:rsidR="00D6647A" w:rsidRPr="001F0E40">
        <w:rPr>
          <w:rFonts w:ascii="Times New Roman" w:eastAsia="Times New Roman" w:hAnsi="Times New Roman"/>
          <w:b/>
          <w:sz w:val="24"/>
          <w:szCs w:val="24"/>
          <w:u w:val="single"/>
          <w:lang w:eastAsia="ru-RU"/>
        </w:rPr>
        <w:t>ф.0503130</w:t>
      </w:r>
      <w:r w:rsidR="00D6647A" w:rsidRPr="00290D11">
        <w:rPr>
          <w:rFonts w:ascii="Times New Roman" w:eastAsia="Times New Roman" w:hAnsi="Times New Roman"/>
          <w:sz w:val="24"/>
          <w:szCs w:val="24"/>
          <w:lang w:eastAsia="ru-RU"/>
        </w:rPr>
        <w:t xml:space="preserve"> в разделе II. «Финансовые активы». </w:t>
      </w:r>
      <w:r w:rsidR="00D6647A">
        <w:rPr>
          <w:rFonts w:ascii="Times New Roman" w:eastAsia="Times New Roman" w:hAnsi="Times New Roman"/>
          <w:sz w:val="24"/>
          <w:szCs w:val="24"/>
          <w:lang w:eastAsia="ru-RU"/>
        </w:rPr>
        <w:t xml:space="preserve">Отклонение </w:t>
      </w:r>
      <w:r w:rsidR="00AC31C5">
        <w:rPr>
          <w:rFonts w:ascii="Times New Roman" w:eastAsia="Times New Roman" w:hAnsi="Times New Roman"/>
          <w:sz w:val="24"/>
          <w:szCs w:val="24"/>
          <w:lang w:eastAsia="ru-RU"/>
        </w:rPr>
        <w:t xml:space="preserve">на </w:t>
      </w:r>
      <w:r w:rsidR="00D6647A">
        <w:rPr>
          <w:rFonts w:ascii="Times New Roman" w:eastAsia="Times New Roman" w:hAnsi="Times New Roman"/>
          <w:sz w:val="24"/>
          <w:szCs w:val="24"/>
          <w:lang w:eastAsia="ru-RU"/>
        </w:rPr>
        <w:t>начало года соста</w:t>
      </w:r>
      <w:r w:rsidR="00CC26C2">
        <w:rPr>
          <w:rFonts w:ascii="Times New Roman" w:eastAsia="Times New Roman" w:hAnsi="Times New Roman"/>
          <w:sz w:val="24"/>
          <w:szCs w:val="24"/>
          <w:lang w:eastAsia="ru-RU"/>
        </w:rPr>
        <w:t>в</w:t>
      </w:r>
      <w:r w:rsidR="00D6647A">
        <w:rPr>
          <w:rFonts w:ascii="Times New Roman" w:eastAsia="Times New Roman" w:hAnsi="Times New Roman"/>
          <w:sz w:val="24"/>
          <w:szCs w:val="24"/>
          <w:lang w:eastAsia="ru-RU"/>
        </w:rPr>
        <w:t>ило – 438</w:t>
      </w:r>
      <w:r w:rsidR="000C2BBD">
        <w:rPr>
          <w:rFonts w:ascii="Times New Roman" w:eastAsia="Times New Roman" w:hAnsi="Times New Roman"/>
          <w:sz w:val="24"/>
          <w:szCs w:val="24"/>
          <w:lang w:eastAsia="ru-RU"/>
        </w:rPr>
        <w:t>,40 тыс.</w:t>
      </w:r>
      <w:r w:rsidR="00D6647A">
        <w:rPr>
          <w:rFonts w:ascii="Times New Roman" w:eastAsia="Times New Roman" w:hAnsi="Times New Roman"/>
          <w:sz w:val="24"/>
          <w:szCs w:val="24"/>
          <w:lang w:eastAsia="ru-RU"/>
        </w:rPr>
        <w:t xml:space="preserve"> рублей, на конец года - </w:t>
      </w:r>
      <w:r w:rsidR="00CC26C2">
        <w:rPr>
          <w:rFonts w:ascii="Times New Roman" w:eastAsia="Times New Roman" w:hAnsi="Times New Roman"/>
          <w:sz w:val="24"/>
          <w:szCs w:val="24"/>
          <w:lang w:eastAsia="ru-RU"/>
        </w:rPr>
        <w:t>1</w:t>
      </w:r>
      <w:r w:rsidR="000C2BBD">
        <w:rPr>
          <w:rFonts w:ascii="Times New Roman" w:eastAsia="Times New Roman" w:hAnsi="Times New Roman"/>
          <w:sz w:val="24"/>
          <w:szCs w:val="24"/>
          <w:lang w:eastAsia="ru-RU"/>
        </w:rPr>
        <w:t> </w:t>
      </w:r>
      <w:r w:rsidR="00CC26C2">
        <w:rPr>
          <w:rFonts w:ascii="Times New Roman" w:eastAsia="Times New Roman" w:hAnsi="Times New Roman"/>
          <w:sz w:val="24"/>
          <w:szCs w:val="24"/>
          <w:lang w:eastAsia="ru-RU"/>
        </w:rPr>
        <w:t>476</w:t>
      </w:r>
      <w:r w:rsidR="000C2BBD">
        <w:rPr>
          <w:rFonts w:ascii="Times New Roman" w:eastAsia="Times New Roman" w:hAnsi="Times New Roman"/>
          <w:sz w:val="24"/>
          <w:szCs w:val="24"/>
          <w:lang w:eastAsia="ru-RU"/>
        </w:rPr>
        <w:t>,19</w:t>
      </w:r>
      <w:r w:rsidR="00CC26C2">
        <w:rPr>
          <w:rFonts w:ascii="Times New Roman" w:eastAsia="Times New Roman" w:hAnsi="Times New Roman"/>
          <w:sz w:val="24"/>
          <w:szCs w:val="24"/>
          <w:lang w:eastAsia="ru-RU"/>
        </w:rPr>
        <w:t> </w:t>
      </w:r>
      <w:r w:rsidR="000C2BBD">
        <w:rPr>
          <w:rFonts w:ascii="Times New Roman" w:eastAsia="Times New Roman" w:hAnsi="Times New Roman"/>
          <w:sz w:val="24"/>
          <w:szCs w:val="24"/>
          <w:lang w:eastAsia="ru-RU"/>
        </w:rPr>
        <w:t>тыс.</w:t>
      </w:r>
      <w:r w:rsidR="00CC26C2">
        <w:rPr>
          <w:rFonts w:ascii="Times New Roman" w:eastAsia="Times New Roman" w:hAnsi="Times New Roman"/>
          <w:sz w:val="24"/>
          <w:szCs w:val="24"/>
          <w:lang w:eastAsia="ru-RU"/>
        </w:rPr>
        <w:t xml:space="preserve"> рублей;</w:t>
      </w:r>
    </w:p>
    <w:p w:rsidR="00130610" w:rsidRDefault="00130610" w:rsidP="00130610">
      <w:pPr>
        <w:suppressAutoHyphens/>
        <w:autoSpaceDE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w:t>
      </w:r>
      <w:r w:rsidRPr="00B174C5">
        <w:rPr>
          <w:rFonts w:ascii="Times New Roman" w:eastAsia="Times New Roman" w:hAnsi="Times New Roman"/>
          <w:sz w:val="24"/>
          <w:szCs w:val="24"/>
          <w:lang w:eastAsia="ru-RU"/>
        </w:rPr>
        <w:t xml:space="preserve">казанная в ф.0503169 «Сведения по дебиторской и кредиторской задолженности» сумма кредиторской задолженности </w:t>
      </w:r>
      <w:r w:rsidRPr="00C778B1">
        <w:rPr>
          <w:rFonts w:ascii="Times New Roman" w:eastAsia="Times New Roman" w:hAnsi="Times New Roman"/>
          <w:b/>
          <w:sz w:val="24"/>
          <w:szCs w:val="24"/>
          <w:lang w:eastAsia="ru-RU"/>
        </w:rPr>
        <w:t>не соответствует</w:t>
      </w:r>
      <w:r w:rsidRPr="00B174C5">
        <w:rPr>
          <w:rFonts w:ascii="Times New Roman" w:eastAsia="Times New Roman" w:hAnsi="Times New Roman"/>
          <w:sz w:val="24"/>
          <w:szCs w:val="24"/>
          <w:lang w:eastAsia="ru-RU"/>
        </w:rPr>
        <w:t xml:space="preserve"> показателям Баланса ф.0503130 раздела </w:t>
      </w:r>
      <w:r w:rsidRPr="00B174C5">
        <w:rPr>
          <w:rFonts w:ascii="Times New Roman" w:eastAsia="Times New Roman" w:hAnsi="Times New Roman"/>
          <w:sz w:val="24"/>
          <w:szCs w:val="24"/>
          <w:lang w:val="en-US" w:eastAsia="ru-RU"/>
        </w:rPr>
        <w:t>I</w:t>
      </w:r>
      <w:r w:rsidRPr="00B174C5">
        <w:rPr>
          <w:rFonts w:ascii="Times New Roman" w:eastAsia="Times New Roman" w:hAnsi="Times New Roman"/>
          <w:sz w:val="24"/>
          <w:szCs w:val="24"/>
          <w:lang w:eastAsia="ru-RU"/>
        </w:rPr>
        <w:t>II. «Обязательства».</w:t>
      </w:r>
      <w:r>
        <w:rPr>
          <w:rFonts w:ascii="Times New Roman" w:eastAsia="Times New Roman" w:hAnsi="Times New Roman"/>
          <w:sz w:val="24"/>
          <w:szCs w:val="24"/>
          <w:lang w:eastAsia="ru-RU"/>
        </w:rPr>
        <w:t xml:space="preserve"> Отклонение  кредиторской задолженности на начало  года по счету 1 303 00 000 «</w:t>
      </w:r>
      <w:r w:rsidRPr="00B914F2">
        <w:rPr>
          <w:rFonts w:ascii="Times New Roman" w:eastAsia="Times New Roman" w:hAnsi="Times New Roman"/>
          <w:sz w:val="24"/>
          <w:szCs w:val="24"/>
          <w:lang w:eastAsia="ru-RU"/>
        </w:rPr>
        <w:t>Расчеты по прочим платежам в бюджет»</w:t>
      </w:r>
      <w:r>
        <w:rPr>
          <w:rFonts w:ascii="Times New Roman" w:eastAsia="Times New Roman" w:hAnsi="Times New Roman"/>
          <w:sz w:val="24"/>
          <w:szCs w:val="24"/>
          <w:lang w:eastAsia="ru-RU"/>
        </w:rPr>
        <w:t xml:space="preserve"> составило </w:t>
      </w:r>
      <w:r w:rsidR="000C2BBD">
        <w:rPr>
          <w:rFonts w:ascii="Times New Roman" w:eastAsia="Times New Roman" w:hAnsi="Times New Roman"/>
          <w:sz w:val="24"/>
          <w:szCs w:val="24"/>
          <w:lang w:eastAsia="ru-RU"/>
        </w:rPr>
        <w:t>438,40 тыс.</w:t>
      </w:r>
      <w:r>
        <w:rPr>
          <w:rFonts w:ascii="Times New Roman" w:eastAsia="Times New Roman" w:hAnsi="Times New Roman"/>
          <w:sz w:val="24"/>
          <w:szCs w:val="24"/>
          <w:lang w:eastAsia="ru-RU"/>
        </w:rPr>
        <w:t xml:space="preserve"> рублей, на конец года</w:t>
      </w:r>
      <w:r w:rsidR="00E00D4D">
        <w:rPr>
          <w:rFonts w:ascii="Times New Roman" w:eastAsia="Times New Roman" w:hAnsi="Times New Roman"/>
          <w:sz w:val="24"/>
          <w:szCs w:val="24"/>
          <w:lang w:eastAsia="ru-RU"/>
        </w:rPr>
        <w:t xml:space="preserve"> – </w:t>
      </w:r>
      <w:r w:rsidR="000C2BBD">
        <w:rPr>
          <w:rFonts w:ascii="Times New Roman" w:eastAsia="Times New Roman" w:hAnsi="Times New Roman"/>
          <w:sz w:val="24"/>
          <w:szCs w:val="24"/>
          <w:lang w:eastAsia="ru-RU"/>
        </w:rPr>
        <w:t>1 476,19 тыс.</w:t>
      </w:r>
      <w:r w:rsidR="00E00D4D">
        <w:rPr>
          <w:rFonts w:ascii="Times New Roman" w:eastAsia="Times New Roman" w:hAnsi="Times New Roman"/>
          <w:sz w:val="24"/>
          <w:szCs w:val="24"/>
          <w:lang w:eastAsia="ru-RU"/>
        </w:rPr>
        <w:t xml:space="preserve"> рублей;</w:t>
      </w:r>
    </w:p>
    <w:p w:rsidR="001B7F5F" w:rsidRDefault="001B7F5F" w:rsidP="00130610">
      <w:pPr>
        <w:suppressAutoHyphens/>
        <w:autoSpaceDE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30D38">
        <w:rPr>
          <w:rFonts w:ascii="Times New Roman" w:eastAsia="Times New Roman" w:hAnsi="Times New Roman"/>
          <w:sz w:val="24"/>
          <w:szCs w:val="24"/>
          <w:lang w:eastAsia="ru-RU"/>
        </w:rPr>
        <w:t>остатки кредиторской задолженности по счету 1.303.05</w:t>
      </w:r>
      <w:r w:rsidR="00F81BC2">
        <w:rPr>
          <w:rFonts w:ascii="Times New Roman" w:eastAsia="Times New Roman" w:hAnsi="Times New Roman"/>
          <w:sz w:val="24"/>
          <w:szCs w:val="24"/>
          <w:lang w:eastAsia="ru-RU"/>
        </w:rPr>
        <w:t xml:space="preserve"> в Сведениях ф.0503169 </w:t>
      </w:r>
      <w:r w:rsidR="005D5082">
        <w:rPr>
          <w:rFonts w:ascii="Times New Roman" w:eastAsia="Times New Roman" w:hAnsi="Times New Roman"/>
          <w:sz w:val="24"/>
          <w:szCs w:val="24"/>
          <w:lang w:eastAsia="ru-RU"/>
        </w:rPr>
        <w:t xml:space="preserve">    </w:t>
      </w:r>
      <w:r w:rsidR="00F81BC2">
        <w:rPr>
          <w:rFonts w:ascii="Times New Roman" w:eastAsia="Times New Roman" w:hAnsi="Times New Roman"/>
          <w:sz w:val="24"/>
          <w:szCs w:val="24"/>
          <w:lang w:eastAsia="ru-RU"/>
        </w:rPr>
        <w:t xml:space="preserve">не соответствуют показателям Справки ф.0503125 по счету 1.303.05 «Расчеты по прочим платежам в бюджет» на сумму </w:t>
      </w:r>
      <w:r w:rsidR="005D5082">
        <w:rPr>
          <w:rFonts w:ascii="Times New Roman" w:eastAsia="Times New Roman" w:hAnsi="Times New Roman"/>
          <w:sz w:val="24"/>
          <w:szCs w:val="24"/>
          <w:lang w:eastAsia="ru-RU"/>
        </w:rPr>
        <w:t>1 476,19 тыс. рублей;</w:t>
      </w:r>
      <w:r w:rsidR="00E30D38">
        <w:rPr>
          <w:rFonts w:ascii="Times New Roman" w:eastAsia="Times New Roman" w:hAnsi="Times New Roman"/>
          <w:sz w:val="24"/>
          <w:szCs w:val="24"/>
          <w:lang w:eastAsia="ru-RU"/>
        </w:rPr>
        <w:t xml:space="preserve"> </w:t>
      </w:r>
    </w:p>
    <w:p w:rsidR="00E00D4D" w:rsidRPr="00813C17" w:rsidRDefault="00E00D4D" w:rsidP="00130610">
      <w:pPr>
        <w:suppressAutoHyphens/>
        <w:autoSpaceDE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69A3">
        <w:rPr>
          <w:rFonts w:ascii="Times New Roman" w:eastAsia="Times New Roman" w:hAnsi="Times New Roman"/>
          <w:sz w:val="24"/>
          <w:szCs w:val="24"/>
          <w:lang w:eastAsia="ru-RU"/>
        </w:rPr>
        <w:t xml:space="preserve">резервы предстоящих расходов по счету 1.401.60 в Сведениях ф.0503169  </w:t>
      </w:r>
      <w:r w:rsidR="001B7F5F">
        <w:rPr>
          <w:rFonts w:ascii="Times New Roman" w:eastAsia="Times New Roman" w:hAnsi="Times New Roman"/>
          <w:sz w:val="24"/>
          <w:szCs w:val="24"/>
          <w:lang w:eastAsia="ru-RU"/>
        </w:rPr>
        <w:t>не соответствуют показателям отложенных обязательств</w:t>
      </w:r>
      <w:r w:rsidR="00BB3D2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795939">
        <w:rPr>
          <w:rFonts w:ascii="Times New Roman" w:eastAsia="Times New Roman" w:hAnsi="Times New Roman"/>
          <w:sz w:val="24"/>
          <w:szCs w:val="24"/>
          <w:lang w:eastAsia="ru-RU"/>
        </w:rPr>
        <w:t xml:space="preserve">отраженным по строке 860 графы 7 в Отчете </w:t>
      </w:r>
      <w:r w:rsidR="00795939" w:rsidRPr="00901CD7">
        <w:rPr>
          <w:rFonts w:ascii="Times New Roman" w:eastAsia="Times New Roman" w:hAnsi="Times New Roman"/>
          <w:b/>
          <w:sz w:val="24"/>
          <w:szCs w:val="24"/>
          <w:u w:val="single"/>
          <w:lang w:eastAsia="ru-RU"/>
        </w:rPr>
        <w:t>ф.0503128</w:t>
      </w:r>
      <w:r w:rsidR="00795939">
        <w:rPr>
          <w:rFonts w:ascii="Times New Roman" w:eastAsia="Times New Roman" w:hAnsi="Times New Roman"/>
          <w:sz w:val="24"/>
          <w:szCs w:val="24"/>
          <w:lang w:eastAsia="ru-RU"/>
        </w:rPr>
        <w:t>. Отклонение составило – 9</w:t>
      </w:r>
      <w:r w:rsidR="00901CD7">
        <w:rPr>
          <w:rFonts w:ascii="Times New Roman" w:eastAsia="Times New Roman" w:hAnsi="Times New Roman"/>
          <w:sz w:val="24"/>
          <w:szCs w:val="24"/>
          <w:lang w:eastAsia="ru-RU"/>
        </w:rPr>
        <w:t> </w:t>
      </w:r>
      <w:r w:rsidR="00795939">
        <w:rPr>
          <w:rFonts w:ascii="Times New Roman" w:eastAsia="Times New Roman" w:hAnsi="Times New Roman"/>
          <w:sz w:val="24"/>
          <w:szCs w:val="24"/>
          <w:lang w:eastAsia="ru-RU"/>
        </w:rPr>
        <w:t>341</w:t>
      </w:r>
      <w:r w:rsidR="00901CD7">
        <w:rPr>
          <w:rFonts w:ascii="Times New Roman" w:eastAsia="Times New Roman" w:hAnsi="Times New Roman"/>
          <w:sz w:val="24"/>
          <w:szCs w:val="24"/>
          <w:lang w:eastAsia="ru-RU"/>
        </w:rPr>
        <w:t>,57</w:t>
      </w:r>
      <w:r w:rsidR="00795939">
        <w:rPr>
          <w:rFonts w:ascii="Times New Roman" w:eastAsia="Times New Roman" w:hAnsi="Times New Roman"/>
          <w:sz w:val="24"/>
          <w:szCs w:val="24"/>
          <w:lang w:eastAsia="ru-RU"/>
        </w:rPr>
        <w:t> </w:t>
      </w:r>
      <w:r w:rsidR="00901CD7">
        <w:rPr>
          <w:rFonts w:ascii="Times New Roman" w:eastAsia="Times New Roman" w:hAnsi="Times New Roman"/>
          <w:sz w:val="24"/>
          <w:szCs w:val="24"/>
          <w:lang w:eastAsia="ru-RU"/>
        </w:rPr>
        <w:t>тыс.</w:t>
      </w:r>
      <w:r w:rsidR="00795939">
        <w:rPr>
          <w:rFonts w:ascii="Times New Roman" w:eastAsia="Times New Roman" w:hAnsi="Times New Roman"/>
          <w:sz w:val="24"/>
          <w:szCs w:val="24"/>
          <w:lang w:eastAsia="ru-RU"/>
        </w:rPr>
        <w:t xml:space="preserve"> рублей.</w:t>
      </w:r>
    </w:p>
    <w:p w:rsidR="004512DF" w:rsidRPr="00242F28" w:rsidRDefault="004512DF" w:rsidP="00BB3D20">
      <w:pPr>
        <w:spacing w:after="0" w:line="240" w:lineRule="auto"/>
        <w:jc w:val="both"/>
        <w:rPr>
          <w:rFonts w:ascii="Times New Roman" w:eastAsiaTheme="minorHAnsi" w:hAnsi="Times New Roman" w:cstheme="minorBidi"/>
          <w:color w:val="002060"/>
          <w:sz w:val="24"/>
          <w:szCs w:val="24"/>
          <w:highlight w:val="cyan"/>
        </w:rPr>
      </w:pPr>
    </w:p>
    <w:p w:rsidR="001F4FA3" w:rsidRPr="006539D4" w:rsidRDefault="001F4FA3" w:rsidP="001F4FA3">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sz w:val="24"/>
          <w:szCs w:val="24"/>
          <w:shd w:val="clear" w:color="auto" w:fill="FFFFFF"/>
        </w:rPr>
      </w:pPr>
      <w:r w:rsidRPr="006539D4">
        <w:rPr>
          <w:rFonts w:ascii="Times New Roman" w:eastAsiaTheme="minorHAnsi" w:hAnsi="Times New Roman" w:cstheme="minorBidi"/>
          <w:b/>
          <w:sz w:val="24"/>
          <w:szCs w:val="24"/>
        </w:rPr>
        <w:lastRenderedPageBreak/>
        <w:t>Сведения о финансовых вложениях получателя бюджетных средств, администратора источников финансирования дефицита бюджета (</w:t>
      </w:r>
      <w:hyperlink r:id="rId40" w:anchor="/document/12181732/entry/503171" w:history="1">
        <w:r w:rsidRPr="006539D4">
          <w:rPr>
            <w:rFonts w:ascii="Times New Roman" w:eastAsiaTheme="minorHAnsi" w:hAnsi="Times New Roman" w:cstheme="minorBidi"/>
            <w:b/>
            <w:sz w:val="24"/>
            <w:szCs w:val="24"/>
            <w:u w:val="single"/>
          </w:rPr>
          <w:t>ф. 0503171</w:t>
        </w:r>
      </w:hyperlink>
      <w:r w:rsidRPr="006539D4">
        <w:rPr>
          <w:rFonts w:ascii="Times New Roman" w:eastAsiaTheme="minorHAnsi" w:hAnsi="Times New Roman" w:cstheme="minorBidi"/>
          <w:b/>
          <w:sz w:val="24"/>
          <w:szCs w:val="24"/>
        </w:rPr>
        <w:t xml:space="preserve">) </w:t>
      </w:r>
      <w:r w:rsidRPr="006539D4">
        <w:rPr>
          <w:rFonts w:ascii="Times New Roman" w:eastAsiaTheme="minorHAnsi" w:hAnsi="Times New Roman" w:cstheme="minorBidi"/>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B7371F" w:rsidRPr="006539D4" w:rsidRDefault="00A324B0" w:rsidP="00F73D2D">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sz w:val="24"/>
          <w:szCs w:val="24"/>
        </w:rPr>
      </w:pPr>
      <w:r w:rsidRPr="006539D4">
        <w:rPr>
          <w:rFonts w:ascii="Times New Roman" w:eastAsiaTheme="minorHAnsi" w:hAnsi="Times New Roman" w:cstheme="minorBidi"/>
          <w:sz w:val="24"/>
          <w:szCs w:val="24"/>
        </w:rPr>
        <w:t>П</w:t>
      </w:r>
      <w:r w:rsidR="00B7371F" w:rsidRPr="006539D4">
        <w:rPr>
          <w:rFonts w:ascii="Times New Roman" w:eastAsiaTheme="minorHAnsi" w:hAnsi="Times New Roman" w:cstheme="minorBidi"/>
          <w:sz w:val="24"/>
          <w:szCs w:val="24"/>
        </w:rPr>
        <w:t>роверкой установлены следующие несоответствия при заполнении Сведений ф.0503171:</w:t>
      </w:r>
    </w:p>
    <w:p w:rsidR="001F4FA3" w:rsidRPr="006539D4" w:rsidRDefault="009714ED" w:rsidP="00F73D2D">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sz w:val="24"/>
          <w:szCs w:val="24"/>
        </w:rPr>
      </w:pPr>
      <w:r w:rsidRPr="006539D4">
        <w:rPr>
          <w:rFonts w:ascii="Times New Roman" w:eastAsiaTheme="minorHAnsi" w:hAnsi="Times New Roman" w:cstheme="minorBidi"/>
          <w:sz w:val="24"/>
          <w:szCs w:val="24"/>
        </w:rPr>
        <w:t xml:space="preserve">- </w:t>
      </w:r>
      <w:r w:rsidR="00F73D2D" w:rsidRPr="006539D4">
        <w:rPr>
          <w:rFonts w:ascii="Times New Roman" w:eastAsiaTheme="minorHAnsi" w:hAnsi="Times New Roman" w:cstheme="minorBidi"/>
          <w:sz w:val="24"/>
          <w:szCs w:val="24"/>
        </w:rPr>
        <w:t xml:space="preserve">код финансового вложения </w:t>
      </w:r>
      <w:r w:rsidR="00CB5676" w:rsidRPr="006539D4">
        <w:rPr>
          <w:rFonts w:ascii="Times New Roman" w:eastAsiaTheme="minorHAnsi" w:hAnsi="Times New Roman" w:cstheme="minorBidi"/>
          <w:sz w:val="24"/>
          <w:szCs w:val="24"/>
        </w:rPr>
        <w:t>в уставный капитал ОАО «Имущество поселения», указанный в графе 4 не соответствует виду финансово</w:t>
      </w:r>
      <w:r w:rsidRPr="006539D4">
        <w:rPr>
          <w:rFonts w:ascii="Times New Roman" w:eastAsiaTheme="minorHAnsi" w:hAnsi="Times New Roman" w:cstheme="minorBidi"/>
          <w:sz w:val="24"/>
          <w:szCs w:val="24"/>
        </w:rPr>
        <w:t>го вложения, указан некорректно;</w:t>
      </w:r>
    </w:p>
    <w:p w:rsidR="009714ED" w:rsidRPr="006539D4" w:rsidRDefault="00F3080E" w:rsidP="00F73D2D">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sz w:val="24"/>
          <w:szCs w:val="24"/>
        </w:rPr>
      </w:pPr>
      <w:r w:rsidRPr="006539D4">
        <w:rPr>
          <w:rFonts w:ascii="Times New Roman" w:eastAsiaTheme="minorHAnsi" w:hAnsi="Times New Roman" w:cstheme="minorBidi"/>
          <w:sz w:val="24"/>
          <w:szCs w:val="24"/>
        </w:rPr>
        <w:t xml:space="preserve">- </w:t>
      </w:r>
      <w:r w:rsidR="00C57084" w:rsidRPr="006539D4">
        <w:rPr>
          <w:rFonts w:ascii="Times New Roman" w:eastAsiaTheme="minorHAnsi" w:hAnsi="Times New Roman" w:cstheme="minorBidi"/>
          <w:sz w:val="24"/>
          <w:szCs w:val="24"/>
        </w:rPr>
        <w:t>сумма финансового вложения в уставный капитал ОАО «Имущество поселения»</w:t>
      </w:r>
      <w:r w:rsidR="00775452" w:rsidRPr="006539D4">
        <w:rPr>
          <w:rFonts w:ascii="Times New Roman" w:eastAsiaTheme="minorHAnsi" w:hAnsi="Times New Roman" w:cstheme="minorBidi"/>
          <w:sz w:val="24"/>
          <w:szCs w:val="24"/>
        </w:rPr>
        <w:t>, отраженная в Сведениях ф.0503171 по</w:t>
      </w:r>
      <w:r w:rsidR="00640A38" w:rsidRPr="006539D4">
        <w:rPr>
          <w:rFonts w:ascii="Times New Roman" w:eastAsiaTheme="minorHAnsi" w:hAnsi="Times New Roman" w:cstheme="minorBidi"/>
          <w:sz w:val="24"/>
          <w:szCs w:val="24"/>
        </w:rPr>
        <w:t xml:space="preserve"> соответствующему</w:t>
      </w:r>
      <w:r w:rsidR="00775452" w:rsidRPr="006539D4">
        <w:rPr>
          <w:rFonts w:ascii="Times New Roman" w:eastAsiaTheme="minorHAnsi" w:hAnsi="Times New Roman" w:cstheme="minorBidi"/>
          <w:sz w:val="24"/>
          <w:szCs w:val="24"/>
        </w:rPr>
        <w:t xml:space="preserve"> номеру аналитического счета 1.204.32</w:t>
      </w:r>
      <w:r w:rsidR="009B306E" w:rsidRPr="006539D4">
        <w:rPr>
          <w:rFonts w:ascii="Times New Roman" w:eastAsiaTheme="minorHAnsi" w:hAnsi="Times New Roman" w:cstheme="minorBidi"/>
          <w:sz w:val="24"/>
          <w:szCs w:val="24"/>
        </w:rPr>
        <w:t>,</w:t>
      </w:r>
      <w:r w:rsidR="00C57084" w:rsidRPr="006539D4">
        <w:rPr>
          <w:rFonts w:ascii="Times New Roman" w:eastAsiaTheme="minorHAnsi" w:hAnsi="Times New Roman" w:cstheme="minorBidi"/>
          <w:sz w:val="24"/>
          <w:szCs w:val="24"/>
        </w:rPr>
        <w:t xml:space="preserve"> в размере 7 151 251,93 рублей</w:t>
      </w:r>
      <w:r w:rsidR="009B306E" w:rsidRPr="006539D4">
        <w:rPr>
          <w:rFonts w:ascii="Times New Roman" w:eastAsiaTheme="minorHAnsi" w:hAnsi="Times New Roman" w:cstheme="minorBidi"/>
          <w:sz w:val="24"/>
          <w:szCs w:val="24"/>
        </w:rPr>
        <w:t>, не</w:t>
      </w:r>
      <w:r w:rsidR="007C4093" w:rsidRPr="006539D4">
        <w:rPr>
          <w:rFonts w:ascii="Times New Roman" w:eastAsiaTheme="minorHAnsi" w:hAnsi="Times New Roman" w:cstheme="minorBidi"/>
          <w:sz w:val="24"/>
          <w:szCs w:val="24"/>
        </w:rPr>
        <w:t xml:space="preserve"> </w:t>
      </w:r>
      <w:r w:rsidR="009B306E" w:rsidRPr="006539D4">
        <w:rPr>
          <w:rFonts w:ascii="Times New Roman" w:eastAsiaTheme="minorHAnsi" w:hAnsi="Times New Roman" w:cstheme="minorBidi"/>
          <w:sz w:val="24"/>
          <w:szCs w:val="24"/>
        </w:rPr>
        <w:t>соответствует сумме</w:t>
      </w:r>
      <w:r w:rsidR="00640A38" w:rsidRPr="006539D4">
        <w:rPr>
          <w:rFonts w:ascii="Times New Roman" w:eastAsiaTheme="minorHAnsi" w:hAnsi="Times New Roman" w:cstheme="minorBidi"/>
          <w:sz w:val="24"/>
          <w:szCs w:val="24"/>
        </w:rPr>
        <w:t xml:space="preserve">, указанной в Главной книге </w:t>
      </w:r>
      <w:r w:rsidR="00237350" w:rsidRPr="006539D4">
        <w:rPr>
          <w:rFonts w:ascii="Times New Roman" w:eastAsiaTheme="minorHAnsi" w:hAnsi="Times New Roman" w:cstheme="minorBidi"/>
          <w:sz w:val="24"/>
          <w:szCs w:val="24"/>
        </w:rPr>
        <w:t>по номеру счета 1.204.32 «Участие в уставном фонде государственных (муниципальных) предприятий</w:t>
      </w:r>
      <w:r w:rsidR="007B302A" w:rsidRPr="006539D4">
        <w:rPr>
          <w:rFonts w:ascii="Times New Roman" w:eastAsiaTheme="minorHAnsi" w:hAnsi="Times New Roman" w:cstheme="minorBidi"/>
          <w:sz w:val="24"/>
          <w:szCs w:val="24"/>
        </w:rPr>
        <w:t>» (100 000,</w:t>
      </w:r>
      <w:r w:rsidR="00534938" w:rsidRPr="006539D4">
        <w:rPr>
          <w:rFonts w:ascii="Times New Roman" w:eastAsiaTheme="minorHAnsi" w:hAnsi="Times New Roman" w:cstheme="minorBidi"/>
          <w:sz w:val="24"/>
          <w:szCs w:val="24"/>
        </w:rPr>
        <w:t>00 рублей).</w:t>
      </w:r>
    </w:p>
    <w:p w:rsidR="002D78B8" w:rsidRPr="006539D4" w:rsidRDefault="00534938" w:rsidP="00A44FBC">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sz w:val="24"/>
          <w:szCs w:val="24"/>
        </w:rPr>
      </w:pPr>
      <w:r w:rsidRPr="006539D4">
        <w:rPr>
          <w:rFonts w:ascii="Times New Roman" w:eastAsiaTheme="minorHAnsi" w:hAnsi="Times New Roman" w:cstheme="minorBidi"/>
          <w:sz w:val="24"/>
          <w:szCs w:val="24"/>
        </w:rPr>
        <w:t>Проверкой установлены несоответствия</w:t>
      </w:r>
      <w:r w:rsidR="00A44FBC" w:rsidRPr="006539D4">
        <w:rPr>
          <w:rFonts w:ascii="Times New Roman" w:eastAsiaTheme="minorHAnsi" w:hAnsi="Times New Roman" w:cstheme="minorBidi"/>
          <w:sz w:val="24"/>
          <w:szCs w:val="24"/>
        </w:rPr>
        <w:t xml:space="preserve"> показателей Сведений ф.0503171 в графе 1 по номерам (кодам) бюджетного учета </w:t>
      </w:r>
      <w:r w:rsidRPr="006539D4">
        <w:rPr>
          <w:rFonts w:ascii="Times New Roman" w:eastAsiaTheme="minorHAnsi" w:hAnsi="Times New Roman" w:cstheme="minorBidi"/>
          <w:sz w:val="24"/>
          <w:szCs w:val="24"/>
        </w:rPr>
        <w:t xml:space="preserve"> </w:t>
      </w:r>
      <w:r w:rsidR="002D78B8" w:rsidRPr="006539D4">
        <w:rPr>
          <w:rFonts w:ascii="Times New Roman" w:eastAsiaTheme="minorHAnsi" w:hAnsi="Times New Roman" w:cstheme="minorBidi"/>
          <w:sz w:val="24"/>
          <w:szCs w:val="24"/>
        </w:rPr>
        <w:t xml:space="preserve">показателям </w:t>
      </w:r>
      <w:r w:rsidR="00E679F7" w:rsidRPr="006539D4">
        <w:rPr>
          <w:rFonts w:ascii="Times New Roman" w:eastAsiaTheme="minorHAnsi" w:hAnsi="Times New Roman" w:cstheme="minorBidi"/>
          <w:sz w:val="24"/>
          <w:szCs w:val="24"/>
        </w:rPr>
        <w:t xml:space="preserve">сумм </w:t>
      </w:r>
      <w:r w:rsidR="0086691E" w:rsidRPr="006539D4">
        <w:rPr>
          <w:rFonts w:ascii="Times New Roman" w:eastAsiaTheme="minorHAnsi" w:hAnsi="Times New Roman" w:cstheme="minorBidi"/>
          <w:sz w:val="24"/>
          <w:szCs w:val="24"/>
        </w:rPr>
        <w:t>финансовых вложений</w:t>
      </w:r>
      <w:r w:rsidR="00E679F7" w:rsidRPr="006539D4">
        <w:rPr>
          <w:rFonts w:ascii="Times New Roman" w:eastAsiaTheme="minorHAnsi" w:hAnsi="Times New Roman" w:cstheme="minorBidi"/>
          <w:sz w:val="24"/>
          <w:szCs w:val="24"/>
        </w:rPr>
        <w:t xml:space="preserve"> по номерам</w:t>
      </w:r>
      <w:r w:rsidR="003059FA" w:rsidRPr="006539D4">
        <w:rPr>
          <w:rFonts w:ascii="Times New Roman" w:eastAsiaTheme="minorHAnsi" w:hAnsi="Times New Roman" w:cstheme="minorBidi"/>
          <w:sz w:val="24"/>
          <w:szCs w:val="24"/>
        </w:rPr>
        <w:t xml:space="preserve"> счетов</w:t>
      </w:r>
      <w:r w:rsidR="00E679F7" w:rsidRPr="006539D4">
        <w:rPr>
          <w:rFonts w:ascii="Times New Roman" w:eastAsiaTheme="minorHAnsi" w:hAnsi="Times New Roman" w:cstheme="minorBidi"/>
          <w:sz w:val="24"/>
          <w:szCs w:val="24"/>
        </w:rPr>
        <w:t xml:space="preserve"> бухгалтерского</w:t>
      </w:r>
      <w:r w:rsidR="00525387" w:rsidRPr="006539D4">
        <w:rPr>
          <w:rFonts w:ascii="Times New Roman" w:eastAsiaTheme="minorHAnsi" w:hAnsi="Times New Roman" w:cstheme="minorBidi"/>
          <w:sz w:val="24"/>
          <w:szCs w:val="24"/>
        </w:rPr>
        <w:t xml:space="preserve"> (бюджетного)</w:t>
      </w:r>
      <w:r w:rsidR="00E679F7" w:rsidRPr="006539D4">
        <w:rPr>
          <w:rFonts w:ascii="Times New Roman" w:eastAsiaTheme="minorHAnsi" w:hAnsi="Times New Roman" w:cstheme="minorBidi"/>
          <w:sz w:val="24"/>
          <w:szCs w:val="24"/>
        </w:rPr>
        <w:t xml:space="preserve"> аналитического учета </w:t>
      </w:r>
      <w:r w:rsidR="0086691E" w:rsidRPr="006539D4">
        <w:rPr>
          <w:rFonts w:ascii="Times New Roman" w:eastAsiaTheme="minorHAnsi" w:hAnsi="Times New Roman" w:cstheme="minorBidi"/>
          <w:sz w:val="24"/>
          <w:szCs w:val="24"/>
        </w:rPr>
        <w:t>1.204.31 и 1.204.32 Главной книги</w:t>
      </w:r>
      <w:r w:rsidR="002D78B8" w:rsidRPr="006539D4">
        <w:rPr>
          <w:rFonts w:ascii="Times New Roman" w:eastAsiaTheme="minorHAnsi" w:hAnsi="Times New Roman" w:cstheme="minorBidi"/>
          <w:sz w:val="24"/>
          <w:szCs w:val="24"/>
        </w:rPr>
        <w:t xml:space="preserve">. </w:t>
      </w:r>
    </w:p>
    <w:p w:rsidR="001F4FA3" w:rsidRPr="006539D4" w:rsidRDefault="002D78B8" w:rsidP="00A44FBC">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sz w:val="24"/>
          <w:szCs w:val="24"/>
        </w:rPr>
      </w:pPr>
      <w:r w:rsidRPr="006539D4">
        <w:rPr>
          <w:rFonts w:ascii="Times New Roman" w:eastAsiaTheme="minorHAnsi" w:hAnsi="Times New Roman" w:cstheme="minorBidi"/>
          <w:sz w:val="24"/>
          <w:szCs w:val="24"/>
        </w:rPr>
        <w:t>Данное несоответствие не позволяет</w:t>
      </w:r>
      <w:r w:rsidR="001D1D5F" w:rsidRPr="006539D4">
        <w:rPr>
          <w:rFonts w:ascii="Times New Roman" w:eastAsiaTheme="minorHAnsi" w:hAnsi="Times New Roman" w:cstheme="minorBidi"/>
          <w:sz w:val="24"/>
          <w:szCs w:val="24"/>
        </w:rPr>
        <w:t xml:space="preserve"> </w:t>
      </w:r>
      <w:r w:rsidR="00742434" w:rsidRPr="006539D4">
        <w:rPr>
          <w:rFonts w:ascii="Times New Roman" w:eastAsiaTheme="minorHAnsi" w:hAnsi="Times New Roman" w:cstheme="minorBidi"/>
          <w:sz w:val="24"/>
          <w:szCs w:val="24"/>
        </w:rPr>
        <w:t>однозначно провести анализ достоверности предоставленной отчетности по ф.0503171 «Сведения о финансовых</w:t>
      </w:r>
      <w:r w:rsidR="00AD6B05" w:rsidRPr="006539D4">
        <w:rPr>
          <w:rFonts w:ascii="Times New Roman" w:eastAsiaTheme="minorHAnsi" w:hAnsi="Times New Roman" w:cstheme="minorBidi"/>
          <w:sz w:val="24"/>
          <w:szCs w:val="24"/>
        </w:rPr>
        <w:t xml:space="preserve"> вложениях получателя бюджетных средств, администратора источников финансирования дефицита бюджета»</w:t>
      </w:r>
      <w:r w:rsidR="00C12C61" w:rsidRPr="006539D4">
        <w:rPr>
          <w:rFonts w:ascii="Times New Roman" w:eastAsiaTheme="minorHAnsi" w:hAnsi="Times New Roman" w:cstheme="minorBidi"/>
          <w:sz w:val="24"/>
          <w:szCs w:val="24"/>
        </w:rPr>
        <w:t>.</w:t>
      </w:r>
    </w:p>
    <w:p w:rsidR="00C12C61" w:rsidRPr="006539D4" w:rsidRDefault="00C12C61" w:rsidP="00C12C61">
      <w:pPr>
        <w:spacing w:after="0" w:line="240" w:lineRule="auto"/>
        <w:ind w:firstLine="708"/>
        <w:jc w:val="both"/>
        <w:rPr>
          <w:rFonts w:ascii="Times New Roman" w:eastAsia="Times New Roman" w:hAnsi="Times New Roman" w:cstheme="minorBidi"/>
          <w:sz w:val="24"/>
          <w:szCs w:val="24"/>
          <w:highlight w:val="cyan"/>
          <w:lang w:eastAsia="ru-RU"/>
        </w:rPr>
      </w:pPr>
      <w:r w:rsidRPr="006539D4">
        <w:rPr>
          <w:rFonts w:ascii="Times New Roman" w:eastAsiaTheme="minorHAnsi" w:hAnsi="Times New Roman" w:cstheme="minorBidi"/>
          <w:b/>
          <w:sz w:val="24"/>
          <w:szCs w:val="24"/>
        </w:rPr>
        <w:t>В нарушение</w:t>
      </w:r>
      <w:r w:rsidRPr="006539D4">
        <w:rPr>
          <w:rFonts w:ascii="Times New Roman" w:eastAsiaTheme="minorHAnsi" w:hAnsi="Times New Roman" w:cstheme="minorBidi"/>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Сведениями ф.0503171</w:t>
      </w:r>
      <w:r w:rsidR="006539D4" w:rsidRPr="006539D4">
        <w:rPr>
          <w:rFonts w:ascii="Times New Roman" w:eastAsiaTheme="minorHAnsi" w:hAnsi="Times New Roman" w:cstheme="minorBidi"/>
          <w:sz w:val="24"/>
          <w:szCs w:val="24"/>
        </w:rPr>
        <w:t>.</w:t>
      </w:r>
    </w:p>
    <w:p w:rsidR="006221BF" w:rsidRPr="00A44FBC" w:rsidRDefault="006221BF" w:rsidP="009D5FB6">
      <w:pPr>
        <w:tabs>
          <w:tab w:val="left" w:pos="7215"/>
        </w:tabs>
        <w:overflowPunct w:val="0"/>
        <w:autoSpaceDE w:val="0"/>
        <w:autoSpaceDN w:val="0"/>
        <w:adjustRightInd w:val="0"/>
        <w:spacing w:after="0" w:line="240" w:lineRule="auto"/>
        <w:jc w:val="both"/>
        <w:textAlignment w:val="baseline"/>
        <w:rPr>
          <w:rFonts w:ascii="Times New Roman" w:eastAsiaTheme="minorHAnsi" w:hAnsi="Times New Roman" w:cstheme="minorBidi"/>
          <w:color w:val="002060"/>
          <w:sz w:val="24"/>
          <w:szCs w:val="24"/>
        </w:rPr>
      </w:pPr>
    </w:p>
    <w:p w:rsidR="00DE7A9B" w:rsidRPr="009D5FB6" w:rsidRDefault="001F4FA3" w:rsidP="00DE7A9B">
      <w:pPr>
        <w:shd w:val="clear" w:color="auto" w:fill="FFFFFF"/>
        <w:spacing w:after="0" w:line="240" w:lineRule="auto"/>
        <w:ind w:firstLine="709"/>
        <w:jc w:val="both"/>
        <w:rPr>
          <w:rFonts w:ascii="Times New Roman" w:eastAsiaTheme="minorHAnsi" w:hAnsi="Times New Roman" w:cstheme="minorBidi"/>
          <w:sz w:val="24"/>
          <w:szCs w:val="24"/>
        </w:rPr>
      </w:pPr>
      <w:r w:rsidRPr="009D5FB6">
        <w:rPr>
          <w:rFonts w:ascii="Times New Roman" w:eastAsiaTheme="minorHAnsi" w:hAnsi="Times New Roman"/>
          <w:b/>
          <w:sz w:val="24"/>
          <w:szCs w:val="24"/>
        </w:rPr>
        <w:t>Сведения о принятых и неисполненных обязательствах получателя бюджетных средств (</w:t>
      </w:r>
      <w:hyperlink r:id="rId41" w:anchor="/document/12181732/entry/503175" w:history="1">
        <w:r w:rsidRPr="009D5FB6">
          <w:rPr>
            <w:rFonts w:ascii="Times New Roman" w:eastAsiaTheme="minorHAnsi" w:hAnsi="Times New Roman"/>
            <w:b/>
            <w:sz w:val="24"/>
            <w:szCs w:val="24"/>
          </w:rPr>
          <w:t>ф. 0503175</w:t>
        </w:r>
      </w:hyperlink>
      <w:r w:rsidRPr="009D5FB6">
        <w:rPr>
          <w:rFonts w:ascii="Times New Roman" w:eastAsiaTheme="minorHAnsi" w:hAnsi="Times New Roman"/>
          <w:b/>
          <w:sz w:val="24"/>
          <w:szCs w:val="24"/>
        </w:rPr>
        <w:t>)</w:t>
      </w:r>
      <w:r w:rsidRPr="009D5FB6">
        <w:rPr>
          <w:rFonts w:ascii="Times New Roman" w:eastAsiaTheme="minorHAnsi" w:hAnsi="Times New Roman"/>
          <w:sz w:val="24"/>
          <w:szCs w:val="24"/>
        </w:rPr>
        <w:t xml:space="preserve"> </w:t>
      </w:r>
      <w:r w:rsidR="00DE7A9B" w:rsidRPr="009D5FB6">
        <w:rPr>
          <w:rFonts w:ascii="Times New Roman" w:eastAsiaTheme="minorHAnsi" w:hAnsi="Times New Roman" w:cstheme="minorBidi"/>
          <w:b/>
          <w:sz w:val="24"/>
          <w:szCs w:val="24"/>
        </w:rPr>
        <w:t>З</w:t>
      </w:r>
      <w:r w:rsidR="00DE7A9B" w:rsidRPr="009D5FB6">
        <w:rPr>
          <w:rFonts w:ascii="Times New Roman" w:eastAsiaTheme="minorHAnsi" w:hAnsi="Times New Roman" w:cstheme="minorBidi"/>
          <w:sz w:val="24"/>
          <w:szCs w:val="24"/>
        </w:rPr>
        <w:t xml:space="preserve">аполнение формы (ф. 0503175) </w:t>
      </w:r>
      <w:r w:rsidR="00DE7A9B" w:rsidRPr="009D5FB6">
        <w:rPr>
          <w:rFonts w:ascii="Times New Roman" w:eastAsiaTheme="minorHAnsi" w:hAnsi="Times New Roman" w:cstheme="minorBidi"/>
          <w:b/>
          <w:sz w:val="24"/>
          <w:szCs w:val="24"/>
        </w:rPr>
        <w:t xml:space="preserve">не соответствует </w:t>
      </w:r>
      <w:r w:rsidR="00DE7A9B" w:rsidRPr="009D5FB6">
        <w:rPr>
          <w:rFonts w:ascii="Times New Roman" w:eastAsiaTheme="minorHAnsi" w:hAnsi="Times New Roman" w:cstheme="minorBidi"/>
          <w:sz w:val="24"/>
          <w:szCs w:val="24"/>
        </w:rPr>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6759F2" w:rsidRPr="009D5FB6" w:rsidRDefault="001F4FA3" w:rsidP="009A7608">
      <w:pPr>
        <w:shd w:val="clear" w:color="auto" w:fill="FFFFFF"/>
        <w:spacing w:after="0" w:line="240" w:lineRule="auto"/>
        <w:ind w:firstLine="709"/>
        <w:jc w:val="both"/>
        <w:rPr>
          <w:rFonts w:ascii="Times New Roman" w:eastAsia="Times New Roman" w:hAnsi="Times New Roman" w:cstheme="minorBidi"/>
          <w:sz w:val="24"/>
          <w:szCs w:val="24"/>
          <w:lang w:eastAsia="ru-RU"/>
        </w:rPr>
      </w:pPr>
      <w:r w:rsidRPr="009D5FB6">
        <w:rPr>
          <w:rFonts w:ascii="Times New Roman" w:eastAsia="Times New Roman" w:hAnsi="Times New Roman" w:cstheme="minorBidi"/>
          <w:sz w:val="24"/>
          <w:szCs w:val="24"/>
        </w:rPr>
        <w:t xml:space="preserve">В соответствии с п. 170.2 </w:t>
      </w:r>
      <w:r w:rsidRPr="009D5FB6">
        <w:rPr>
          <w:rFonts w:ascii="Times New Roman" w:eastAsia="Times New Roman" w:hAnsi="Times New Roman" w:cstheme="minorBidi"/>
          <w:sz w:val="24"/>
          <w:szCs w:val="24"/>
          <w:lang w:eastAsia="ru-RU"/>
        </w:rPr>
        <w:t xml:space="preserve">Инструкции </w:t>
      </w:r>
      <w:r w:rsidR="009A7608" w:rsidRPr="009D5FB6">
        <w:rPr>
          <w:rFonts w:ascii="Times New Roman" w:eastAsia="Times New Roman" w:hAnsi="Times New Roman" w:cstheme="minorBidi"/>
          <w:sz w:val="24"/>
          <w:szCs w:val="24"/>
          <w:lang w:eastAsia="ru-RU"/>
        </w:rPr>
        <w:t>показатели денежных обязательств текущего финансового года, не исполненные на отчетную дату</w:t>
      </w:r>
      <w:r w:rsidR="005C03D9" w:rsidRPr="009D5FB6">
        <w:rPr>
          <w:rFonts w:ascii="Times New Roman" w:eastAsia="Times New Roman" w:hAnsi="Times New Roman" w:cstheme="minorBidi"/>
          <w:sz w:val="24"/>
          <w:szCs w:val="24"/>
          <w:lang w:eastAsia="ru-RU"/>
        </w:rPr>
        <w:t>,</w:t>
      </w:r>
      <w:r w:rsidR="009A7608" w:rsidRPr="009D5FB6">
        <w:rPr>
          <w:rFonts w:ascii="Times New Roman" w:eastAsia="Times New Roman" w:hAnsi="Times New Roman" w:cstheme="minorBidi"/>
          <w:sz w:val="24"/>
          <w:szCs w:val="24"/>
          <w:lang w:eastAsia="ru-RU"/>
        </w:rPr>
        <w:t xml:space="preserve"> </w:t>
      </w:r>
      <w:r w:rsidR="005C03D9" w:rsidRPr="009D5FB6">
        <w:rPr>
          <w:rFonts w:ascii="Times New Roman" w:eastAsia="Times New Roman" w:hAnsi="Times New Roman" w:cstheme="minorBidi"/>
          <w:sz w:val="24"/>
          <w:szCs w:val="24"/>
          <w:lang w:eastAsia="ru-RU"/>
        </w:rPr>
        <w:t>не отражены в графе 2 раздела</w:t>
      </w:r>
      <w:r w:rsidR="009A7608" w:rsidRPr="009D5FB6">
        <w:rPr>
          <w:rFonts w:ascii="Times New Roman" w:eastAsia="Times New Roman" w:hAnsi="Times New Roman" w:cstheme="minorBidi"/>
          <w:sz w:val="24"/>
          <w:szCs w:val="24"/>
          <w:lang w:eastAsia="ru-RU"/>
        </w:rPr>
        <w:t xml:space="preserve"> 2 </w:t>
      </w:r>
      <w:r w:rsidR="005C03D9" w:rsidRPr="009D5FB6">
        <w:rPr>
          <w:rFonts w:ascii="Times New Roman" w:eastAsia="Times New Roman" w:hAnsi="Times New Roman" w:cstheme="minorBidi"/>
          <w:sz w:val="24"/>
          <w:szCs w:val="24"/>
          <w:lang w:eastAsia="ru-RU"/>
        </w:rPr>
        <w:t>Сведений ф.0503175</w:t>
      </w:r>
      <w:r w:rsidR="009A7608" w:rsidRPr="009D5FB6">
        <w:rPr>
          <w:rFonts w:ascii="Times New Roman" w:eastAsia="Times New Roman" w:hAnsi="Times New Roman" w:cstheme="minorBidi"/>
          <w:sz w:val="24"/>
          <w:szCs w:val="24"/>
          <w:lang w:eastAsia="ru-RU"/>
        </w:rPr>
        <w:t>.</w:t>
      </w:r>
    </w:p>
    <w:p w:rsidR="001F4FA3" w:rsidRPr="009D5FB6" w:rsidRDefault="009D5FB6" w:rsidP="009A7608">
      <w:pPr>
        <w:shd w:val="clear" w:color="auto" w:fill="FFFFFF"/>
        <w:spacing w:after="0" w:line="240" w:lineRule="auto"/>
        <w:ind w:firstLine="709"/>
        <w:jc w:val="both"/>
        <w:rPr>
          <w:rFonts w:ascii="Times New Roman" w:eastAsia="Times New Roman" w:hAnsi="Times New Roman" w:cstheme="minorBidi"/>
          <w:sz w:val="24"/>
          <w:szCs w:val="24"/>
        </w:rPr>
      </w:pPr>
      <w:r w:rsidRPr="006221BF">
        <w:rPr>
          <w:rFonts w:ascii="Times New Roman" w:eastAsia="Times New Roman" w:hAnsi="Times New Roman" w:cstheme="minorBidi"/>
          <w:b/>
          <w:sz w:val="24"/>
          <w:szCs w:val="24"/>
          <w:lang w:eastAsia="ru-RU"/>
        </w:rPr>
        <w:t>В нарушение</w:t>
      </w:r>
      <w:r w:rsidRPr="009D5FB6">
        <w:rPr>
          <w:rFonts w:ascii="Times New Roman" w:eastAsia="Times New Roman" w:hAnsi="Times New Roman" w:cstheme="minorBidi"/>
          <w:sz w:val="24"/>
          <w:szCs w:val="24"/>
          <w:lang w:eastAsia="ru-RU"/>
        </w:rPr>
        <w:t xml:space="preserve"> пункта 170.2 приказа Минфина России от 28.12.2010 № 191н </w:t>
      </w:r>
      <w:r w:rsidR="001F4FA3" w:rsidRPr="009D5FB6">
        <w:rPr>
          <w:rFonts w:ascii="Times New Roman" w:eastAsiaTheme="minorHAnsi" w:hAnsi="Times New Roman" w:cstheme="minorBidi"/>
          <w:sz w:val="24"/>
          <w:szCs w:val="24"/>
        </w:rPr>
        <w:t xml:space="preserve">Сведения о неисполненных денежных обязательствах в </w:t>
      </w:r>
      <w:hyperlink r:id="rId42" w:anchor="/document/12181732/entry/50317520" w:history="1">
        <w:r w:rsidR="001F4FA3" w:rsidRPr="009D5FB6">
          <w:rPr>
            <w:rFonts w:ascii="Times New Roman" w:eastAsiaTheme="minorHAnsi" w:hAnsi="Times New Roman" w:cstheme="minorBidi"/>
            <w:sz w:val="24"/>
            <w:szCs w:val="24"/>
          </w:rPr>
          <w:t>графе 2 раздела 2</w:t>
        </w:r>
      </w:hyperlink>
      <w:r w:rsidR="001F4FA3" w:rsidRPr="009D5FB6">
        <w:rPr>
          <w:rFonts w:ascii="Times New Roman" w:eastAsiaTheme="minorHAnsi" w:hAnsi="Times New Roman" w:cstheme="minorBidi"/>
          <w:sz w:val="24"/>
          <w:szCs w:val="24"/>
        </w:rPr>
        <w:t xml:space="preserve"> (ф.0503175) </w:t>
      </w:r>
      <w:r w:rsidR="006221BF">
        <w:rPr>
          <w:rFonts w:ascii="Times New Roman" w:eastAsiaTheme="minorHAnsi" w:hAnsi="Times New Roman" w:cstheme="minorBidi"/>
          <w:sz w:val="24"/>
          <w:szCs w:val="24"/>
        </w:rPr>
        <w:t xml:space="preserve">    </w:t>
      </w:r>
      <w:r w:rsidR="001F4FA3" w:rsidRPr="009D5FB6">
        <w:rPr>
          <w:rFonts w:ascii="Times New Roman" w:eastAsiaTheme="minorHAnsi" w:hAnsi="Times New Roman" w:cstheme="minorBidi"/>
          <w:sz w:val="24"/>
          <w:szCs w:val="24"/>
        </w:rPr>
        <w:t xml:space="preserve"> </w:t>
      </w:r>
      <w:r w:rsidR="001F4FA3" w:rsidRPr="009D5FB6">
        <w:rPr>
          <w:rFonts w:ascii="Times New Roman" w:eastAsiaTheme="minorHAnsi" w:hAnsi="Times New Roman" w:cstheme="minorBidi"/>
          <w:b/>
          <w:sz w:val="24"/>
          <w:szCs w:val="24"/>
        </w:rPr>
        <w:t>не согласованы</w:t>
      </w:r>
      <w:r w:rsidR="001F4FA3" w:rsidRPr="009D5FB6">
        <w:rPr>
          <w:rFonts w:ascii="Times New Roman" w:eastAsiaTheme="minorHAnsi" w:hAnsi="Times New Roman" w:cstheme="minorBidi"/>
          <w:sz w:val="24"/>
          <w:szCs w:val="24"/>
        </w:rPr>
        <w:t xml:space="preserve"> с показателями </w:t>
      </w:r>
      <w:hyperlink r:id="rId43" w:anchor="/document/12181732/entry/503128011" w:history="1">
        <w:r w:rsidR="001F4FA3" w:rsidRPr="009D5FB6">
          <w:rPr>
            <w:rFonts w:ascii="Times New Roman" w:eastAsiaTheme="minorHAnsi" w:hAnsi="Times New Roman" w:cstheme="minorBidi"/>
            <w:sz w:val="24"/>
            <w:szCs w:val="24"/>
          </w:rPr>
          <w:t>графы 12</w:t>
        </w:r>
      </w:hyperlink>
      <w:r w:rsidR="001F4FA3" w:rsidRPr="009D5FB6">
        <w:rPr>
          <w:rFonts w:ascii="Times New Roman" w:eastAsiaTheme="minorHAnsi" w:hAnsi="Times New Roman" w:cstheme="minorBidi"/>
          <w:sz w:val="24"/>
          <w:szCs w:val="24"/>
        </w:rPr>
        <w:t xml:space="preserve"> раздела 1, 2 Отчета (ф. 0503128)</w:t>
      </w:r>
      <w:r w:rsidR="001F4FA3" w:rsidRPr="009D5FB6">
        <w:rPr>
          <w:rFonts w:ascii="Times New Roman" w:eastAsia="Times New Roman" w:hAnsi="Times New Roman" w:cstheme="minorBidi"/>
          <w:sz w:val="24"/>
          <w:szCs w:val="24"/>
        </w:rPr>
        <w:t xml:space="preserve">. Отклонение составило </w:t>
      </w:r>
      <w:r w:rsidRPr="009D5FB6">
        <w:rPr>
          <w:rFonts w:ascii="Times New Roman" w:eastAsia="Times New Roman" w:hAnsi="Times New Roman" w:cstheme="minorBidi"/>
          <w:sz w:val="24"/>
          <w:szCs w:val="24"/>
        </w:rPr>
        <w:t>4 605,63</w:t>
      </w:r>
      <w:r w:rsidR="001F4FA3" w:rsidRPr="009D5FB6">
        <w:rPr>
          <w:rFonts w:ascii="Times New Roman" w:eastAsia="Times New Roman" w:hAnsi="Times New Roman" w:cstheme="minorBidi"/>
          <w:sz w:val="24"/>
          <w:szCs w:val="24"/>
        </w:rPr>
        <w:t xml:space="preserve"> рублей.</w:t>
      </w:r>
    </w:p>
    <w:p w:rsidR="00204093" w:rsidRPr="00052906" w:rsidRDefault="00204093" w:rsidP="00A03032">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color w:val="002060"/>
          <w:sz w:val="24"/>
          <w:szCs w:val="24"/>
        </w:rPr>
      </w:pPr>
    </w:p>
    <w:p w:rsidR="001F4FA3" w:rsidRPr="00195221" w:rsidRDefault="001F4FA3" w:rsidP="001F4FA3">
      <w:pPr>
        <w:autoSpaceDE w:val="0"/>
        <w:autoSpaceDN w:val="0"/>
        <w:adjustRightInd w:val="0"/>
        <w:spacing w:after="0" w:line="240" w:lineRule="auto"/>
        <w:ind w:firstLine="567"/>
        <w:jc w:val="both"/>
        <w:rPr>
          <w:rFonts w:ascii="Times New Roman" w:eastAsiaTheme="minorHAnsi" w:hAnsi="Times New Roman" w:cstheme="minorBidi"/>
          <w:sz w:val="24"/>
          <w:szCs w:val="24"/>
        </w:rPr>
      </w:pPr>
      <w:r w:rsidRPr="00195221">
        <w:rPr>
          <w:rFonts w:ascii="Times New Roman" w:eastAsiaTheme="minorHAnsi" w:hAnsi="Times New Roman" w:cstheme="minorBidi"/>
          <w:b/>
          <w:sz w:val="24"/>
          <w:szCs w:val="24"/>
        </w:rPr>
        <w:t>Сведения об остатках денежных средств на счетах получателя бюджетных средств</w:t>
      </w:r>
      <w:r w:rsidRPr="00195221">
        <w:rPr>
          <w:rFonts w:ascii="Times New Roman" w:eastAsiaTheme="minorHAnsi" w:hAnsi="Times New Roman" w:cstheme="minorBidi"/>
          <w:sz w:val="24"/>
          <w:szCs w:val="24"/>
        </w:rPr>
        <w:t xml:space="preserve"> </w:t>
      </w:r>
      <w:r w:rsidRPr="00195221">
        <w:rPr>
          <w:rFonts w:ascii="Times New Roman" w:eastAsiaTheme="minorHAnsi" w:hAnsi="Times New Roman" w:cstheme="minorBidi"/>
          <w:b/>
          <w:sz w:val="24"/>
          <w:szCs w:val="24"/>
        </w:rPr>
        <w:t>(</w:t>
      </w:r>
      <w:hyperlink r:id="rId44" w:anchor="/document/12181732/entry/503178" w:history="1">
        <w:r w:rsidRPr="00195221">
          <w:rPr>
            <w:rFonts w:ascii="Times New Roman" w:eastAsiaTheme="minorHAnsi" w:hAnsi="Times New Roman" w:cstheme="minorBidi"/>
            <w:b/>
            <w:sz w:val="24"/>
            <w:szCs w:val="24"/>
            <w:u w:val="single"/>
          </w:rPr>
          <w:t>ф. 0503178</w:t>
        </w:r>
      </w:hyperlink>
      <w:r w:rsidRPr="00195221">
        <w:rPr>
          <w:rFonts w:ascii="Times New Roman" w:eastAsiaTheme="minorHAnsi" w:hAnsi="Times New Roman" w:cstheme="minorBidi"/>
          <w:b/>
          <w:sz w:val="24"/>
          <w:szCs w:val="24"/>
        </w:rPr>
        <w:t>)</w:t>
      </w:r>
    </w:p>
    <w:p w:rsidR="001F4FA3" w:rsidRPr="00195221" w:rsidRDefault="001F4FA3" w:rsidP="001F4FA3">
      <w:pPr>
        <w:autoSpaceDE w:val="0"/>
        <w:autoSpaceDN w:val="0"/>
        <w:adjustRightInd w:val="0"/>
        <w:spacing w:after="0" w:line="240" w:lineRule="auto"/>
        <w:ind w:firstLine="567"/>
        <w:jc w:val="both"/>
        <w:rPr>
          <w:rFonts w:ascii="Times New Roman" w:eastAsiaTheme="minorHAnsi" w:hAnsi="Times New Roman" w:cstheme="minorBidi"/>
          <w:sz w:val="24"/>
          <w:szCs w:val="24"/>
        </w:rPr>
      </w:pPr>
      <w:r w:rsidRPr="00195221">
        <w:rPr>
          <w:rFonts w:ascii="Times New Roman" w:eastAsiaTheme="minorHAnsi" w:hAnsi="Times New Roman" w:cstheme="minorBidi"/>
          <w:sz w:val="24"/>
          <w:szCs w:val="24"/>
        </w:rPr>
        <w:t>Данные, отраженные в разделе 2 «Счета в финансовом органе» ф.0503178:</w:t>
      </w:r>
    </w:p>
    <w:p w:rsidR="001F4FA3" w:rsidRPr="00195221" w:rsidRDefault="001F4FA3" w:rsidP="001F4FA3">
      <w:pPr>
        <w:autoSpaceDE w:val="0"/>
        <w:autoSpaceDN w:val="0"/>
        <w:adjustRightInd w:val="0"/>
        <w:spacing w:after="0" w:line="240" w:lineRule="auto"/>
        <w:jc w:val="both"/>
        <w:rPr>
          <w:rFonts w:ascii="Times New Roman" w:eastAsiaTheme="minorHAnsi" w:hAnsi="Times New Roman" w:cstheme="minorBidi"/>
          <w:sz w:val="24"/>
          <w:szCs w:val="24"/>
        </w:rPr>
      </w:pPr>
      <w:r w:rsidRPr="00195221">
        <w:rPr>
          <w:rFonts w:ascii="Times New Roman" w:eastAsiaTheme="minorHAnsi" w:hAnsi="Times New Roman" w:cstheme="minorBidi"/>
          <w:sz w:val="24"/>
          <w:szCs w:val="24"/>
        </w:rPr>
        <w:t xml:space="preserve">1. «Бюджетная деятельность» на начало  проверяемого года составили – </w:t>
      </w:r>
      <w:r w:rsidR="0060371D" w:rsidRPr="00195221">
        <w:rPr>
          <w:rFonts w:ascii="Times New Roman" w:eastAsiaTheme="minorHAnsi" w:hAnsi="Times New Roman" w:cstheme="minorBidi"/>
          <w:sz w:val="24"/>
          <w:szCs w:val="24"/>
        </w:rPr>
        <w:t xml:space="preserve">28 950 639,13 </w:t>
      </w:r>
      <w:r w:rsidRPr="00195221">
        <w:rPr>
          <w:rFonts w:ascii="Times New Roman" w:eastAsiaTheme="minorHAnsi" w:hAnsi="Times New Roman" w:cstheme="minorBidi"/>
          <w:sz w:val="24"/>
          <w:szCs w:val="24"/>
        </w:rPr>
        <w:t xml:space="preserve">рублей, на конец проверяемого периода – </w:t>
      </w:r>
      <w:r w:rsidR="009C48F2" w:rsidRPr="00195221">
        <w:rPr>
          <w:rFonts w:ascii="Times New Roman" w:eastAsiaTheme="minorHAnsi" w:hAnsi="Times New Roman" w:cstheme="minorBidi"/>
          <w:sz w:val="24"/>
          <w:szCs w:val="24"/>
        </w:rPr>
        <w:t xml:space="preserve">41 637 740,00 </w:t>
      </w:r>
      <w:r w:rsidRPr="00195221">
        <w:rPr>
          <w:rFonts w:ascii="Times New Roman" w:eastAsiaTheme="minorHAnsi" w:hAnsi="Times New Roman" w:cstheme="minorBidi"/>
          <w:sz w:val="24"/>
          <w:szCs w:val="24"/>
        </w:rPr>
        <w:t xml:space="preserve">рублей. </w:t>
      </w:r>
    </w:p>
    <w:p w:rsidR="001F4FA3" w:rsidRPr="00195221" w:rsidRDefault="001F4FA3" w:rsidP="001F4FA3">
      <w:pPr>
        <w:autoSpaceDE w:val="0"/>
        <w:autoSpaceDN w:val="0"/>
        <w:adjustRightInd w:val="0"/>
        <w:spacing w:after="0" w:line="240" w:lineRule="auto"/>
        <w:jc w:val="both"/>
        <w:rPr>
          <w:rFonts w:ascii="Times New Roman" w:eastAsiaTheme="minorHAnsi" w:hAnsi="Times New Roman" w:cstheme="minorBidi"/>
          <w:sz w:val="24"/>
          <w:szCs w:val="24"/>
        </w:rPr>
      </w:pPr>
      <w:r w:rsidRPr="00195221">
        <w:rPr>
          <w:rFonts w:ascii="Times New Roman" w:eastAsiaTheme="minorHAnsi" w:hAnsi="Times New Roman" w:cstheme="minorBidi"/>
          <w:sz w:val="24"/>
          <w:szCs w:val="24"/>
        </w:rPr>
        <w:t xml:space="preserve">2. «Средства во временном распоряжении» (средства в пути) на начала проверяемого периода – </w:t>
      </w:r>
      <w:r w:rsidR="009C48F2" w:rsidRPr="00195221">
        <w:rPr>
          <w:rFonts w:ascii="Times New Roman" w:eastAsiaTheme="minorHAnsi" w:hAnsi="Times New Roman" w:cstheme="minorBidi"/>
          <w:sz w:val="24"/>
          <w:szCs w:val="24"/>
        </w:rPr>
        <w:t>1 658 338,42</w:t>
      </w:r>
      <w:r w:rsidRPr="00195221">
        <w:rPr>
          <w:rFonts w:ascii="Times New Roman" w:eastAsiaTheme="minorHAnsi" w:hAnsi="Times New Roman" w:cstheme="minorBidi"/>
          <w:sz w:val="24"/>
          <w:szCs w:val="24"/>
        </w:rPr>
        <w:t xml:space="preserve"> рублей, на конец проверяемого периода – </w:t>
      </w:r>
      <w:r w:rsidR="00FF4223" w:rsidRPr="00195221">
        <w:rPr>
          <w:rFonts w:ascii="Times New Roman" w:eastAsiaTheme="minorHAnsi" w:hAnsi="Times New Roman" w:cstheme="minorBidi"/>
          <w:sz w:val="24"/>
          <w:szCs w:val="24"/>
        </w:rPr>
        <w:t xml:space="preserve">2 072 371,63 </w:t>
      </w:r>
      <w:r w:rsidRPr="00195221">
        <w:rPr>
          <w:rFonts w:ascii="Times New Roman" w:eastAsiaTheme="minorHAnsi" w:hAnsi="Times New Roman" w:cstheme="minorBidi"/>
          <w:sz w:val="24"/>
          <w:szCs w:val="24"/>
        </w:rPr>
        <w:t>рублей.</w:t>
      </w:r>
    </w:p>
    <w:p w:rsidR="001F4FA3" w:rsidRPr="00195221" w:rsidRDefault="001F4FA3" w:rsidP="001F4FA3">
      <w:pPr>
        <w:autoSpaceDE w:val="0"/>
        <w:autoSpaceDN w:val="0"/>
        <w:adjustRightInd w:val="0"/>
        <w:spacing w:after="0" w:line="240" w:lineRule="auto"/>
        <w:ind w:firstLine="709"/>
        <w:jc w:val="both"/>
        <w:rPr>
          <w:rFonts w:ascii="PT Serif" w:eastAsiaTheme="minorHAnsi" w:hAnsi="PT Serif" w:cstheme="minorBidi"/>
          <w:sz w:val="23"/>
          <w:szCs w:val="23"/>
          <w:shd w:val="clear" w:color="auto" w:fill="FFFFFF"/>
        </w:rPr>
      </w:pPr>
      <w:r w:rsidRPr="00195221">
        <w:rPr>
          <w:rFonts w:ascii="Times New Roman" w:eastAsiaTheme="minorHAnsi" w:hAnsi="Times New Roman" w:cstheme="minorBidi"/>
          <w:b/>
          <w:sz w:val="24"/>
          <w:szCs w:val="24"/>
        </w:rPr>
        <w:t>В нарушение</w:t>
      </w:r>
      <w:r w:rsidRPr="00195221">
        <w:rPr>
          <w:rFonts w:ascii="Times New Roman" w:eastAsiaTheme="minorHAnsi" w:hAnsi="Times New Roman" w:cstheme="minorBidi"/>
          <w:sz w:val="24"/>
          <w:szCs w:val="24"/>
        </w:rPr>
        <w:t xml:space="preserve"> п. 173  Инструкции № 191н графа 2 Сведений ф.0503178 </w:t>
      </w:r>
      <w:r w:rsidRPr="00195221">
        <w:rPr>
          <w:rFonts w:ascii="Times New Roman" w:eastAsiaTheme="minorHAnsi" w:hAnsi="Times New Roman" w:cstheme="minorBidi"/>
          <w:b/>
          <w:sz w:val="24"/>
          <w:szCs w:val="24"/>
        </w:rPr>
        <w:t>не заполнена.</w:t>
      </w:r>
      <w:r w:rsidRPr="00195221">
        <w:rPr>
          <w:rFonts w:ascii="PT Serif" w:eastAsiaTheme="minorHAnsi" w:hAnsi="PT Serif" w:cstheme="minorBidi"/>
          <w:sz w:val="23"/>
          <w:szCs w:val="23"/>
          <w:shd w:val="clear" w:color="auto" w:fill="FFFFFF"/>
        </w:rPr>
        <w:t xml:space="preserve"> Номера соответствующих аналитических счетов кодов счетов бюджетного учета не указаны.</w:t>
      </w:r>
    </w:p>
    <w:p w:rsidR="001F4FA3" w:rsidRDefault="001F4FA3" w:rsidP="001F4FA3">
      <w:pPr>
        <w:autoSpaceDE w:val="0"/>
        <w:autoSpaceDN w:val="0"/>
        <w:adjustRightInd w:val="0"/>
        <w:spacing w:after="0" w:line="240" w:lineRule="auto"/>
        <w:ind w:firstLine="709"/>
        <w:jc w:val="both"/>
        <w:rPr>
          <w:rFonts w:ascii="Times New Roman" w:eastAsiaTheme="minorHAnsi" w:hAnsi="Times New Roman" w:cstheme="minorBidi"/>
          <w:b/>
          <w:color w:val="002060"/>
          <w:sz w:val="24"/>
          <w:szCs w:val="24"/>
        </w:rPr>
      </w:pPr>
    </w:p>
    <w:p w:rsidR="00277C03" w:rsidRDefault="00277C03" w:rsidP="001F4FA3">
      <w:pPr>
        <w:autoSpaceDE w:val="0"/>
        <w:autoSpaceDN w:val="0"/>
        <w:adjustRightInd w:val="0"/>
        <w:spacing w:after="0" w:line="240" w:lineRule="auto"/>
        <w:ind w:firstLine="709"/>
        <w:jc w:val="both"/>
        <w:rPr>
          <w:rFonts w:ascii="Times New Roman" w:eastAsiaTheme="minorHAnsi" w:hAnsi="Times New Roman" w:cstheme="minorBidi"/>
          <w:b/>
          <w:color w:val="002060"/>
          <w:sz w:val="24"/>
          <w:szCs w:val="24"/>
        </w:rPr>
      </w:pPr>
    </w:p>
    <w:p w:rsidR="00277C03" w:rsidRPr="00052906" w:rsidRDefault="00277C03" w:rsidP="001F4FA3">
      <w:pPr>
        <w:autoSpaceDE w:val="0"/>
        <w:autoSpaceDN w:val="0"/>
        <w:adjustRightInd w:val="0"/>
        <w:spacing w:after="0" w:line="240" w:lineRule="auto"/>
        <w:ind w:firstLine="709"/>
        <w:jc w:val="both"/>
        <w:rPr>
          <w:rFonts w:ascii="Times New Roman" w:eastAsiaTheme="minorHAnsi" w:hAnsi="Times New Roman" w:cstheme="minorBidi"/>
          <w:b/>
          <w:color w:val="002060"/>
          <w:sz w:val="24"/>
          <w:szCs w:val="24"/>
        </w:rPr>
      </w:pPr>
    </w:p>
    <w:p w:rsidR="001F4FA3" w:rsidRPr="007443FF" w:rsidRDefault="001F4FA3" w:rsidP="001F4FA3">
      <w:pPr>
        <w:spacing w:after="0" w:line="240" w:lineRule="auto"/>
        <w:jc w:val="both"/>
        <w:rPr>
          <w:rFonts w:ascii="Times New Roman" w:eastAsia="Times New Roman" w:hAnsi="Times New Roman"/>
          <w:sz w:val="20"/>
          <w:szCs w:val="20"/>
          <w:lang w:eastAsia="ru-RU"/>
        </w:rPr>
      </w:pPr>
      <w:r w:rsidRPr="00052906">
        <w:rPr>
          <w:rFonts w:ascii="Times New Roman" w:eastAsiaTheme="minorHAnsi" w:hAnsi="Times New Roman" w:cstheme="minorBidi"/>
          <w:b/>
          <w:color w:val="002060"/>
          <w:sz w:val="24"/>
          <w:szCs w:val="24"/>
        </w:rPr>
        <w:lastRenderedPageBreak/>
        <w:tab/>
      </w:r>
      <w:r w:rsidRPr="007443FF">
        <w:rPr>
          <w:rFonts w:ascii="Times New Roman" w:hAnsi="Times New Roman"/>
          <w:b/>
          <w:sz w:val="24"/>
          <w:szCs w:val="24"/>
        </w:rPr>
        <w:t>Сведения об исполнении судебных решений по денежным обязательствам (ф.0503296)</w:t>
      </w:r>
      <w:r w:rsidRPr="007443FF">
        <w:rPr>
          <w:rFonts w:ascii="Times New Roman" w:hAnsi="Times New Roman"/>
          <w:sz w:val="24"/>
          <w:szCs w:val="24"/>
          <w:shd w:val="clear" w:color="auto" w:fill="FFFFFF"/>
        </w:rPr>
        <w:t xml:space="preserve"> содержат обобщенные за отчетный период данные об исполнении судебных решений по денежным обязательствам бюджета городского поселения «Поселок Чульман» Нерюнгринского района. Принято денежных обязательств с начала года по исполнительным документам – </w:t>
      </w:r>
      <w:r w:rsidR="00195221" w:rsidRPr="007443FF">
        <w:rPr>
          <w:rFonts w:ascii="Times New Roman" w:hAnsi="Times New Roman"/>
          <w:sz w:val="24"/>
          <w:szCs w:val="24"/>
          <w:shd w:val="clear" w:color="auto" w:fill="FFFFFF"/>
        </w:rPr>
        <w:t>709 486,22 рублей.</w:t>
      </w:r>
      <w:r w:rsidRPr="007443FF">
        <w:rPr>
          <w:rFonts w:ascii="Times New Roman" w:hAnsi="Times New Roman"/>
          <w:sz w:val="24"/>
          <w:szCs w:val="24"/>
          <w:shd w:val="clear" w:color="auto" w:fill="FFFFFF"/>
        </w:rPr>
        <w:t xml:space="preserve"> Не исполненных денежных обязательств на конец отчетного периода – 0,00 рублей. </w:t>
      </w:r>
    </w:p>
    <w:p w:rsidR="00C80845" w:rsidRDefault="00C80845" w:rsidP="00A7741D">
      <w:pPr>
        <w:autoSpaceDE w:val="0"/>
        <w:autoSpaceDN w:val="0"/>
        <w:adjustRightInd w:val="0"/>
        <w:spacing w:after="0" w:line="240" w:lineRule="auto"/>
        <w:ind w:firstLine="567"/>
        <w:jc w:val="both"/>
        <w:rPr>
          <w:rFonts w:ascii="Times New Roman" w:eastAsiaTheme="minorHAnsi" w:hAnsi="Times New Roman"/>
          <w:sz w:val="28"/>
          <w:szCs w:val="28"/>
        </w:rPr>
      </w:pPr>
    </w:p>
    <w:p w:rsidR="00C80845" w:rsidRPr="00AD030D" w:rsidRDefault="00C80845" w:rsidP="00A7741D">
      <w:pPr>
        <w:autoSpaceDE w:val="0"/>
        <w:autoSpaceDN w:val="0"/>
        <w:adjustRightInd w:val="0"/>
        <w:spacing w:after="0" w:line="240" w:lineRule="auto"/>
        <w:ind w:firstLine="567"/>
        <w:jc w:val="both"/>
        <w:rPr>
          <w:rFonts w:ascii="Times New Roman" w:eastAsiaTheme="minorHAnsi" w:hAnsi="Times New Roman"/>
          <w:sz w:val="28"/>
          <w:szCs w:val="28"/>
        </w:rPr>
      </w:pPr>
    </w:p>
    <w:p w:rsidR="00BC7F8B" w:rsidRDefault="00BC7F8B" w:rsidP="00BC7F8B">
      <w:pPr>
        <w:autoSpaceDE w:val="0"/>
        <w:autoSpaceDN w:val="0"/>
        <w:adjustRightInd w:val="0"/>
        <w:spacing w:after="0" w:line="240" w:lineRule="auto"/>
        <w:ind w:firstLine="709"/>
        <w:jc w:val="center"/>
        <w:rPr>
          <w:rFonts w:ascii="Times New Roman" w:eastAsia="Times New Roman" w:hAnsi="Times New Roman"/>
          <w:b/>
          <w:sz w:val="24"/>
          <w:szCs w:val="24"/>
          <w:shd w:val="clear" w:color="auto" w:fill="FFFFFF"/>
          <w:lang w:eastAsia="ru-RU"/>
        </w:rPr>
      </w:pPr>
      <w:r w:rsidRPr="00AD030D">
        <w:rPr>
          <w:rFonts w:ascii="Times New Roman" w:eastAsia="Times New Roman" w:hAnsi="Times New Roman"/>
          <w:b/>
          <w:sz w:val="24"/>
          <w:szCs w:val="24"/>
          <w:shd w:val="clear" w:color="auto" w:fill="FFFFFF"/>
          <w:lang w:eastAsia="ru-RU"/>
        </w:rPr>
        <w:t>ВЫВОДЫ:</w:t>
      </w:r>
    </w:p>
    <w:p w:rsidR="00BC7F8B" w:rsidRDefault="003E0EE5" w:rsidP="003E0EE5">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b/>
          <w:sz w:val="24"/>
          <w:szCs w:val="24"/>
          <w:shd w:val="clear" w:color="auto" w:fill="FFFFFF"/>
          <w:lang w:eastAsia="ru-RU"/>
        </w:rPr>
        <w:t>1.</w:t>
      </w:r>
      <w:r w:rsidR="00FB3BC2">
        <w:rPr>
          <w:rFonts w:ascii="Times New Roman" w:hAnsi="Times New Roman"/>
          <w:sz w:val="24"/>
          <w:szCs w:val="24"/>
        </w:rPr>
        <w:t xml:space="preserve"> </w:t>
      </w:r>
      <w:r w:rsidR="00FB3BC2" w:rsidRPr="000D4165">
        <w:rPr>
          <w:rFonts w:ascii="Times New Roman" w:hAnsi="Times New Roman"/>
          <w:sz w:val="24"/>
          <w:szCs w:val="24"/>
        </w:rPr>
        <w:t xml:space="preserve">Консолидированный </w:t>
      </w:r>
      <w:proofErr w:type="gramStart"/>
      <w:r w:rsidR="00FB3BC2" w:rsidRPr="000D4165">
        <w:rPr>
          <w:rFonts w:ascii="Times New Roman" w:hAnsi="Times New Roman"/>
          <w:sz w:val="24"/>
          <w:szCs w:val="24"/>
        </w:rPr>
        <w:t>отчет</w:t>
      </w:r>
      <w:proofErr w:type="gramEnd"/>
      <w:r w:rsidR="00FB3BC2" w:rsidRPr="000D4165">
        <w:rPr>
          <w:rFonts w:ascii="Times New Roman" w:hAnsi="Times New Roman"/>
          <w:sz w:val="24"/>
          <w:szCs w:val="24"/>
        </w:rPr>
        <w:t xml:space="preserve"> </w:t>
      </w:r>
      <w:r w:rsidRPr="00B276F0">
        <w:rPr>
          <w:rFonts w:ascii="Times New Roman" w:eastAsiaTheme="minorHAnsi" w:hAnsi="Times New Roman" w:cstheme="minorBidi"/>
          <w:sz w:val="24"/>
          <w:szCs w:val="24"/>
        </w:rPr>
        <w:t xml:space="preserve">Консолидированный отчет Администрации поселка Чульман </w:t>
      </w:r>
      <w:r w:rsidRPr="00B276F0">
        <w:rPr>
          <w:rFonts w:ascii="Times New Roman" w:eastAsiaTheme="minorHAnsi" w:hAnsi="Times New Roman" w:cstheme="minorBidi"/>
          <w:bCs/>
          <w:spacing w:val="3"/>
          <w:sz w:val="24"/>
          <w:szCs w:val="24"/>
        </w:rPr>
        <w:t>за 2023 год</w:t>
      </w:r>
      <w:r w:rsidRPr="00B276F0">
        <w:rPr>
          <w:rFonts w:ascii="Times New Roman" w:eastAsiaTheme="minorHAnsi" w:hAnsi="Times New Roman" w:cstheme="minorBidi"/>
          <w:sz w:val="24"/>
          <w:szCs w:val="24"/>
        </w:rPr>
        <w:t xml:space="preserve"> с пояснительной запиской </w:t>
      </w:r>
      <w:r w:rsidR="00FB3BC2" w:rsidRPr="000D4165">
        <w:rPr>
          <w:rFonts w:ascii="Times New Roman" w:hAnsi="Times New Roman"/>
          <w:sz w:val="24"/>
          <w:szCs w:val="24"/>
        </w:rPr>
        <w:t xml:space="preserve">поступил в Контрольно-счетную палату МО «Нерюнгринский район»  </w:t>
      </w:r>
      <w:r w:rsidR="00FB3BC2">
        <w:rPr>
          <w:rFonts w:ascii="Times New Roman" w:hAnsi="Times New Roman"/>
          <w:sz w:val="24"/>
          <w:szCs w:val="24"/>
        </w:rPr>
        <w:t>с нарушением сроков.</w:t>
      </w:r>
    </w:p>
    <w:p w:rsidR="00544EEF" w:rsidRPr="00544EEF" w:rsidRDefault="00544EEF" w:rsidP="00544EEF">
      <w:pPr>
        <w:spacing w:after="0" w:line="240" w:lineRule="auto"/>
        <w:ind w:firstLine="708"/>
        <w:jc w:val="both"/>
        <w:rPr>
          <w:rFonts w:ascii="Times New Roman" w:eastAsiaTheme="minorHAnsi" w:hAnsi="Times New Roman"/>
          <w:sz w:val="24"/>
          <w:szCs w:val="24"/>
        </w:rPr>
      </w:pPr>
      <w:r w:rsidRPr="00DA7063">
        <w:rPr>
          <w:rFonts w:ascii="Times New Roman" w:hAnsi="Times New Roman"/>
          <w:b/>
          <w:sz w:val="24"/>
          <w:szCs w:val="24"/>
        </w:rPr>
        <w:t>2.</w:t>
      </w:r>
      <w:r>
        <w:rPr>
          <w:rFonts w:ascii="Times New Roman" w:hAnsi="Times New Roman"/>
          <w:sz w:val="24"/>
          <w:szCs w:val="24"/>
        </w:rPr>
        <w:t xml:space="preserve"> </w:t>
      </w:r>
      <w:r w:rsidRPr="00544EEF">
        <w:rPr>
          <w:rFonts w:ascii="Times New Roman" w:hAnsi="Times New Roman"/>
          <w:b/>
          <w:sz w:val="24"/>
          <w:szCs w:val="24"/>
        </w:rPr>
        <w:t>В нарушение</w:t>
      </w:r>
      <w:r w:rsidRPr="00544EEF">
        <w:rPr>
          <w:rFonts w:ascii="Times New Roman" w:hAnsi="Times New Roman"/>
          <w:sz w:val="24"/>
          <w:szCs w:val="24"/>
        </w:rPr>
        <w:t xml:space="preserve"> норм, установленных статьей 264.2 БК РФ, Администрацией поселка Чульман</w:t>
      </w:r>
      <w:r w:rsidRPr="00544EEF">
        <w:rPr>
          <w:rFonts w:ascii="Times New Roman" w:eastAsiaTheme="minorHAnsi" w:hAnsi="Times New Roman"/>
          <w:sz w:val="24"/>
          <w:szCs w:val="24"/>
        </w:rPr>
        <w:t xml:space="preserve"> к проверке в составе годовой отчетности </w:t>
      </w:r>
      <w:r w:rsidRPr="00544EEF">
        <w:rPr>
          <w:rFonts w:ascii="Times New Roman" w:eastAsiaTheme="minorHAnsi" w:hAnsi="Times New Roman"/>
          <w:b/>
          <w:sz w:val="24"/>
          <w:szCs w:val="24"/>
        </w:rPr>
        <w:t>не предоставлена</w:t>
      </w:r>
      <w:r w:rsidRPr="00544EEF">
        <w:rPr>
          <w:rFonts w:ascii="Times New Roman" w:eastAsiaTheme="minorHAnsi" w:hAnsi="Times New Roman"/>
          <w:sz w:val="24"/>
          <w:szCs w:val="24"/>
        </w:rPr>
        <w:t xml:space="preserve"> годовая отчетность   </w:t>
      </w:r>
      <w:proofErr w:type="spellStart"/>
      <w:r w:rsidRPr="00544EEF">
        <w:rPr>
          <w:rFonts w:ascii="Times New Roman" w:eastAsiaTheme="minorHAnsi" w:hAnsi="Times New Roman"/>
          <w:sz w:val="24"/>
          <w:szCs w:val="24"/>
        </w:rPr>
        <w:t>Чульманской</w:t>
      </w:r>
      <w:proofErr w:type="spellEnd"/>
      <w:r w:rsidRPr="00544EEF">
        <w:rPr>
          <w:rFonts w:ascii="Times New Roman" w:eastAsiaTheme="minorHAnsi" w:hAnsi="Times New Roman"/>
          <w:sz w:val="24"/>
          <w:szCs w:val="24"/>
        </w:rPr>
        <w:t xml:space="preserve"> поселковой администрации как </w:t>
      </w:r>
      <w:r w:rsidRPr="00544EEF">
        <w:rPr>
          <w:rFonts w:ascii="Times New Roman" w:eastAsiaTheme="minorHAnsi" w:hAnsi="Times New Roman"/>
          <w:sz w:val="24"/>
          <w:szCs w:val="24"/>
          <w:u w:val="single"/>
        </w:rPr>
        <w:t>получателя бюджетных средств</w:t>
      </w:r>
      <w:r w:rsidRPr="00544EEF">
        <w:rPr>
          <w:rFonts w:ascii="Times New Roman" w:eastAsiaTheme="minorHAnsi" w:hAnsi="Times New Roman"/>
          <w:sz w:val="24"/>
          <w:szCs w:val="24"/>
        </w:rPr>
        <w:t>.</w:t>
      </w:r>
    </w:p>
    <w:p w:rsidR="00AD030D" w:rsidRPr="00AD030D" w:rsidRDefault="00544EEF" w:rsidP="00AD030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3</w:t>
      </w:r>
      <w:r w:rsidR="00BC7F8B" w:rsidRPr="00AD030D">
        <w:rPr>
          <w:rFonts w:ascii="Times New Roman" w:hAnsi="Times New Roman"/>
          <w:sz w:val="24"/>
          <w:szCs w:val="24"/>
        </w:rPr>
        <w:t xml:space="preserve">. По результатам проверки годовой бюджетной отчетности </w:t>
      </w:r>
      <w:r w:rsidR="00AD030D" w:rsidRPr="00AD030D">
        <w:rPr>
          <w:rFonts w:ascii="Times New Roman" w:hAnsi="Times New Roman"/>
          <w:sz w:val="24"/>
          <w:szCs w:val="24"/>
        </w:rPr>
        <w:t xml:space="preserve">Администрации городского поселения «Поселок Чульман» установлено, что полнота и порядок заполнения части форм бюджетной отчетности </w:t>
      </w:r>
      <w:r w:rsidR="00AD030D" w:rsidRPr="00AD030D">
        <w:rPr>
          <w:rFonts w:ascii="Times New Roman" w:hAnsi="Times New Roman"/>
          <w:b/>
          <w:sz w:val="24"/>
          <w:szCs w:val="24"/>
        </w:rPr>
        <w:t>не соответствует</w:t>
      </w:r>
      <w:r w:rsidR="00AD030D" w:rsidRPr="00AD030D">
        <w:rPr>
          <w:rFonts w:ascii="Times New Roman" w:hAnsi="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BC7F8B" w:rsidRPr="00AD030D" w:rsidRDefault="00544EEF" w:rsidP="00BC7F8B">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b/>
          <w:sz w:val="24"/>
          <w:szCs w:val="24"/>
        </w:rPr>
        <w:t>4</w:t>
      </w:r>
      <w:r w:rsidR="00BC7F8B" w:rsidRPr="00AD030D">
        <w:rPr>
          <w:rFonts w:ascii="Times New Roman" w:eastAsiaTheme="minorHAnsi" w:hAnsi="Times New Roman"/>
          <w:b/>
          <w:sz w:val="24"/>
          <w:szCs w:val="24"/>
        </w:rPr>
        <w:t>.</w:t>
      </w:r>
      <w:r w:rsidR="00BC7F8B" w:rsidRPr="00AD030D">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не в полной мере. </w:t>
      </w:r>
    </w:p>
    <w:p w:rsidR="00BC7F8B" w:rsidRPr="00E100BE" w:rsidRDefault="00544EEF" w:rsidP="00BC7F8B">
      <w:pPr>
        <w:spacing w:after="0" w:line="240" w:lineRule="auto"/>
        <w:ind w:firstLine="709"/>
        <w:jc w:val="both"/>
        <w:rPr>
          <w:rFonts w:ascii="Times New Roman" w:hAnsi="Times New Roman"/>
          <w:sz w:val="24"/>
          <w:szCs w:val="24"/>
        </w:rPr>
      </w:pPr>
      <w:r>
        <w:rPr>
          <w:rFonts w:ascii="Times New Roman" w:eastAsiaTheme="minorHAnsi" w:hAnsi="Times New Roman" w:cstheme="minorBidi"/>
          <w:b/>
          <w:sz w:val="24"/>
          <w:szCs w:val="24"/>
        </w:rPr>
        <w:t>5</w:t>
      </w:r>
      <w:r w:rsidR="00BC7F8B" w:rsidRPr="00E100BE">
        <w:rPr>
          <w:rFonts w:ascii="Times New Roman" w:eastAsiaTheme="minorHAnsi" w:hAnsi="Times New Roman" w:cstheme="minorBidi"/>
          <w:b/>
          <w:sz w:val="24"/>
          <w:szCs w:val="24"/>
          <w:u w:val="single"/>
        </w:rPr>
        <w:t>.</w:t>
      </w:r>
      <w:r w:rsidR="00BC7F8B" w:rsidRPr="00E100BE">
        <w:rPr>
          <w:rFonts w:ascii="Times New Roman" w:eastAsiaTheme="minorHAnsi" w:hAnsi="Times New Roman" w:cstheme="minorBidi"/>
          <w:sz w:val="24"/>
          <w:szCs w:val="24"/>
          <w:u w:val="single"/>
        </w:rPr>
        <w:t xml:space="preserve"> </w:t>
      </w:r>
      <w:r w:rsidR="00BC7F8B" w:rsidRPr="00E100BE">
        <w:rPr>
          <w:rFonts w:ascii="Times New Roman" w:hAnsi="Times New Roman"/>
          <w:sz w:val="24"/>
          <w:szCs w:val="24"/>
          <w:u w:val="single"/>
        </w:rPr>
        <w:t xml:space="preserve">Проверкой  баланса исполнения бюджета  главного распорядителя, получателя бюджетных средств  </w:t>
      </w:r>
      <w:r w:rsidR="00BC7F8B" w:rsidRPr="00E100BE">
        <w:rPr>
          <w:rFonts w:ascii="Times New Roman" w:hAnsi="Times New Roman"/>
          <w:b/>
          <w:sz w:val="24"/>
          <w:szCs w:val="24"/>
          <w:u w:val="single"/>
        </w:rPr>
        <w:t>(ф.0503130</w:t>
      </w:r>
      <w:r w:rsidR="00BC7F8B" w:rsidRPr="00E100BE">
        <w:rPr>
          <w:rFonts w:ascii="Times New Roman" w:hAnsi="Times New Roman"/>
          <w:sz w:val="24"/>
          <w:szCs w:val="24"/>
          <w:u w:val="single"/>
        </w:rPr>
        <w:t>) установлено</w:t>
      </w:r>
      <w:r w:rsidR="00BC7F8B" w:rsidRPr="00E100BE">
        <w:rPr>
          <w:rFonts w:ascii="Times New Roman" w:hAnsi="Times New Roman"/>
          <w:sz w:val="24"/>
          <w:szCs w:val="24"/>
        </w:rPr>
        <w:t>:</w:t>
      </w:r>
    </w:p>
    <w:p w:rsidR="00BC7F8B" w:rsidRPr="00E100BE" w:rsidRDefault="00544EEF" w:rsidP="00BC7F8B">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5</w:t>
      </w:r>
      <w:r w:rsidR="00BC7F8B" w:rsidRPr="00E100BE">
        <w:rPr>
          <w:rFonts w:ascii="Times New Roman" w:hAnsi="Times New Roman"/>
          <w:sz w:val="24"/>
          <w:szCs w:val="24"/>
          <w:shd w:val="clear" w:color="auto" w:fill="FFFFFF"/>
        </w:rPr>
        <w:t>.1. Контрольные соотношения между Балансом ф.0503130 и формами годовой бюджетной отчетности не в</w:t>
      </w:r>
      <w:r w:rsidR="000D5D87" w:rsidRPr="00E100BE">
        <w:rPr>
          <w:rFonts w:ascii="Times New Roman" w:hAnsi="Times New Roman"/>
          <w:sz w:val="24"/>
          <w:szCs w:val="24"/>
          <w:shd w:val="clear" w:color="auto" w:fill="FFFFFF"/>
        </w:rPr>
        <w:t xml:space="preserve">ыдержаны с ф.0503110, ф.0503121, </w:t>
      </w:r>
      <w:r w:rsidR="00195667" w:rsidRPr="00E100BE">
        <w:rPr>
          <w:rFonts w:ascii="Times New Roman" w:hAnsi="Times New Roman"/>
          <w:sz w:val="24"/>
          <w:szCs w:val="24"/>
          <w:shd w:val="clear" w:color="auto" w:fill="FFFFFF"/>
        </w:rPr>
        <w:t xml:space="preserve">ф. 0503168, </w:t>
      </w:r>
      <w:r w:rsidR="000D5D87" w:rsidRPr="00E100BE">
        <w:rPr>
          <w:rFonts w:ascii="Times New Roman" w:hAnsi="Times New Roman"/>
          <w:sz w:val="24"/>
          <w:szCs w:val="24"/>
          <w:shd w:val="clear" w:color="auto" w:fill="FFFFFF"/>
        </w:rPr>
        <w:t>ф.0503169.</w:t>
      </w:r>
    </w:p>
    <w:p w:rsidR="00195667" w:rsidRPr="00E100BE" w:rsidRDefault="00544EEF" w:rsidP="00BC7F8B">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5</w:t>
      </w:r>
      <w:r w:rsidR="000D5D87" w:rsidRPr="00E100BE">
        <w:rPr>
          <w:rFonts w:ascii="Times New Roman" w:hAnsi="Times New Roman"/>
          <w:sz w:val="24"/>
          <w:szCs w:val="24"/>
          <w:shd w:val="clear" w:color="auto" w:fill="FFFFFF"/>
        </w:rPr>
        <w:t>.2. На проверку не предоставлена Справка в составе сводного Баланса ф.0503130 о наличии имущества и обязательств на забалансовых счетах</w:t>
      </w:r>
      <w:r w:rsidR="00195667" w:rsidRPr="00E100BE">
        <w:rPr>
          <w:rFonts w:ascii="Times New Roman" w:hAnsi="Times New Roman"/>
          <w:sz w:val="24"/>
          <w:szCs w:val="24"/>
          <w:shd w:val="clear" w:color="auto" w:fill="FFFFFF"/>
        </w:rPr>
        <w:t>.</w:t>
      </w:r>
      <w:r w:rsidR="000D5D87" w:rsidRPr="00E100BE">
        <w:rPr>
          <w:rFonts w:ascii="Times New Roman" w:hAnsi="Times New Roman"/>
          <w:sz w:val="24"/>
          <w:szCs w:val="24"/>
          <w:shd w:val="clear" w:color="auto" w:fill="FFFFFF"/>
        </w:rPr>
        <w:t xml:space="preserve"> </w:t>
      </w:r>
    </w:p>
    <w:p w:rsidR="00E100BE" w:rsidRPr="00E100BE" w:rsidRDefault="00544EEF" w:rsidP="00E100BE">
      <w:pPr>
        <w:spacing w:after="0" w:line="240" w:lineRule="auto"/>
        <w:ind w:firstLine="708"/>
        <w:jc w:val="both"/>
        <w:rPr>
          <w:rFonts w:ascii="Times New Roman" w:eastAsiaTheme="minorHAnsi" w:hAnsi="Times New Roman" w:cstheme="minorBidi"/>
          <w:sz w:val="24"/>
          <w:szCs w:val="24"/>
        </w:rPr>
      </w:pPr>
      <w:r>
        <w:rPr>
          <w:rFonts w:ascii="Times New Roman" w:hAnsi="Times New Roman"/>
          <w:sz w:val="24"/>
          <w:szCs w:val="24"/>
          <w:shd w:val="clear" w:color="auto" w:fill="FFFFFF"/>
        </w:rPr>
        <w:t>5</w:t>
      </w:r>
      <w:r w:rsidR="00E100BE" w:rsidRPr="00E100BE">
        <w:rPr>
          <w:rFonts w:ascii="Times New Roman" w:hAnsi="Times New Roman"/>
          <w:sz w:val="24"/>
          <w:szCs w:val="24"/>
          <w:shd w:val="clear" w:color="auto" w:fill="FFFFFF"/>
        </w:rPr>
        <w:t xml:space="preserve">.3. </w:t>
      </w:r>
      <w:proofErr w:type="gramStart"/>
      <w:r w:rsidR="00E100BE" w:rsidRPr="00E100BE">
        <w:rPr>
          <w:rFonts w:ascii="Times New Roman" w:eastAsiaTheme="minorHAnsi" w:hAnsi="Times New Roman" w:cstheme="minorBidi"/>
          <w:b/>
          <w:sz w:val="24"/>
          <w:szCs w:val="24"/>
        </w:rPr>
        <w:t>В нарушение</w:t>
      </w:r>
      <w:r w:rsidR="00E100BE" w:rsidRPr="00E100BE">
        <w:rPr>
          <w:rFonts w:ascii="Times New Roman" w:eastAsiaTheme="minorHAnsi" w:hAnsi="Times New Roman" w:cstheme="minorBidi"/>
          <w:sz w:val="24"/>
          <w:szCs w:val="24"/>
        </w:rPr>
        <w:t xml:space="preserve"> пункта14 Приказа Минфина России от 28.12.2010 № 191н показатели в графах «На начало года» Баланса ф.050130 не соответствуют данным граф «На конец отчетного периода» предыдущего года (2022 г.) Разница входящих остатков баланса за отчетный год  и исходящих остатков баланса за предыдущий отчетный финансовый год составила 28 950 639,13 рублей.</w:t>
      </w:r>
      <w:proofErr w:type="gramEnd"/>
    </w:p>
    <w:p w:rsidR="00E100BE" w:rsidRPr="00E100BE" w:rsidRDefault="00A74241" w:rsidP="00E100BE">
      <w:pPr>
        <w:spacing w:after="0" w:line="240" w:lineRule="auto"/>
        <w:ind w:firstLine="708"/>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5</w:t>
      </w:r>
      <w:r w:rsidR="00E100BE" w:rsidRPr="00E100BE">
        <w:rPr>
          <w:rFonts w:ascii="Times New Roman" w:eastAsiaTheme="minorHAnsi" w:hAnsi="Times New Roman" w:cstheme="minorBidi"/>
          <w:sz w:val="24"/>
          <w:szCs w:val="24"/>
        </w:rPr>
        <w:t>.4</w:t>
      </w:r>
      <w:r w:rsidR="00E100BE" w:rsidRPr="00E100BE">
        <w:rPr>
          <w:rFonts w:ascii="Times New Roman" w:eastAsiaTheme="minorHAnsi" w:hAnsi="Times New Roman" w:cstheme="minorBidi"/>
          <w:b/>
          <w:sz w:val="24"/>
          <w:szCs w:val="24"/>
        </w:rPr>
        <w:t>. В нарушение</w:t>
      </w:r>
      <w:r w:rsidR="00E100BE" w:rsidRPr="00E100BE">
        <w:rPr>
          <w:rFonts w:ascii="Times New Roman" w:eastAsiaTheme="minorHAnsi" w:hAnsi="Times New Roman" w:cstheme="minorBidi"/>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раздела </w:t>
      </w:r>
      <w:r w:rsidR="00E100BE" w:rsidRPr="00E100BE">
        <w:rPr>
          <w:rFonts w:ascii="Times New Roman" w:eastAsiaTheme="minorHAnsi" w:hAnsi="Times New Roman" w:cstheme="minorBidi"/>
          <w:sz w:val="24"/>
          <w:szCs w:val="24"/>
          <w:lang w:val="en-US"/>
        </w:rPr>
        <w:t>I</w:t>
      </w:r>
      <w:r w:rsidR="00E100BE" w:rsidRPr="00E100BE">
        <w:rPr>
          <w:rFonts w:ascii="Times New Roman" w:eastAsiaTheme="minorHAnsi" w:hAnsi="Times New Roman" w:cstheme="minorBidi"/>
          <w:sz w:val="24"/>
          <w:szCs w:val="24"/>
        </w:rPr>
        <w:t xml:space="preserve"> «Нефинансовые активы», раздела </w:t>
      </w:r>
      <w:r w:rsidR="00E100BE" w:rsidRPr="00E100BE">
        <w:rPr>
          <w:rFonts w:ascii="Times New Roman" w:eastAsiaTheme="minorHAnsi" w:hAnsi="Times New Roman" w:cstheme="minorBidi"/>
          <w:sz w:val="24"/>
          <w:szCs w:val="24"/>
          <w:lang w:val="en-US"/>
        </w:rPr>
        <w:t>II</w:t>
      </w:r>
      <w:r w:rsidR="00E100BE" w:rsidRPr="00E100BE">
        <w:rPr>
          <w:rFonts w:ascii="Times New Roman" w:eastAsiaTheme="minorHAnsi" w:hAnsi="Times New Roman" w:cstheme="minorBidi"/>
          <w:sz w:val="24"/>
          <w:szCs w:val="24"/>
        </w:rPr>
        <w:t xml:space="preserve"> «Финансовые активы» и раздела </w:t>
      </w:r>
      <w:r w:rsidR="00E100BE" w:rsidRPr="00E100BE">
        <w:rPr>
          <w:rFonts w:ascii="Times New Roman" w:eastAsiaTheme="minorHAnsi" w:hAnsi="Times New Roman" w:cstheme="minorBidi"/>
          <w:sz w:val="24"/>
          <w:szCs w:val="24"/>
          <w:lang w:val="en-US"/>
        </w:rPr>
        <w:t>III</w:t>
      </w:r>
      <w:r w:rsidR="00E100BE" w:rsidRPr="00E100BE">
        <w:rPr>
          <w:rFonts w:ascii="Times New Roman" w:eastAsiaTheme="minorHAnsi" w:hAnsi="Times New Roman" w:cstheme="minorBidi"/>
          <w:sz w:val="24"/>
          <w:szCs w:val="24"/>
        </w:rPr>
        <w:t xml:space="preserve"> «Обязательства» Баланса ф.0503130.</w:t>
      </w:r>
    </w:p>
    <w:p w:rsidR="00BC7F8B" w:rsidRPr="004C77F8" w:rsidRDefault="00A74241" w:rsidP="00BC7F8B">
      <w:pPr>
        <w:spacing w:after="0" w:line="240" w:lineRule="auto"/>
        <w:ind w:firstLine="709"/>
        <w:jc w:val="both"/>
        <w:rPr>
          <w:rFonts w:ascii="Times New Roman" w:hAnsi="Times New Roman"/>
          <w:sz w:val="24"/>
          <w:szCs w:val="24"/>
          <w:u w:val="single"/>
        </w:rPr>
      </w:pPr>
      <w:r>
        <w:rPr>
          <w:rFonts w:ascii="Times New Roman" w:eastAsiaTheme="minorHAnsi" w:hAnsi="Times New Roman" w:cstheme="minorBidi"/>
          <w:b/>
          <w:sz w:val="24"/>
          <w:szCs w:val="24"/>
        </w:rPr>
        <w:t>6</w:t>
      </w:r>
      <w:r w:rsidR="00BC7F8B" w:rsidRPr="004C77F8">
        <w:rPr>
          <w:rFonts w:ascii="Times New Roman" w:eastAsiaTheme="minorHAnsi" w:hAnsi="Times New Roman" w:cstheme="minorBidi"/>
          <w:sz w:val="24"/>
          <w:szCs w:val="24"/>
        </w:rPr>
        <w:t xml:space="preserve">. </w:t>
      </w:r>
      <w:r w:rsidR="00BC7F8B" w:rsidRPr="004C77F8">
        <w:rPr>
          <w:rFonts w:ascii="Times New Roman" w:hAnsi="Times New Roman"/>
          <w:sz w:val="24"/>
          <w:szCs w:val="24"/>
          <w:u w:val="single"/>
        </w:rPr>
        <w:t xml:space="preserve">Проверкой справки по заключению счетов бюджетного учета отчетного финансового года  </w:t>
      </w:r>
      <w:r w:rsidR="00BC7F8B" w:rsidRPr="004C77F8">
        <w:rPr>
          <w:rFonts w:ascii="Times New Roman" w:hAnsi="Times New Roman"/>
          <w:b/>
          <w:sz w:val="24"/>
          <w:szCs w:val="24"/>
          <w:u w:val="single"/>
        </w:rPr>
        <w:t>(ф. 0503110</w:t>
      </w:r>
      <w:r w:rsidR="00BC7F8B" w:rsidRPr="004C77F8">
        <w:rPr>
          <w:rFonts w:ascii="Times New Roman" w:hAnsi="Times New Roman"/>
          <w:sz w:val="24"/>
          <w:szCs w:val="24"/>
          <w:u w:val="single"/>
        </w:rPr>
        <w:t>) установлено:</w:t>
      </w:r>
    </w:p>
    <w:p w:rsidR="00BC7F8B" w:rsidRPr="004C77F8" w:rsidRDefault="00A74241" w:rsidP="00BC7F8B">
      <w:pPr>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6</w:t>
      </w:r>
      <w:r w:rsidR="00BC7F8B" w:rsidRPr="004C77F8">
        <w:rPr>
          <w:rFonts w:ascii="Times New Roman" w:hAnsi="Times New Roman"/>
          <w:sz w:val="24"/>
          <w:szCs w:val="24"/>
          <w:shd w:val="clear" w:color="auto" w:fill="FFFFFF"/>
        </w:rPr>
        <w:t xml:space="preserve">.1. </w:t>
      </w:r>
      <w:r w:rsidR="00BC7F8B" w:rsidRPr="004C77F8">
        <w:rPr>
          <w:rFonts w:ascii="Times New Roman" w:hAnsi="Times New Roman"/>
          <w:sz w:val="24"/>
          <w:szCs w:val="24"/>
        </w:rPr>
        <w:t xml:space="preserve">Контрольные соотношения между Справкой ф.0503110 и формами годовой бюджетной отчетности не выдержаны с </w:t>
      </w:r>
      <w:r w:rsidR="003409EA" w:rsidRPr="004C77F8">
        <w:rPr>
          <w:rFonts w:ascii="Times New Roman" w:hAnsi="Times New Roman"/>
          <w:sz w:val="24"/>
          <w:szCs w:val="24"/>
        </w:rPr>
        <w:t xml:space="preserve">ф.0503121, ф.0503125, ф.0503127, </w:t>
      </w:r>
      <w:r w:rsidR="00CE1A03" w:rsidRPr="004C77F8">
        <w:rPr>
          <w:rFonts w:ascii="Times New Roman" w:hAnsi="Times New Roman"/>
          <w:sz w:val="24"/>
          <w:szCs w:val="24"/>
        </w:rPr>
        <w:t>ф.0503130 Баланса.</w:t>
      </w:r>
    </w:p>
    <w:p w:rsidR="00BC7F8B" w:rsidRPr="004C77F8" w:rsidRDefault="00A74241" w:rsidP="00BC7F8B">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Pr>
          <w:rFonts w:ascii="Times New Roman" w:eastAsia="Times New Roman" w:hAnsi="Times New Roman"/>
          <w:b/>
          <w:sz w:val="24"/>
          <w:szCs w:val="24"/>
          <w:lang w:eastAsia="ru-RU"/>
        </w:rPr>
        <w:t>7</w:t>
      </w:r>
      <w:r w:rsidR="00BC7F8B" w:rsidRPr="004C77F8">
        <w:rPr>
          <w:rFonts w:ascii="Times New Roman" w:eastAsia="Times New Roman" w:hAnsi="Times New Roman"/>
          <w:sz w:val="24"/>
          <w:szCs w:val="24"/>
          <w:u w:val="single"/>
          <w:lang w:eastAsia="ru-RU"/>
        </w:rPr>
        <w:t xml:space="preserve">. </w:t>
      </w:r>
      <w:r w:rsidR="00BC7F8B" w:rsidRPr="004C77F8">
        <w:rPr>
          <w:rFonts w:ascii="Times New Roman" w:hAnsi="Times New Roman"/>
          <w:sz w:val="24"/>
          <w:szCs w:val="24"/>
          <w:u w:val="single"/>
        </w:rPr>
        <w:t xml:space="preserve">Проверкой отчета о финансовых результатах  </w:t>
      </w:r>
      <w:r w:rsidR="00BC7F8B" w:rsidRPr="004C77F8">
        <w:rPr>
          <w:rFonts w:ascii="Times New Roman" w:hAnsi="Times New Roman"/>
          <w:b/>
          <w:sz w:val="24"/>
          <w:szCs w:val="24"/>
          <w:u w:val="single"/>
        </w:rPr>
        <w:t>(ф. 0503121)</w:t>
      </w:r>
      <w:r w:rsidR="00BC7F8B" w:rsidRPr="004C77F8">
        <w:rPr>
          <w:rFonts w:ascii="Times New Roman" w:hAnsi="Times New Roman"/>
          <w:sz w:val="24"/>
          <w:szCs w:val="24"/>
          <w:u w:val="single"/>
        </w:rPr>
        <w:t xml:space="preserve"> установлено</w:t>
      </w:r>
      <w:r w:rsidR="00BC7F8B" w:rsidRPr="004C77F8">
        <w:rPr>
          <w:rFonts w:ascii="Times New Roman" w:hAnsi="Times New Roman"/>
          <w:sz w:val="24"/>
          <w:szCs w:val="24"/>
        </w:rPr>
        <w:t>:</w:t>
      </w:r>
    </w:p>
    <w:p w:rsidR="00BC7F8B" w:rsidRPr="004C77F8" w:rsidRDefault="00A74241" w:rsidP="00BC7F8B">
      <w:pPr>
        <w:spacing w:after="0" w:line="240" w:lineRule="auto"/>
        <w:ind w:firstLine="709"/>
        <w:jc w:val="both"/>
        <w:rPr>
          <w:rFonts w:ascii="Times New Roman" w:hAnsi="Times New Roman"/>
          <w:sz w:val="24"/>
          <w:szCs w:val="24"/>
        </w:rPr>
      </w:pPr>
      <w:r>
        <w:rPr>
          <w:rFonts w:ascii="Times New Roman" w:hAnsi="Times New Roman"/>
          <w:sz w:val="24"/>
          <w:szCs w:val="24"/>
        </w:rPr>
        <w:t>7</w:t>
      </w:r>
      <w:r w:rsidR="00BC7F8B" w:rsidRPr="004C77F8">
        <w:rPr>
          <w:rFonts w:ascii="Times New Roman" w:hAnsi="Times New Roman"/>
          <w:sz w:val="24"/>
          <w:szCs w:val="24"/>
        </w:rPr>
        <w:t xml:space="preserve">.1. Контрольные  соотношения между отчетом о финансовых результатах </w:t>
      </w:r>
      <w:r w:rsidR="00BD0B10">
        <w:rPr>
          <w:rFonts w:ascii="Times New Roman" w:hAnsi="Times New Roman"/>
          <w:sz w:val="24"/>
          <w:szCs w:val="24"/>
        </w:rPr>
        <w:t xml:space="preserve">           </w:t>
      </w:r>
      <w:r w:rsidR="00A06333">
        <w:rPr>
          <w:rFonts w:ascii="Times New Roman" w:hAnsi="Times New Roman"/>
          <w:sz w:val="24"/>
          <w:szCs w:val="24"/>
        </w:rPr>
        <w:t xml:space="preserve"> (ф. 0503121) </w:t>
      </w:r>
      <w:r w:rsidR="00BC7F8B" w:rsidRPr="004C77F8">
        <w:rPr>
          <w:rFonts w:ascii="Times New Roman" w:hAnsi="Times New Roman"/>
          <w:sz w:val="24"/>
          <w:szCs w:val="24"/>
        </w:rPr>
        <w:t xml:space="preserve"> не выдержаны со Справкой ф.0503125 и Балансом ф.0503130.</w:t>
      </w:r>
    </w:p>
    <w:p w:rsidR="00BC7F8B" w:rsidRPr="000F2BC8" w:rsidRDefault="00A74241" w:rsidP="00BC7F8B">
      <w:pPr>
        <w:spacing w:after="0" w:line="240" w:lineRule="auto"/>
        <w:ind w:firstLine="709"/>
        <w:jc w:val="both"/>
        <w:rPr>
          <w:rFonts w:ascii="Times New Roman" w:hAnsi="Times New Roman"/>
          <w:sz w:val="24"/>
          <w:szCs w:val="24"/>
          <w:u w:val="single"/>
        </w:rPr>
      </w:pPr>
      <w:r>
        <w:rPr>
          <w:rFonts w:ascii="Times New Roman" w:hAnsi="Times New Roman"/>
          <w:b/>
          <w:sz w:val="24"/>
          <w:szCs w:val="24"/>
        </w:rPr>
        <w:t>8</w:t>
      </w:r>
      <w:r w:rsidR="00BC7F8B" w:rsidRPr="000F2BC8">
        <w:rPr>
          <w:rFonts w:ascii="Times New Roman" w:hAnsi="Times New Roman"/>
          <w:b/>
          <w:sz w:val="24"/>
          <w:szCs w:val="24"/>
        </w:rPr>
        <w:t>.</w:t>
      </w:r>
      <w:r w:rsidR="00BC7F8B" w:rsidRPr="000F2BC8">
        <w:rPr>
          <w:rFonts w:ascii="Times New Roman" w:hAnsi="Times New Roman"/>
          <w:sz w:val="24"/>
          <w:szCs w:val="24"/>
        </w:rPr>
        <w:t xml:space="preserve"> </w:t>
      </w:r>
      <w:r w:rsidR="00BC7F8B" w:rsidRPr="000F2BC8">
        <w:rPr>
          <w:rFonts w:ascii="Times New Roman" w:hAnsi="Times New Roman"/>
          <w:sz w:val="24"/>
          <w:szCs w:val="24"/>
          <w:u w:val="single"/>
        </w:rPr>
        <w:t xml:space="preserve">Проверкой Отчета о движении денежных средств </w:t>
      </w:r>
      <w:r w:rsidR="00BC7F8B" w:rsidRPr="000F2BC8">
        <w:rPr>
          <w:rFonts w:ascii="Times New Roman" w:hAnsi="Times New Roman"/>
          <w:b/>
          <w:sz w:val="24"/>
          <w:szCs w:val="24"/>
          <w:u w:val="single"/>
        </w:rPr>
        <w:t>(ф.0503123)</w:t>
      </w:r>
      <w:r w:rsidR="00BC7F8B" w:rsidRPr="000F2BC8">
        <w:rPr>
          <w:rFonts w:ascii="Times New Roman" w:hAnsi="Times New Roman"/>
          <w:sz w:val="24"/>
          <w:szCs w:val="24"/>
          <w:u w:val="single"/>
        </w:rPr>
        <w:t>установлено:</w:t>
      </w:r>
    </w:p>
    <w:p w:rsidR="004C77F8" w:rsidRPr="000F2BC8" w:rsidRDefault="00A74241" w:rsidP="004C77F8">
      <w:pPr>
        <w:shd w:val="clear" w:color="auto" w:fill="FFFFFF"/>
        <w:spacing w:after="0" w:line="240" w:lineRule="auto"/>
        <w:ind w:firstLine="709"/>
        <w:jc w:val="both"/>
        <w:rPr>
          <w:rFonts w:ascii="Times New Roman" w:eastAsiaTheme="minorHAnsi" w:hAnsi="Times New Roman" w:cstheme="minorBidi"/>
          <w:sz w:val="24"/>
          <w:szCs w:val="24"/>
        </w:rPr>
      </w:pPr>
      <w:r>
        <w:rPr>
          <w:rFonts w:ascii="Times New Roman" w:eastAsia="Times New Roman" w:hAnsi="Times New Roman"/>
          <w:sz w:val="24"/>
          <w:szCs w:val="24"/>
          <w:lang w:eastAsia="ru-RU"/>
        </w:rPr>
        <w:t>8</w:t>
      </w:r>
      <w:r w:rsidR="00BC7F8B" w:rsidRPr="000F2BC8">
        <w:rPr>
          <w:rFonts w:ascii="Times New Roman" w:eastAsia="Times New Roman" w:hAnsi="Times New Roman"/>
          <w:sz w:val="24"/>
          <w:szCs w:val="24"/>
          <w:lang w:eastAsia="ru-RU"/>
        </w:rPr>
        <w:t xml:space="preserve">.1. </w:t>
      </w:r>
      <w:r w:rsidR="004C77F8" w:rsidRPr="000F2BC8">
        <w:rPr>
          <w:rFonts w:ascii="Times New Roman" w:eastAsia="Times New Roman" w:hAnsi="Times New Roman"/>
          <w:b/>
          <w:sz w:val="24"/>
          <w:szCs w:val="24"/>
          <w:lang w:eastAsia="ru-RU"/>
        </w:rPr>
        <w:t>В нарушение</w:t>
      </w:r>
      <w:r w:rsidR="004C77F8" w:rsidRPr="000F2BC8">
        <w:rPr>
          <w:rFonts w:ascii="Times New Roman" w:eastAsia="Times New Roman" w:hAnsi="Times New Roman"/>
          <w:sz w:val="24"/>
          <w:szCs w:val="24"/>
          <w:lang w:eastAsia="ru-RU"/>
        </w:rPr>
        <w:t xml:space="preserve"> пункта 150.1 </w:t>
      </w:r>
      <w:r w:rsidR="004C77F8" w:rsidRPr="000F2BC8">
        <w:rPr>
          <w:rFonts w:ascii="Times New Roman" w:eastAsiaTheme="minorHAnsi" w:hAnsi="Times New Roman" w:cstheme="minorBidi"/>
          <w:sz w:val="24"/>
          <w:szCs w:val="24"/>
        </w:rPr>
        <w:t xml:space="preserve">Приказа Минфина России от 28.12.2010 № 191н в отчете о движении денежных средств (ф.0503123) </w:t>
      </w:r>
      <w:r w:rsidR="004C77F8" w:rsidRPr="000F2BC8">
        <w:rPr>
          <w:rFonts w:ascii="Times New Roman" w:eastAsiaTheme="minorHAnsi" w:hAnsi="Times New Roman" w:cstheme="minorBidi"/>
          <w:b/>
          <w:sz w:val="24"/>
          <w:szCs w:val="24"/>
        </w:rPr>
        <w:t>не соблюдены</w:t>
      </w:r>
      <w:r w:rsidR="004C77F8" w:rsidRPr="000F2BC8">
        <w:rPr>
          <w:rFonts w:ascii="Times New Roman" w:eastAsiaTheme="minorHAnsi" w:hAnsi="Times New Roman" w:cstheme="minorBidi"/>
          <w:sz w:val="24"/>
          <w:szCs w:val="24"/>
        </w:rPr>
        <w:t xml:space="preserve"> </w:t>
      </w:r>
      <w:proofErr w:type="spellStart"/>
      <w:r w:rsidR="004C77F8" w:rsidRPr="000F2BC8">
        <w:rPr>
          <w:rFonts w:ascii="Times New Roman" w:eastAsiaTheme="minorHAnsi" w:hAnsi="Times New Roman" w:cstheme="minorBidi"/>
          <w:sz w:val="24"/>
          <w:szCs w:val="24"/>
        </w:rPr>
        <w:t>внутридокументальные</w:t>
      </w:r>
      <w:proofErr w:type="spellEnd"/>
      <w:r w:rsidR="004C77F8" w:rsidRPr="000F2BC8">
        <w:rPr>
          <w:rFonts w:ascii="Times New Roman" w:eastAsiaTheme="minorHAnsi" w:hAnsi="Times New Roman" w:cstheme="minorBidi"/>
          <w:sz w:val="24"/>
          <w:szCs w:val="24"/>
        </w:rPr>
        <w:t xml:space="preserve"> контрольные соотношения в разделе 4 «Аналитическая информация по управлению остатками» по строкам 8100 и 8200.</w:t>
      </w:r>
    </w:p>
    <w:p w:rsidR="00BC7F8B" w:rsidRPr="000F2BC8" w:rsidRDefault="00A74241" w:rsidP="0019483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r w:rsidR="00BC7F8B" w:rsidRPr="000F2BC8">
        <w:rPr>
          <w:rFonts w:ascii="Times New Roman" w:eastAsia="Times New Roman" w:hAnsi="Times New Roman"/>
          <w:sz w:val="24"/>
          <w:szCs w:val="24"/>
          <w:lang w:eastAsia="ru-RU"/>
        </w:rPr>
        <w:t xml:space="preserve">.2. </w:t>
      </w:r>
      <w:r w:rsidR="00194838" w:rsidRPr="000F2BC8">
        <w:rPr>
          <w:rFonts w:ascii="Times New Roman" w:eastAsia="Times New Roman" w:hAnsi="Times New Roman"/>
          <w:sz w:val="24"/>
          <w:szCs w:val="24"/>
          <w:lang w:eastAsia="ru-RU"/>
        </w:rPr>
        <w:t>Контрольные соотношения между отчетом о движении денежных средств (ф.0503123) не выдержаны с</w:t>
      </w:r>
      <w:r w:rsidR="000F2BC8" w:rsidRPr="000F2BC8">
        <w:rPr>
          <w:rFonts w:ascii="Times New Roman" w:eastAsia="Times New Roman" w:hAnsi="Times New Roman"/>
          <w:sz w:val="24"/>
          <w:szCs w:val="24"/>
          <w:lang w:eastAsia="ru-RU"/>
        </w:rPr>
        <w:t xml:space="preserve"> Отчетом ф.0503127.</w:t>
      </w:r>
    </w:p>
    <w:p w:rsidR="00BC7F8B" w:rsidRPr="009A5C77" w:rsidRDefault="00A74241" w:rsidP="00BC7F8B">
      <w:pPr>
        <w:spacing w:after="0" w:line="240" w:lineRule="auto"/>
        <w:ind w:firstLine="709"/>
        <w:jc w:val="both"/>
        <w:rPr>
          <w:rFonts w:ascii="Times New Roman" w:hAnsi="Times New Roman"/>
          <w:sz w:val="24"/>
          <w:szCs w:val="24"/>
          <w:u w:val="single"/>
        </w:rPr>
      </w:pPr>
      <w:r>
        <w:rPr>
          <w:rFonts w:ascii="Times New Roman" w:hAnsi="Times New Roman"/>
          <w:b/>
          <w:sz w:val="24"/>
          <w:szCs w:val="24"/>
          <w:u w:val="single"/>
        </w:rPr>
        <w:t>9</w:t>
      </w:r>
      <w:r w:rsidR="00BC7F8B" w:rsidRPr="009A5C77">
        <w:rPr>
          <w:rFonts w:ascii="Times New Roman" w:hAnsi="Times New Roman"/>
          <w:sz w:val="24"/>
          <w:szCs w:val="24"/>
          <w:u w:val="single"/>
        </w:rPr>
        <w:t xml:space="preserve">. Проверкой  справки по консолидируемым расчетам </w:t>
      </w:r>
      <w:r w:rsidR="00BC7F8B" w:rsidRPr="009A5C77">
        <w:rPr>
          <w:rFonts w:ascii="Times New Roman" w:hAnsi="Times New Roman"/>
          <w:b/>
          <w:sz w:val="24"/>
          <w:szCs w:val="24"/>
          <w:u w:val="single"/>
        </w:rPr>
        <w:t>(ф.0503125</w:t>
      </w:r>
      <w:r w:rsidR="00BC7F8B" w:rsidRPr="009A5C77">
        <w:rPr>
          <w:rFonts w:ascii="Times New Roman" w:hAnsi="Times New Roman"/>
          <w:sz w:val="24"/>
          <w:szCs w:val="24"/>
          <w:u w:val="single"/>
        </w:rPr>
        <w:t>) установлено:</w:t>
      </w:r>
    </w:p>
    <w:p w:rsidR="00BC7F8B" w:rsidRDefault="00A74241" w:rsidP="00BC7F8B">
      <w:pPr>
        <w:spacing w:after="0" w:line="240" w:lineRule="auto"/>
        <w:ind w:firstLine="709"/>
        <w:jc w:val="both"/>
        <w:rPr>
          <w:rFonts w:ascii="Times New Roman" w:hAnsi="Times New Roman"/>
          <w:sz w:val="24"/>
          <w:szCs w:val="24"/>
        </w:rPr>
      </w:pPr>
      <w:r>
        <w:rPr>
          <w:rFonts w:ascii="Times New Roman" w:hAnsi="Times New Roman"/>
          <w:sz w:val="24"/>
          <w:szCs w:val="24"/>
        </w:rPr>
        <w:t>9</w:t>
      </w:r>
      <w:r w:rsidR="00BC7F8B" w:rsidRPr="009A5C77">
        <w:rPr>
          <w:rFonts w:ascii="Times New Roman" w:hAnsi="Times New Roman"/>
          <w:sz w:val="24"/>
          <w:szCs w:val="24"/>
        </w:rPr>
        <w:t>.1. Контрольные  соотношения между справкой по консолидируемым рас</w:t>
      </w:r>
      <w:r w:rsidR="005E2AAC" w:rsidRPr="009A5C77">
        <w:rPr>
          <w:rFonts w:ascii="Times New Roman" w:hAnsi="Times New Roman"/>
          <w:sz w:val="24"/>
          <w:szCs w:val="24"/>
        </w:rPr>
        <w:t>четам (ф.0503125) не вы</w:t>
      </w:r>
      <w:r w:rsidR="003B4DC9">
        <w:rPr>
          <w:rFonts w:ascii="Times New Roman" w:hAnsi="Times New Roman"/>
          <w:sz w:val="24"/>
          <w:szCs w:val="24"/>
        </w:rPr>
        <w:t xml:space="preserve">держаны </w:t>
      </w:r>
      <w:r w:rsidR="00501511">
        <w:rPr>
          <w:rFonts w:ascii="Times New Roman" w:hAnsi="Times New Roman"/>
          <w:sz w:val="24"/>
          <w:szCs w:val="24"/>
        </w:rPr>
        <w:t xml:space="preserve">с </w:t>
      </w:r>
      <w:r w:rsidR="003B4DC9">
        <w:rPr>
          <w:rFonts w:ascii="Times New Roman" w:hAnsi="Times New Roman"/>
          <w:sz w:val="24"/>
          <w:szCs w:val="24"/>
        </w:rPr>
        <w:t xml:space="preserve">ф. 0503110, </w:t>
      </w:r>
      <w:r w:rsidR="005E2AAC" w:rsidRPr="009A5C77">
        <w:rPr>
          <w:rFonts w:ascii="Times New Roman" w:hAnsi="Times New Roman"/>
          <w:sz w:val="24"/>
          <w:szCs w:val="24"/>
        </w:rPr>
        <w:t>ф.0503121</w:t>
      </w:r>
      <w:r w:rsidR="00501511">
        <w:rPr>
          <w:rFonts w:ascii="Times New Roman" w:hAnsi="Times New Roman"/>
          <w:sz w:val="24"/>
          <w:szCs w:val="24"/>
        </w:rPr>
        <w:t xml:space="preserve">, </w:t>
      </w:r>
      <w:r w:rsidR="003B4DC9">
        <w:rPr>
          <w:rFonts w:ascii="Times New Roman" w:hAnsi="Times New Roman"/>
          <w:sz w:val="24"/>
          <w:szCs w:val="24"/>
        </w:rPr>
        <w:t>ф.0503169.</w:t>
      </w:r>
    </w:p>
    <w:p w:rsidR="003B4DC9" w:rsidRPr="005D481C" w:rsidRDefault="003B4DC9" w:rsidP="00A95C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7.2. Имеет место несоответствие отражения внутриведомственных расчетов по счету 1 304.04 между Справкой ф.0503125 и Справкой ф.0503110. Отклонение составило – 10 </w:t>
      </w:r>
      <w:r w:rsidRPr="005D481C">
        <w:rPr>
          <w:rFonts w:ascii="Times New Roman" w:hAnsi="Times New Roman"/>
          <w:sz w:val="24"/>
          <w:szCs w:val="24"/>
        </w:rPr>
        <w:t>000,00 рублей.</w:t>
      </w:r>
    </w:p>
    <w:p w:rsidR="00BC7F8B" w:rsidRPr="005D481C" w:rsidRDefault="00A74241" w:rsidP="00BC7F8B">
      <w:pPr>
        <w:spacing w:after="0" w:line="240" w:lineRule="auto"/>
        <w:ind w:firstLine="709"/>
        <w:jc w:val="both"/>
        <w:rPr>
          <w:rFonts w:ascii="Times New Roman" w:hAnsi="Times New Roman"/>
          <w:sz w:val="24"/>
          <w:szCs w:val="24"/>
          <w:u w:val="single"/>
        </w:rPr>
      </w:pPr>
      <w:r>
        <w:rPr>
          <w:rFonts w:ascii="Times New Roman" w:eastAsiaTheme="minorHAnsi" w:hAnsi="Times New Roman" w:cstheme="minorBidi"/>
          <w:b/>
          <w:sz w:val="24"/>
          <w:szCs w:val="24"/>
          <w:u w:val="single"/>
        </w:rPr>
        <w:t>10</w:t>
      </w:r>
      <w:r w:rsidR="00BC7F8B" w:rsidRPr="005D481C">
        <w:rPr>
          <w:rFonts w:ascii="Times New Roman" w:eastAsiaTheme="minorHAnsi" w:hAnsi="Times New Roman" w:cstheme="minorBidi"/>
          <w:b/>
          <w:sz w:val="24"/>
          <w:szCs w:val="24"/>
          <w:u w:val="single"/>
        </w:rPr>
        <w:t>.</w:t>
      </w:r>
      <w:r w:rsidR="00BC7F8B" w:rsidRPr="005D481C">
        <w:rPr>
          <w:rFonts w:ascii="Times New Roman" w:eastAsiaTheme="minorHAnsi" w:hAnsi="Times New Roman" w:cstheme="minorBidi"/>
          <w:sz w:val="24"/>
          <w:szCs w:val="24"/>
          <w:u w:val="single"/>
        </w:rPr>
        <w:t xml:space="preserve"> </w:t>
      </w:r>
      <w:r w:rsidR="00BC7F8B" w:rsidRPr="005D481C">
        <w:rPr>
          <w:rFonts w:ascii="Times New Roman" w:hAnsi="Times New Roman"/>
          <w:sz w:val="24"/>
          <w:szCs w:val="24"/>
          <w:u w:val="single"/>
        </w:rPr>
        <w:t xml:space="preserve">Проверкой  отчета  об исполнении  бюджета  главного распорядителя, получателя бюджетных средств  </w:t>
      </w:r>
      <w:r w:rsidR="00BC7F8B" w:rsidRPr="005D481C">
        <w:rPr>
          <w:rFonts w:ascii="Times New Roman" w:hAnsi="Times New Roman"/>
          <w:b/>
          <w:sz w:val="24"/>
          <w:szCs w:val="24"/>
          <w:u w:val="single"/>
        </w:rPr>
        <w:t>(ф.0503127)</w:t>
      </w:r>
      <w:r w:rsidR="00BC7F8B" w:rsidRPr="005D481C">
        <w:rPr>
          <w:rFonts w:ascii="Times New Roman" w:hAnsi="Times New Roman"/>
          <w:sz w:val="24"/>
          <w:szCs w:val="24"/>
          <w:u w:val="single"/>
        </w:rPr>
        <w:t xml:space="preserve"> установлено:</w:t>
      </w:r>
    </w:p>
    <w:p w:rsidR="006C72ED" w:rsidRDefault="00A74241" w:rsidP="006C72ED">
      <w:pPr>
        <w:spacing w:after="0" w:line="240" w:lineRule="auto"/>
        <w:ind w:firstLine="709"/>
        <w:jc w:val="both"/>
        <w:rPr>
          <w:rFonts w:ascii="Times New Roman" w:eastAsia="Arial" w:hAnsi="Times New Roman"/>
          <w:sz w:val="24"/>
          <w:szCs w:val="24"/>
          <w:lang w:eastAsia="ar-SA"/>
        </w:rPr>
      </w:pPr>
      <w:r>
        <w:rPr>
          <w:rFonts w:ascii="Times New Roman" w:hAnsi="Times New Roman"/>
          <w:sz w:val="24"/>
          <w:szCs w:val="24"/>
        </w:rPr>
        <w:t>10</w:t>
      </w:r>
      <w:r w:rsidR="00BC7F8B" w:rsidRPr="005D481C">
        <w:rPr>
          <w:rFonts w:ascii="Times New Roman" w:hAnsi="Times New Roman"/>
          <w:sz w:val="24"/>
          <w:szCs w:val="24"/>
        </w:rPr>
        <w:t xml:space="preserve">.1. Контрольные соотношения между Отчетом ф.0503127 не выдержаны со Справкой  ф. 0503110 по счетам </w:t>
      </w:r>
      <w:r w:rsidR="006C72ED" w:rsidRPr="005D481C">
        <w:rPr>
          <w:rFonts w:ascii="Times New Roman" w:eastAsia="Arial" w:hAnsi="Times New Roman"/>
          <w:sz w:val="24"/>
          <w:szCs w:val="24"/>
          <w:lang w:eastAsia="ar-SA"/>
        </w:rPr>
        <w:t>121002000, 130405000, с Отчетом ф.0503123</w:t>
      </w:r>
      <w:r w:rsidR="005D481C" w:rsidRPr="005D481C">
        <w:rPr>
          <w:rFonts w:ascii="Times New Roman" w:eastAsia="Arial" w:hAnsi="Times New Roman"/>
          <w:sz w:val="24"/>
          <w:szCs w:val="24"/>
          <w:lang w:eastAsia="ar-SA"/>
        </w:rPr>
        <w:t>.</w:t>
      </w:r>
      <w:r w:rsidR="006C72ED" w:rsidRPr="005D481C">
        <w:rPr>
          <w:rFonts w:ascii="Times New Roman" w:eastAsia="Arial" w:hAnsi="Times New Roman"/>
          <w:sz w:val="24"/>
          <w:szCs w:val="24"/>
          <w:lang w:eastAsia="ar-SA"/>
        </w:rPr>
        <w:t xml:space="preserve"> </w:t>
      </w:r>
    </w:p>
    <w:p w:rsidR="00754036" w:rsidRDefault="00A74241" w:rsidP="006C72ED">
      <w:pPr>
        <w:spacing w:after="0" w:line="240" w:lineRule="auto"/>
        <w:ind w:firstLine="709"/>
        <w:jc w:val="both"/>
        <w:rPr>
          <w:rFonts w:ascii="Times New Roman" w:eastAsiaTheme="minorHAnsi" w:hAnsi="Times New Roman" w:cstheme="minorBidi"/>
          <w:sz w:val="24"/>
          <w:szCs w:val="24"/>
          <w:u w:val="single"/>
        </w:rPr>
      </w:pPr>
      <w:r>
        <w:rPr>
          <w:rFonts w:ascii="Times New Roman" w:eastAsiaTheme="minorHAnsi" w:hAnsi="Times New Roman" w:cstheme="minorBidi"/>
          <w:b/>
          <w:sz w:val="24"/>
          <w:szCs w:val="24"/>
        </w:rPr>
        <w:t>11</w:t>
      </w:r>
      <w:r w:rsidR="005D481C" w:rsidRPr="00B66329">
        <w:rPr>
          <w:rFonts w:ascii="Times New Roman" w:eastAsiaTheme="minorHAnsi" w:hAnsi="Times New Roman" w:cstheme="minorBidi"/>
          <w:b/>
          <w:sz w:val="24"/>
          <w:szCs w:val="24"/>
        </w:rPr>
        <w:t>.</w:t>
      </w:r>
      <w:r w:rsidR="005D481C">
        <w:rPr>
          <w:rFonts w:ascii="Times New Roman" w:eastAsiaTheme="minorHAnsi" w:hAnsi="Times New Roman" w:cstheme="minorBidi"/>
          <w:sz w:val="24"/>
          <w:szCs w:val="24"/>
        </w:rPr>
        <w:t xml:space="preserve"> </w:t>
      </w:r>
      <w:r w:rsidR="00754036" w:rsidRPr="00754036">
        <w:rPr>
          <w:rFonts w:ascii="Times New Roman" w:eastAsiaTheme="minorHAnsi" w:hAnsi="Times New Roman" w:cstheme="minorBidi"/>
          <w:sz w:val="24"/>
          <w:szCs w:val="24"/>
          <w:u w:val="single"/>
        </w:rPr>
        <w:t>Проверкой</w:t>
      </w:r>
      <w:r w:rsidR="005D481C" w:rsidRPr="00754036">
        <w:rPr>
          <w:rFonts w:ascii="Times New Roman" w:eastAsiaTheme="minorHAnsi" w:hAnsi="Times New Roman" w:cstheme="minorBidi"/>
          <w:sz w:val="24"/>
          <w:szCs w:val="24"/>
          <w:u w:val="single"/>
        </w:rPr>
        <w:t xml:space="preserve">  отчета  о принятых бюдже</w:t>
      </w:r>
      <w:r w:rsidR="00754036">
        <w:rPr>
          <w:rFonts w:ascii="Times New Roman" w:eastAsiaTheme="minorHAnsi" w:hAnsi="Times New Roman" w:cstheme="minorBidi"/>
          <w:sz w:val="24"/>
          <w:szCs w:val="24"/>
          <w:u w:val="single"/>
        </w:rPr>
        <w:t>тных обязательствах (ф.0503128) установлено:</w:t>
      </w:r>
    </w:p>
    <w:p w:rsidR="005D481C" w:rsidRPr="00754036" w:rsidRDefault="00A74241" w:rsidP="006C72ED">
      <w:pPr>
        <w:spacing w:after="0" w:line="240" w:lineRule="auto"/>
        <w:ind w:firstLine="709"/>
        <w:jc w:val="both"/>
        <w:rPr>
          <w:rFonts w:ascii="Times New Roman" w:eastAsia="Arial" w:hAnsi="Times New Roman"/>
          <w:color w:val="002060"/>
          <w:sz w:val="24"/>
          <w:szCs w:val="24"/>
          <w:lang w:eastAsia="ar-SA"/>
        </w:rPr>
      </w:pPr>
      <w:r>
        <w:rPr>
          <w:rFonts w:ascii="Times New Roman" w:eastAsiaTheme="minorHAnsi" w:hAnsi="Times New Roman" w:cstheme="minorBidi"/>
          <w:sz w:val="24"/>
          <w:szCs w:val="24"/>
        </w:rPr>
        <w:t>11</w:t>
      </w:r>
      <w:r w:rsidR="003769B7">
        <w:rPr>
          <w:rFonts w:ascii="Times New Roman" w:eastAsiaTheme="minorHAnsi" w:hAnsi="Times New Roman" w:cstheme="minorBidi"/>
          <w:sz w:val="24"/>
          <w:szCs w:val="24"/>
        </w:rPr>
        <w:t xml:space="preserve">.1. </w:t>
      </w:r>
      <w:r w:rsidR="00E532EA" w:rsidRPr="005D481C">
        <w:rPr>
          <w:rFonts w:ascii="Times New Roman" w:hAnsi="Times New Roman"/>
          <w:sz w:val="24"/>
          <w:szCs w:val="24"/>
        </w:rPr>
        <w:t>Контрольные соо</w:t>
      </w:r>
      <w:r w:rsidR="00E532EA">
        <w:rPr>
          <w:rFonts w:ascii="Times New Roman" w:hAnsi="Times New Roman"/>
          <w:sz w:val="24"/>
          <w:szCs w:val="24"/>
        </w:rPr>
        <w:t>тношения между отчетом ф.0503128</w:t>
      </w:r>
      <w:r w:rsidR="00E532EA" w:rsidRPr="005D481C">
        <w:rPr>
          <w:rFonts w:ascii="Times New Roman" w:hAnsi="Times New Roman"/>
          <w:sz w:val="24"/>
          <w:szCs w:val="24"/>
        </w:rPr>
        <w:t xml:space="preserve"> не выдержаны </w:t>
      </w:r>
      <w:r w:rsidR="00E532EA">
        <w:rPr>
          <w:rFonts w:ascii="Times New Roman" w:hAnsi="Times New Roman"/>
          <w:sz w:val="24"/>
          <w:szCs w:val="24"/>
        </w:rPr>
        <w:t>с ф.0503169</w:t>
      </w:r>
      <w:r w:rsidR="003769B7">
        <w:rPr>
          <w:rFonts w:ascii="Times New Roman" w:hAnsi="Times New Roman"/>
          <w:sz w:val="24"/>
          <w:szCs w:val="24"/>
        </w:rPr>
        <w:t>, ф.0503175.</w:t>
      </w:r>
      <w:r w:rsidR="00E532EA">
        <w:rPr>
          <w:rFonts w:ascii="Times New Roman" w:hAnsi="Times New Roman"/>
          <w:sz w:val="24"/>
          <w:szCs w:val="24"/>
        </w:rPr>
        <w:t xml:space="preserve"> </w:t>
      </w:r>
    </w:p>
    <w:p w:rsidR="005A16A4" w:rsidRDefault="00A74241" w:rsidP="00CF14DF">
      <w:pPr>
        <w:shd w:val="clear" w:color="auto" w:fill="FFFFFF"/>
        <w:spacing w:after="0" w:line="240" w:lineRule="auto"/>
        <w:ind w:firstLine="709"/>
        <w:jc w:val="both"/>
        <w:rPr>
          <w:rFonts w:ascii="Times New Roman" w:eastAsiaTheme="minorHAnsi" w:hAnsi="Times New Roman" w:cstheme="minorBidi"/>
          <w:sz w:val="24"/>
          <w:szCs w:val="24"/>
        </w:rPr>
      </w:pPr>
      <w:r>
        <w:rPr>
          <w:rFonts w:ascii="Times New Roman" w:eastAsia="Times New Roman" w:hAnsi="Times New Roman"/>
          <w:sz w:val="24"/>
          <w:szCs w:val="24"/>
          <w:lang w:eastAsia="ru-RU"/>
        </w:rPr>
        <w:t>11</w:t>
      </w:r>
      <w:r w:rsidR="00B12171" w:rsidRPr="00B12171">
        <w:rPr>
          <w:rFonts w:ascii="Times New Roman" w:eastAsia="Times New Roman" w:hAnsi="Times New Roman"/>
          <w:sz w:val="24"/>
          <w:szCs w:val="24"/>
          <w:lang w:eastAsia="ru-RU"/>
        </w:rPr>
        <w:t>.2</w:t>
      </w:r>
      <w:r w:rsidR="00B12171">
        <w:rPr>
          <w:rFonts w:ascii="Times New Roman" w:eastAsia="Times New Roman" w:hAnsi="Times New Roman"/>
          <w:b/>
          <w:sz w:val="24"/>
          <w:szCs w:val="24"/>
          <w:lang w:eastAsia="ru-RU"/>
        </w:rPr>
        <w:t xml:space="preserve">. </w:t>
      </w:r>
      <w:r w:rsidR="00B12171" w:rsidRPr="00CB4FDD">
        <w:rPr>
          <w:rFonts w:ascii="Times New Roman" w:eastAsia="Times New Roman" w:hAnsi="Times New Roman"/>
          <w:b/>
          <w:sz w:val="24"/>
          <w:szCs w:val="24"/>
          <w:lang w:eastAsia="ru-RU"/>
        </w:rPr>
        <w:t>В нарушение</w:t>
      </w:r>
      <w:r w:rsidR="00B12171" w:rsidRPr="00CB4FDD">
        <w:rPr>
          <w:rFonts w:ascii="Times New Roman" w:eastAsia="Times New Roman" w:hAnsi="Times New Roman"/>
          <w:sz w:val="24"/>
          <w:szCs w:val="24"/>
          <w:lang w:eastAsia="ru-RU"/>
        </w:rPr>
        <w:t xml:space="preserve"> </w:t>
      </w:r>
      <w:r w:rsidR="00B12171">
        <w:rPr>
          <w:rFonts w:ascii="Times New Roman" w:eastAsia="Times New Roman" w:hAnsi="Times New Roman"/>
          <w:sz w:val="24"/>
          <w:szCs w:val="24"/>
          <w:lang w:eastAsia="ru-RU"/>
        </w:rPr>
        <w:t>пункта</w:t>
      </w:r>
      <w:r w:rsidR="00B12171" w:rsidRPr="00CB4FDD">
        <w:rPr>
          <w:rFonts w:ascii="Times New Roman" w:eastAsia="Times New Roman" w:hAnsi="Times New Roman"/>
          <w:sz w:val="24"/>
          <w:szCs w:val="24"/>
          <w:lang w:eastAsia="ru-RU"/>
        </w:rPr>
        <w:t xml:space="preserve"> </w:t>
      </w:r>
      <w:r w:rsidR="00B12171">
        <w:rPr>
          <w:rFonts w:ascii="Times New Roman" w:eastAsia="Times New Roman" w:hAnsi="Times New Roman"/>
          <w:sz w:val="24"/>
          <w:szCs w:val="24"/>
          <w:lang w:eastAsia="ru-RU"/>
        </w:rPr>
        <w:t>70</w:t>
      </w:r>
      <w:r w:rsidR="00B12171" w:rsidRPr="00CB4FDD">
        <w:rPr>
          <w:rFonts w:ascii="Times New Roman" w:eastAsia="Times New Roman" w:hAnsi="Times New Roman"/>
          <w:sz w:val="24"/>
          <w:szCs w:val="24"/>
          <w:lang w:eastAsia="ru-RU"/>
        </w:rPr>
        <w:t xml:space="preserve"> </w:t>
      </w:r>
      <w:r w:rsidR="00B12171" w:rsidRPr="00CB4FDD">
        <w:rPr>
          <w:rFonts w:ascii="Times New Roman" w:eastAsiaTheme="minorHAnsi" w:hAnsi="Times New Roman" w:cstheme="minorBidi"/>
          <w:sz w:val="24"/>
          <w:szCs w:val="24"/>
        </w:rPr>
        <w:t xml:space="preserve">Приказа Минфина России от 28.12.2010 № 191н в отчете о движении денежных средств </w:t>
      </w:r>
      <w:r w:rsidR="00B12171">
        <w:rPr>
          <w:rFonts w:ascii="Times New Roman" w:eastAsiaTheme="minorHAnsi" w:hAnsi="Times New Roman" w:cstheme="minorBidi"/>
          <w:sz w:val="24"/>
          <w:szCs w:val="24"/>
        </w:rPr>
        <w:t>(ф.0503128</w:t>
      </w:r>
      <w:r w:rsidR="00B12171" w:rsidRPr="00CB4FDD">
        <w:rPr>
          <w:rFonts w:ascii="Times New Roman" w:eastAsiaTheme="minorHAnsi" w:hAnsi="Times New Roman" w:cstheme="minorBidi"/>
          <w:sz w:val="24"/>
          <w:szCs w:val="24"/>
        </w:rPr>
        <w:t xml:space="preserve">) </w:t>
      </w:r>
      <w:r w:rsidR="00B12171" w:rsidRPr="00CB4FDD">
        <w:rPr>
          <w:rFonts w:ascii="Times New Roman" w:eastAsiaTheme="minorHAnsi" w:hAnsi="Times New Roman" w:cstheme="minorBidi"/>
          <w:b/>
          <w:sz w:val="24"/>
          <w:szCs w:val="24"/>
        </w:rPr>
        <w:t>не соблюдены</w:t>
      </w:r>
      <w:r w:rsidR="00B12171" w:rsidRPr="00CB4FDD">
        <w:rPr>
          <w:rFonts w:ascii="Times New Roman" w:eastAsiaTheme="minorHAnsi" w:hAnsi="Times New Roman" w:cstheme="minorBidi"/>
          <w:sz w:val="24"/>
          <w:szCs w:val="24"/>
        </w:rPr>
        <w:t xml:space="preserve"> </w:t>
      </w:r>
      <w:proofErr w:type="spellStart"/>
      <w:r w:rsidR="00B12171" w:rsidRPr="00CB4FDD">
        <w:rPr>
          <w:rFonts w:ascii="Times New Roman" w:eastAsiaTheme="minorHAnsi" w:hAnsi="Times New Roman" w:cstheme="minorBidi"/>
          <w:sz w:val="24"/>
          <w:szCs w:val="24"/>
        </w:rPr>
        <w:t>внутридокументальные</w:t>
      </w:r>
      <w:proofErr w:type="spellEnd"/>
      <w:r w:rsidR="00B12171" w:rsidRPr="00CB4FDD">
        <w:rPr>
          <w:rFonts w:ascii="Times New Roman" w:eastAsiaTheme="minorHAnsi" w:hAnsi="Times New Roman" w:cstheme="minorBidi"/>
          <w:sz w:val="24"/>
          <w:szCs w:val="24"/>
        </w:rPr>
        <w:t xml:space="preserve"> контрольные соотношения </w:t>
      </w:r>
      <w:r w:rsidR="00B12171">
        <w:rPr>
          <w:rFonts w:ascii="Times New Roman" w:eastAsiaTheme="minorHAnsi" w:hAnsi="Times New Roman" w:cstheme="minorBidi"/>
          <w:sz w:val="24"/>
          <w:szCs w:val="24"/>
        </w:rPr>
        <w:t>итоговой суммы принятых бюджетных обязатель</w:t>
      </w:r>
      <w:proofErr w:type="gramStart"/>
      <w:r w:rsidR="00B12171">
        <w:rPr>
          <w:rFonts w:ascii="Times New Roman" w:eastAsiaTheme="minorHAnsi" w:hAnsi="Times New Roman" w:cstheme="minorBidi"/>
          <w:sz w:val="24"/>
          <w:szCs w:val="24"/>
        </w:rPr>
        <w:t>ств с пр</w:t>
      </w:r>
      <w:proofErr w:type="gramEnd"/>
      <w:r w:rsidR="00B12171">
        <w:rPr>
          <w:rFonts w:ascii="Times New Roman" w:eastAsiaTheme="minorHAnsi" w:hAnsi="Times New Roman" w:cstheme="minorBidi"/>
          <w:sz w:val="24"/>
          <w:szCs w:val="24"/>
        </w:rPr>
        <w:t>именением конкурентных способов, отраженной по строке 999 графы 8 к сумме показателей по разделам Отчета ф.0503128.</w:t>
      </w:r>
    </w:p>
    <w:p w:rsidR="005A16A4" w:rsidRPr="00CF14DF" w:rsidRDefault="00A74241" w:rsidP="005A16A4">
      <w:pPr>
        <w:shd w:val="clear" w:color="auto" w:fill="FFFFFF"/>
        <w:spacing w:after="0" w:line="240" w:lineRule="auto"/>
        <w:ind w:firstLine="709"/>
        <w:jc w:val="both"/>
        <w:rPr>
          <w:rFonts w:ascii="Times New Roman" w:eastAsiaTheme="minorHAnsi" w:hAnsi="Times New Roman" w:cstheme="minorBidi"/>
          <w:sz w:val="24"/>
          <w:szCs w:val="24"/>
          <w:lang w:eastAsia="ru-RU"/>
        </w:rPr>
      </w:pPr>
      <w:r>
        <w:rPr>
          <w:rFonts w:ascii="Times New Roman" w:eastAsia="Times New Roman" w:hAnsi="Times New Roman" w:cstheme="minorBidi"/>
          <w:b/>
          <w:bCs/>
          <w:sz w:val="24"/>
          <w:szCs w:val="24"/>
          <w:lang w:eastAsia="ru-RU"/>
        </w:rPr>
        <w:t>12</w:t>
      </w:r>
      <w:r w:rsidR="005A16A4" w:rsidRPr="00CF14DF">
        <w:rPr>
          <w:rFonts w:ascii="Times New Roman" w:eastAsia="Times New Roman" w:hAnsi="Times New Roman" w:cstheme="minorBidi"/>
          <w:bCs/>
          <w:sz w:val="24"/>
          <w:szCs w:val="24"/>
          <w:lang w:eastAsia="ru-RU"/>
        </w:rPr>
        <w:t xml:space="preserve">. </w:t>
      </w:r>
      <w:r w:rsidR="005A16A4" w:rsidRPr="00B66329">
        <w:rPr>
          <w:rFonts w:ascii="Times New Roman" w:eastAsia="Times New Roman" w:hAnsi="Times New Roman" w:cstheme="minorBidi"/>
          <w:bCs/>
          <w:sz w:val="24"/>
          <w:szCs w:val="24"/>
          <w:u w:val="single"/>
          <w:lang w:eastAsia="ru-RU"/>
        </w:rPr>
        <w:t xml:space="preserve">Проверкой Сведения об исполнении бюджета </w:t>
      </w:r>
      <w:hyperlink r:id="rId45" w:history="1">
        <w:r w:rsidR="005A16A4" w:rsidRPr="00B66329">
          <w:rPr>
            <w:rFonts w:ascii="Times New Roman" w:eastAsiaTheme="minorHAnsi" w:hAnsi="Times New Roman" w:cstheme="minorBidi"/>
            <w:sz w:val="24"/>
            <w:szCs w:val="24"/>
            <w:u w:val="single"/>
            <w:lang w:eastAsia="ru-RU"/>
          </w:rPr>
          <w:t>(ф. 0503164)</w:t>
        </w:r>
      </w:hyperlink>
      <w:r w:rsidR="005A16A4" w:rsidRPr="00B66329">
        <w:rPr>
          <w:rFonts w:ascii="Times New Roman" w:eastAsiaTheme="minorHAnsi" w:hAnsi="Times New Roman" w:cstheme="minorBidi"/>
          <w:sz w:val="24"/>
          <w:szCs w:val="24"/>
          <w:u w:val="single"/>
          <w:lang w:eastAsia="ru-RU"/>
        </w:rPr>
        <w:t xml:space="preserve"> установлено:</w:t>
      </w:r>
    </w:p>
    <w:p w:rsidR="005A16A4" w:rsidRPr="00D41681" w:rsidRDefault="00A74241" w:rsidP="008C1C61">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Pr>
          <w:rFonts w:ascii="Times New Roman" w:eastAsiaTheme="minorHAnsi" w:hAnsi="Times New Roman" w:cstheme="minorBidi"/>
          <w:sz w:val="24"/>
          <w:szCs w:val="24"/>
          <w:lang w:eastAsia="ru-RU"/>
        </w:rPr>
        <w:t>12</w:t>
      </w:r>
      <w:r w:rsidR="005A16A4" w:rsidRPr="00CF14DF">
        <w:rPr>
          <w:rFonts w:ascii="Times New Roman" w:eastAsiaTheme="minorHAnsi" w:hAnsi="Times New Roman" w:cstheme="minorBidi"/>
          <w:sz w:val="24"/>
          <w:szCs w:val="24"/>
          <w:lang w:eastAsia="ru-RU"/>
        </w:rPr>
        <w:t>.1.</w:t>
      </w:r>
      <w:r w:rsidR="005A16A4" w:rsidRPr="00E867E7">
        <w:rPr>
          <w:rFonts w:ascii="Times New Roman" w:eastAsia="Times New Roman" w:hAnsi="Times New Roman"/>
          <w:sz w:val="24"/>
          <w:szCs w:val="24"/>
          <w:lang w:eastAsia="ru-RU"/>
        </w:rPr>
        <w:t xml:space="preserve">  </w:t>
      </w:r>
      <w:proofErr w:type="gramStart"/>
      <w:r w:rsidR="005A16A4" w:rsidRPr="00E867E7">
        <w:rPr>
          <w:rFonts w:ascii="Times New Roman" w:eastAsiaTheme="minorHAnsi" w:hAnsi="Times New Roman" w:cstheme="minorBidi"/>
          <w:b/>
          <w:sz w:val="24"/>
          <w:szCs w:val="24"/>
        </w:rPr>
        <w:t>В нарушение</w:t>
      </w:r>
      <w:r w:rsidR="005A16A4" w:rsidRPr="00E867E7">
        <w:rPr>
          <w:rFonts w:ascii="Times New Roman" w:eastAsiaTheme="minorHAnsi" w:hAnsi="Times New Roman" w:cstheme="minorBidi"/>
          <w:sz w:val="24"/>
          <w:szCs w:val="24"/>
        </w:rPr>
        <w:t xml:space="preserve"> пункта 163 Приказа Минфина России от 28.12.2010 № 191н в графе 8 раздела «Доходы</w:t>
      </w:r>
      <w:r w:rsidR="005A16A4">
        <w:rPr>
          <w:rFonts w:ascii="Times New Roman" w:eastAsiaTheme="minorHAnsi" w:hAnsi="Times New Roman" w:cstheme="minorBidi"/>
          <w:sz w:val="24"/>
          <w:szCs w:val="24"/>
        </w:rPr>
        <w:t xml:space="preserve"> бюджета</w:t>
      </w:r>
      <w:r w:rsidR="005A16A4" w:rsidRPr="00E867E7">
        <w:rPr>
          <w:rFonts w:ascii="Times New Roman" w:eastAsiaTheme="minorHAnsi" w:hAnsi="Times New Roman" w:cstheme="minorBidi"/>
          <w:sz w:val="24"/>
          <w:szCs w:val="24"/>
        </w:rPr>
        <w:t>» Сведений ф.0503164 не указан код причины отклонений по доходам</w:t>
      </w:r>
      <w:r w:rsidR="005A16A4" w:rsidRPr="00E867E7">
        <w:rPr>
          <w:rFonts w:ascii="PT Serif" w:eastAsia="Times New Roman" w:hAnsi="PT Serif"/>
          <w:sz w:val="23"/>
          <w:szCs w:val="23"/>
          <w:lang w:eastAsia="ru-RU"/>
        </w:rPr>
        <w:t xml:space="preserve"> </w:t>
      </w:r>
      <w:r w:rsidR="005A16A4" w:rsidRPr="000D40DC">
        <w:rPr>
          <w:rFonts w:ascii="PT Serif" w:eastAsia="Times New Roman" w:hAnsi="PT Serif"/>
          <w:sz w:val="23"/>
          <w:szCs w:val="23"/>
          <w:lang w:eastAsia="ru-RU"/>
        </w:rPr>
        <w:t>от доведенного финансовым органом и (или) пользователем бюджетной отчетности планового проце</w:t>
      </w:r>
      <w:r w:rsidR="005A16A4" w:rsidRPr="00E867E7">
        <w:rPr>
          <w:rFonts w:ascii="PT Serif" w:eastAsia="Times New Roman" w:hAnsi="PT Serif"/>
          <w:sz w:val="23"/>
          <w:szCs w:val="23"/>
          <w:lang w:eastAsia="ru-RU"/>
        </w:rPr>
        <w:t xml:space="preserve">нта исполнения на отчетную дату и по графе </w:t>
      </w:r>
      <w:r w:rsidR="005A16A4">
        <w:rPr>
          <w:rFonts w:ascii="PT Serif" w:eastAsia="Times New Roman" w:hAnsi="PT Serif"/>
          <w:sz w:val="23"/>
          <w:szCs w:val="23"/>
          <w:lang w:eastAsia="ru-RU"/>
        </w:rPr>
        <w:t xml:space="preserve"> </w:t>
      </w:r>
      <w:r w:rsidR="005A16A4" w:rsidRPr="00E867E7">
        <w:rPr>
          <w:rFonts w:ascii="PT Serif" w:eastAsia="Times New Roman" w:hAnsi="PT Serif"/>
          <w:sz w:val="23"/>
          <w:szCs w:val="23"/>
          <w:lang w:eastAsia="ru-RU"/>
        </w:rPr>
        <w:t xml:space="preserve">9 не приведен факторный анализ отклонения фактического исполнения доходов бюджета от прогноза поступлений доходов в бюджет. </w:t>
      </w:r>
      <w:proofErr w:type="gramEnd"/>
    </w:p>
    <w:p w:rsidR="005A16A4" w:rsidRPr="008C1C61" w:rsidRDefault="00A74241" w:rsidP="008C1C61">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heme="minorHAnsi" w:hAnsi="Times New Roman" w:cstheme="minorBidi"/>
          <w:sz w:val="24"/>
          <w:szCs w:val="24"/>
        </w:rPr>
        <w:t>12</w:t>
      </w:r>
      <w:r w:rsidR="00CF14DF" w:rsidRPr="00CF14DF">
        <w:rPr>
          <w:rFonts w:ascii="Times New Roman" w:eastAsiaTheme="minorHAnsi" w:hAnsi="Times New Roman" w:cstheme="minorBidi"/>
          <w:sz w:val="24"/>
          <w:szCs w:val="24"/>
        </w:rPr>
        <w:t>.2</w:t>
      </w:r>
      <w:r w:rsidR="00CF14DF">
        <w:rPr>
          <w:rFonts w:ascii="Times New Roman" w:eastAsiaTheme="minorHAnsi" w:hAnsi="Times New Roman" w:cstheme="minorBidi"/>
          <w:b/>
          <w:sz w:val="24"/>
          <w:szCs w:val="24"/>
        </w:rPr>
        <w:t xml:space="preserve">. </w:t>
      </w:r>
      <w:proofErr w:type="gramStart"/>
      <w:r w:rsidR="00CF14DF" w:rsidRPr="00BA2938">
        <w:rPr>
          <w:rFonts w:ascii="Times New Roman" w:eastAsiaTheme="minorHAnsi" w:hAnsi="Times New Roman" w:cstheme="minorBidi"/>
          <w:b/>
          <w:sz w:val="24"/>
          <w:szCs w:val="24"/>
        </w:rPr>
        <w:t>В нарушение</w:t>
      </w:r>
      <w:r w:rsidR="00CF14DF" w:rsidRPr="00BA2938">
        <w:rPr>
          <w:rFonts w:ascii="Times New Roman" w:eastAsiaTheme="minorHAnsi" w:hAnsi="Times New Roman" w:cstheme="minorBidi"/>
          <w:sz w:val="24"/>
          <w:szCs w:val="24"/>
        </w:rPr>
        <w:t xml:space="preserve"> пункта 163 Приказа Минфина России от 28.12.2010 № 191н в графе 4 раздела «Расходы бюджета» Сведений ф.0503164 </w:t>
      </w:r>
      <w:r w:rsidR="00CF14DF" w:rsidRPr="00BA2938">
        <w:rPr>
          <w:rFonts w:ascii="Times New Roman" w:eastAsiaTheme="minorHAnsi" w:hAnsi="Times New Roman" w:cstheme="minorBidi"/>
          <w:bCs/>
          <w:sz w:val="24"/>
          <w:szCs w:val="24"/>
        </w:rPr>
        <w:t>не отражена</w:t>
      </w:r>
      <w:r w:rsidR="00CF14DF" w:rsidRPr="00BA2938">
        <w:rPr>
          <w:rFonts w:ascii="Times New Roman" w:eastAsiaTheme="minorHAnsi" w:hAnsi="Times New Roman" w:cstheme="minorBidi"/>
          <w:sz w:val="24"/>
          <w:szCs w:val="24"/>
        </w:rPr>
        <w:t xml:space="preserve"> </w:t>
      </w:r>
      <w:r w:rsidR="00CF14DF" w:rsidRPr="00BA2938">
        <w:rPr>
          <w:rFonts w:ascii="PT Serif" w:hAnsi="PT Serif"/>
          <w:sz w:val="23"/>
          <w:szCs w:val="23"/>
          <w:shd w:val="clear" w:color="auto" w:fill="FFFFFF"/>
        </w:rPr>
        <w:t>информация о суммах, доведенных в установленном порядке бюджетных данных</w:t>
      </w:r>
      <w:r w:rsidR="00CF14DF">
        <w:rPr>
          <w:rFonts w:ascii="PT Serif" w:hAnsi="PT Serif"/>
          <w:sz w:val="23"/>
          <w:szCs w:val="23"/>
          <w:shd w:val="clear" w:color="auto" w:fill="FFFFFF"/>
        </w:rPr>
        <w:t>,</w:t>
      </w:r>
      <w:r w:rsidR="00CF14DF" w:rsidRPr="00BA2938">
        <w:rPr>
          <w:rFonts w:ascii="PT Serif" w:hAnsi="PT Serif"/>
          <w:sz w:val="23"/>
          <w:szCs w:val="23"/>
          <w:shd w:val="clear" w:color="auto" w:fill="FFFFFF"/>
        </w:rPr>
        <w:t xml:space="preserve"> на основании показателей дебетовых оборотов соответствующих счетов аналитического учета счета </w:t>
      </w:r>
      <w:hyperlink r:id="rId46" w:anchor="/document/12180897/entry/50102000" w:history="1">
        <w:r w:rsidR="00CF14DF" w:rsidRPr="00BA2938">
          <w:rPr>
            <w:rFonts w:ascii="PT Serif" w:hAnsi="PT Serif"/>
            <w:sz w:val="23"/>
            <w:szCs w:val="23"/>
            <w:shd w:val="clear" w:color="auto" w:fill="FFFFFF"/>
          </w:rPr>
          <w:t>050102000</w:t>
        </w:r>
      </w:hyperlink>
      <w:r w:rsidR="00CF14DF" w:rsidRPr="00BA2938">
        <w:rPr>
          <w:rFonts w:ascii="PT Serif" w:hAnsi="PT Serif"/>
          <w:sz w:val="23"/>
          <w:szCs w:val="23"/>
          <w:shd w:val="clear" w:color="auto" w:fill="FFFFFF"/>
        </w:rPr>
        <w:t> "Лимиты бюджетных обязательств к распределению", </w:t>
      </w:r>
      <w:hyperlink r:id="rId47" w:anchor="/document/12180897/entry/50302000" w:history="1">
        <w:r w:rsidR="00CF14DF" w:rsidRPr="00BA2938">
          <w:rPr>
            <w:rFonts w:ascii="PT Serif" w:hAnsi="PT Serif"/>
            <w:sz w:val="23"/>
            <w:szCs w:val="23"/>
            <w:shd w:val="clear" w:color="auto" w:fill="FFFFFF"/>
          </w:rPr>
          <w:t>050302000</w:t>
        </w:r>
      </w:hyperlink>
      <w:r w:rsidR="00CF14DF" w:rsidRPr="00BA2938">
        <w:rPr>
          <w:rFonts w:ascii="PT Serif" w:hAnsi="PT Serif"/>
          <w:sz w:val="23"/>
          <w:szCs w:val="23"/>
          <w:shd w:val="clear" w:color="auto" w:fill="FFFFFF"/>
        </w:rPr>
        <w:t> "Бюджетные ассигнования к распределению".</w:t>
      </w:r>
      <w:proofErr w:type="gramEnd"/>
    </w:p>
    <w:p w:rsidR="00BC7F8B" w:rsidRPr="008C1C61" w:rsidRDefault="00A74241" w:rsidP="00BC7F8B">
      <w:pPr>
        <w:spacing w:after="0" w:line="240" w:lineRule="auto"/>
        <w:ind w:firstLine="709"/>
        <w:jc w:val="both"/>
        <w:rPr>
          <w:rFonts w:ascii="Times New Roman" w:eastAsia="Times New Roman" w:hAnsi="Times New Roman"/>
          <w:sz w:val="24"/>
          <w:szCs w:val="24"/>
          <w:u w:val="single"/>
          <w:lang w:eastAsia="ru-RU"/>
        </w:rPr>
      </w:pPr>
      <w:r>
        <w:rPr>
          <w:rFonts w:ascii="Times New Roman" w:hAnsi="Times New Roman"/>
          <w:b/>
          <w:sz w:val="24"/>
          <w:szCs w:val="24"/>
          <w:u w:val="single"/>
        </w:rPr>
        <w:t>13</w:t>
      </w:r>
      <w:r w:rsidR="00BC7F8B" w:rsidRPr="008C1C61">
        <w:rPr>
          <w:rFonts w:ascii="Times New Roman" w:hAnsi="Times New Roman"/>
          <w:sz w:val="24"/>
          <w:szCs w:val="24"/>
          <w:u w:val="single"/>
        </w:rPr>
        <w:t xml:space="preserve">. Проверкой </w:t>
      </w:r>
      <w:r w:rsidR="00BC7F8B" w:rsidRPr="008C1C61">
        <w:rPr>
          <w:rFonts w:ascii="Times New Roman" w:eastAsia="Times New Roman" w:hAnsi="Times New Roman"/>
          <w:sz w:val="24"/>
          <w:szCs w:val="24"/>
          <w:u w:val="single"/>
        </w:rPr>
        <w:t>Сведений о движении нефинансовых активов</w:t>
      </w:r>
      <w:r w:rsidR="00BC7F8B" w:rsidRPr="008C1C61">
        <w:rPr>
          <w:rFonts w:ascii="Times New Roman" w:eastAsia="Times New Roman" w:hAnsi="Times New Roman"/>
          <w:b/>
          <w:sz w:val="24"/>
          <w:szCs w:val="24"/>
          <w:u w:val="single"/>
        </w:rPr>
        <w:t xml:space="preserve"> </w:t>
      </w:r>
      <w:r w:rsidR="00BC7F8B" w:rsidRPr="008C1C61">
        <w:rPr>
          <w:rFonts w:ascii="Times New Roman" w:hAnsi="Times New Roman"/>
          <w:b/>
          <w:sz w:val="24"/>
          <w:szCs w:val="24"/>
          <w:u w:val="single"/>
        </w:rPr>
        <w:t>(ф. 0503168)</w:t>
      </w:r>
      <w:r w:rsidR="00BC7F8B" w:rsidRPr="008C1C61">
        <w:rPr>
          <w:rFonts w:ascii="Times New Roman" w:hAnsi="Times New Roman"/>
          <w:sz w:val="24"/>
          <w:szCs w:val="24"/>
          <w:u w:val="single"/>
        </w:rPr>
        <w:t xml:space="preserve"> установлено:</w:t>
      </w:r>
    </w:p>
    <w:p w:rsidR="008C1C61" w:rsidRPr="008C1C61" w:rsidRDefault="00A74241" w:rsidP="00BC7F8B">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1</w:t>
      </w:r>
      <w:r w:rsidR="00DA7063">
        <w:rPr>
          <w:rFonts w:ascii="Times New Roman" w:hAnsi="Times New Roman"/>
          <w:sz w:val="24"/>
          <w:szCs w:val="24"/>
        </w:rPr>
        <w:t>3</w:t>
      </w:r>
      <w:r w:rsidR="00BC7F8B" w:rsidRPr="008C1C61">
        <w:rPr>
          <w:rFonts w:ascii="Times New Roman" w:hAnsi="Times New Roman"/>
          <w:sz w:val="24"/>
          <w:szCs w:val="24"/>
        </w:rPr>
        <w:t xml:space="preserve">.1. </w:t>
      </w:r>
      <w:r w:rsidR="008C1C61" w:rsidRPr="008C1C61">
        <w:rPr>
          <w:rFonts w:ascii="Times New Roman" w:eastAsia="Times New Roman" w:hAnsi="Times New Roman"/>
          <w:sz w:val="24"/>
          <w:szCs w:val="24"/>
          <w:lang w:eastAsia="ru-RU"/>
        </w:rPr>
        <w:t>В нарушение пункта 7 Приказа Минфина России от 28.12.2010 № 191н проверкой установлены отклонения между показателями регистров бюджетного учета и показателями Сведений ф.0503168.</w:t>
      </w:r>
    </w:p>
    <w:p w:rsidR="002C5E17" w:rsidRDefault="00DA7063" w:rsidP="002C5E17">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sz w:val="24"/>
          <w:szCs w:val="24"/>
        </w:rPr>
      </w:pPr>
      <w:r w:rsidRPr="00DA7063">
        <w:rPr>
          <w:rFonts w:ascii="Times New Roman" w:hAnsi="Times New Roman"/>
          <w:sz w:val="24"/>
          <w:szCs w:val="24"/>
        </w:rPr>
        <w:t>13</w:t>
      </w:r>
      <w:r w:rsidR="00BC7F8B" w:rsidRPr="00DA7063">
        <w:rPr>
          <w:rFonts w:ascii="Times New Roman" w:hAnsi="Times New Roman"/>
          <w:sz w:val="24"/>
          <w:szCs w:val="24"/>
        </w:rPr>
        <w:t xml:space="preserve">.2. </w:t>
      </w:r>
      <w:r w:rsidR="002C5E17" w:rsidRPr="00D82042">
        <w:rPr>
          <w:rFonts w:ascii="Times New Roman" w:eastAsia="Times New Roman" w:hAnsi="Times New Roman" w:cstheme="minorBidi"/>
          <w:sz w:val="24"/>
          <w:szCs w:val="24"/>
          <w:lang w:eastAsia="ru-RU"/>
        </w:rPr>
        <w:t xml:space="preserve">Предоставленный реестр муниципального имущества ведется </w:t>
      </w:r>
      <w:r w:rsidR="002C5E17" w:rsidRPr="00D82042">
        <w:rPr>
          <w:rFonts w:ascii="Times New Roman" w:eastAsia="Times New Roman" w:hAnsi="Times New Roman" w:cstheme="minorBidi"/>
          <w:b/>
          <w:sz w:val="24"/>
          <w:szCs w:val="24"/>
          <w:lang w:eastAsia="ru-RU"/>
        </w:rPr>
        <w:t>в нарушение</w:t>
      </w:r>
      <w:r w:rsidR="002C5E17" w:rsidRPr="00D82042">
        <w:rPr>
          <w:rFonts w:ascii="Times New Roman" w:eastAsia="Times New Roman" w:hAnsi="Times New Roman" w:cstheme="minorBidi"/>
          <w:sz w:val="24"/>
          <w:szCs w:val="24"/>
          <w:lang w:eastAsia="ru-RU"/>
        </w:rPr>
        <w:t xml:space="preserve"> </w:t>
      </w:r>
      <w:r w:rsidR="002C5E17" w:rsidRPr="00D82042">
        <w:rPr>
          <w:rFonts w:ascii="Times New Roman" w:eastAsiaTheme="minorHAnsi" w:hAnsi="Times New Roman" w:cstheme="minorBidi"/>
          <w:sz w:val="24"/>
          <w:szCs w:val="24"/>
        </w:rPr>
        <w:t>Приказа Минфина России от 10.10.2023 г. № 163н «Об утверждении Порядка ведения органами местного самоуправления реестров муниципального имущества».</w:t>
      </w:r>
    </w:p>
    <w:p w:rsidR="002C5E17" w:rsidRDefault="002C5E17" w:rsidP="00495C1B">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sz w:val="24"/>
          <w:szCs w:val="24"/>
        </w:rPr>
      </w:pPr>
      <w:r w:rsidRPr="00277EF5">
        <w:rPr>
          <w:rFonts w:ascii="Times New Roman" w:eastAsiaTheme="minorHAnsi" w:hAnsi="Times New Roman" w:cstheme="minorBidi"/>
          <w:b/>
          <w:sz w:val="24"/>
          <w:szCs w:val="24"/>
          <w:shd w:val="clear" w:color="auto" w:fill="FFFFFF"/>
        </w:rPr>
        <w:t> Не соблюдена</w:t>
      </w:r>
      <w:r w:rsidRPr="00277EF5">
        <w:rPr>
          <w:rFonts w:ascii="Times New Roman" w:eastAsiaTheme="minorHAnsi" w:hAnsi="Times New Roman" w:cstheme="minorBidi"/>
          <w:sz w:val="24"/>
          <w:szCs w:val="24"/>
          <w:shd w:val="clear" w:color="auto" w:fill="FFFFFF"/>
        </w:rPr>
        <w:t xml:space="preserve"> структура составляющих показателей реестра, </w:t>
      </w:r>
      <w:r w:rsidRPr="00277EF5">
        <w:rPr>
          <w:rFonts w:ascii="Times New Roman" w:eastAsiaTheme="minorHAnsi" w:hAnsi="Times New Roman" w:cstheme="minorBidi"/>
          <w:sz w:val="24"/>
          <w:szCs w:val="24"/>
        </w:rPr>
        <w:t>в результате этого, произвести</w:t>
      </w:r>
      <w:r>
        <w:rPr>
          <w:rFonts w:ascii="Times New Roman" w:eastAsiaTheme="minorHAnsi" w:hAnsi="Times New Roman" w:cstheme="minorBidi"/>
          <w:sz w:val="24"/>
          <w:szCs w:val="24"/>
        </w:rPr>
        <w:t xml:space="preserve"> </w:t>
      </w:r>
      <w:r w:rsidRPr="00277EF5">
        <w:rPr>
          <w:rFonts w:ascii="Times New Roman" w:eastAsiaTheme="minorHAnsi" w:hAnsi="Times New Roman" w:cstheme="minorBidi"/>
          <w:sz w:val="24"/>
          <w:szCs w:val="24"/>
        </w:rPr>
        <w:t>сверку данных, отраженных в Реестре муниципального имущества, с данными  отчетности не представляется возможным.</w:t>
      </w:r>
    </w:p>
    <w:p w:rsidR="002C5E17" w:rsidRPr="00FD53C6" w:rsidRDefault="00A06333" w:rsidP="00495C1B">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sz w:val="24"/>
          <w:szCs w:val="24"/>
          <w:u w:val="single"/>
        </w:rPr>
      </w:pPr>
      <w:r>
        <w:rPr>
          <w:rFonts w:ascii="Times New Roman" w:eastAsia="Times New Roman" w:hAnsi="Times New Roman" w:cstheme="minorBidi"/>
          <w:b/>
          <w:sz w:val="24"/>
          <w:szCs w:val="24"/>
          <w:lang w:eastAsia="ru-RU"/>
        </w:rPr>
        <w:t>14</w:t>
      </w:r>
      <w:r w:rsidR="002C5E17">
        <w:rPr>
          <w:rFonts w:ascii="Times New Roman" w:eastAsia="Times New Roman" w:hAnsi="Times New Roman" w:cstheme="minorBidi"/>
          <w:b/>
          <w:sz w:val="24"/>
          <w:szCs w:val="24"/>
          <w:lang w:eastAsia="ru-RU"/>
        </w:rPr>
        <w:t xml:space="preserve">. </w:t>
      </w:r>
      <w:r w:rsidR="002C5E17" w:rsidRPr="00FD53C6">
        <w:rPr>
          <w:rFonts w:ascii="Times New Roman" w:eastAsia="Times New Roman" w:hAnsi="Times New Roman" w:cstheme="minorBidi"/>
          <w:sz w:val="24"/>
          <w:szCs w:val="24"/>
          <w:u w:val="single"/>
          <w:lang w:eastAsia="ru-RU"/>
        </w:rPr>
        <w:t>Проверкой</w:t>
      </w:r>
      <w:r w:rsidR="002C5E17" w:rsidRPr="00FD53C6">
        <w:rPr>
          <w:rFonts w:ascii="Times New Roman" w:eastAsia="Times New Roman" w:hAnsi="Times New Roman" w:cstheme="minorBidi"/>
          <w:b/>
          <w:sz w:val="24"/>
          <w:szCs w:val="24"/>
          <w:u w:val="single"/>
          <w:lang w:eastAsia="ru-RU"/>
        </w:rPr>
        <w:t xml:space="preserve"> </w:t>
      </w:r>
      <w:r w:rsidR="002C5E17" w:rsidRPr="00FD53C6">
        <w:rPr>
          <w:rFonts w:ascii="Times New Roman" w:eastAsia="Times New Roman" w:hAnsi="Times New Roman" w:cstheme="minorBidi"/>
          <w:sz w:val="24"/>
          <w:szCs w:val="24"/>
          <w:u w:val="single"/>
          <w:lang w:eastAsia="ru-RU"/>
        </w:rPr>
        <w:t xml:space="preserve">Сведений по дебиторской и кредиторской задолженности </w:t>
      </w:r>
      <w:r w:rsidR="00975447">
        <w:rPr>
          <w:rFonts w:ascii="Times New Roman" w:eastAsia="Times New Roman" w:hAnsi="Times New Roman" w:cstheme="minorBidi"/>
          <w:sz w:val="24"/>
          <w:szCs w:val="24"/>
          <w:u w:val="single"/>
          <w:lang w:eastAsia="ru-RU"/>
        </w:rPr>
        <w:t xml:space="preserve">               </w:t>
      </w:r>
      <w:hyperlink r:id="rId48" w:history="1">
        <w:r w:rsidR="002C5E17" w:rsidRPr="00975447">
          <w:rPr>
            <w:rFonts w:ascii="Times New Roman" w:eastAsia="Times New Roman" w:hAnsi="Times New Roman" w:cstheme="minorBidi"/>
            <w:b/>
            <w:sz w:val="24"/>
            <w:szCs w:val="24"/>
            <w:u w:val="single"/>
            <w:lang w:eastAsia="ru-RU"/>
          </w:rPr>
          <w:t>(ф. 0503169)</w:t>
        </w:r>
      </w:hyperlink>
      <w:r w:rsidR="002C5E17" w:rsidRPr="00FD53C6">
        <w:rPr>
          <w:rFonts w:ascii="Times New Roman" w:eastAsiaTheme="minorHAnsi" w:hAnsi="Times New Roman" w:cstheme="minorBidi"/>
          <w:sz w:val="24"/>
          <w:szCs w:val="24"/>
          <w:u w:val="single"/>
        </w:rPr>
        <w:t xml:space="preserve"> установлено:</w:t>
      </w:r>
    </w:p>
    <w:p w:rsidR="00495C1B" w:rsidRPr="00F21C0B" w:rsidRDefault="00A06333" w:rsidP="00495C1B">
      <w:pPr>
        <w:spacing w:after="0" w:line="240" w:lineRule="auto"/>
        <w:ind w:firstLine="708"/>
        <w:jc w:val="both"/>
        <w:rPr>
          <w:rFonts w:ascii="Times New Roman" w:eastAsia="Times New Roman" w:hAnsi="Times New Roman" w:cstheme="minorBidi"/>
          <w:sz w:val="24"/>
          <w:szCs w:val="24"/>
          <w:highlight w:val="cyan"/>
          <w:lang w:eastAsia="ru-RU"/>
        </w:rPr>
      </w:pPr>
      <w:r>
        <w:rPr>
          <w:rFonts w:ascii="Times New Roman" w:eastAsiaTheme="minorHAnsi" w:hAnsi="Times New Roman" w:cstheme="minorBidi"/>
          <w:sz w:val="24"/>
          <w:szCs w:val="24"/>
        </w:rPr>
        <w:t>14</w:t>
      </w:r>
      <w:r w:rsidR="00495C1B">
        <w:rPr>
          <w:rFonts w:ascii="Times New Roman" w:eastAsiaTheme="minorHAnsi" w:hAnsi="Times New Roman" w:cstheme="minorBidi"/>
          <w:sz w:val="24"/>
          <w:szCs w:val="24"/>
        </w:rPr>
        <w:t xml:space="preserve">.1. </w:t>
      </w:r>
      <w:r w:rsidR="00495C1B" w:rsidRPr="00F21C0B">
        <w:rPr>
          <w:rFonts w:ascii="Times New Roman" w:eastAsiaTheme="minorHAnsi" w:hAnsi="Times New Roman" w:cstheme="minorBidi"/>
          <w:b/>
          <w:sz w:val="24"/>
          <w:szCs w:val="24"/>
        </w:rPr>
        <w:t>В нарушение</w:t>
      </w:r>
      <w:r w:rsidR="00495C1B" w:rsidRPr="00F21C0B">
        <w:rPr>
          <w:rFonts w:ascii="Times New Roman" w:eastAsiaTheme="minorHAnsi" w:hAnsi="Times New Roman" w:cstheme="minorBidi"/>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Сведениями ф.0503169, в части отражения дебиторской задолженности </w:t>
      </w:r>
      <w:r w:rsidR="00495C1B" w:rsidRPr="00F21C0B">
        <w:rPr>
          <w:rFonts w:ascii="Times New Roman" w:eastAsia="Times New Roman" w:hAnsi="Times New Roman" w:cstheme="minorBidi"/>
          <w:sz w:val="24"/>
          <w:szCs w:val="24"/>
          <w:lang w:eastAsia="ru-RU"/>
        </w:rPr>
        <w:t>счету 2.205.71 «Расчеты по доходам от операций с основными средствами» на сумму 51,00 тыс. рублей.</w:t>
      </w:r>
    </w:p>
    <w:p w:rsidR="00B42EFD" w:rsidRDefault="00A06333" w:rsidP="00B42EFD">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14</w:t>
      </w:r>
      <w:r w:rsidR="00B42EFD">
        <w:rPr>
          <w:rFonts w:ascii="Times New Roman" w:eastAsiaTheme="minorHAnsi" w:hAnsi="Times New Roman" w:cstheme="minorBidi"/>
          <w:sz w:val="24"/>
          <w:szCs w:val="24"/>
        </w:rPr>
        <w:t xml:space="preserve">.2. </w:t>
      </w:r>
      <w:r w:rsidR="00B42EFD">
        <w:rPr>
          <w:rFonts w:ascii="Times New Roman" w:eastAsia="Times New Roman" w:hAnsi="Times New Roman"/>
          <w:sz w:val="24"/>
          <w:szCs w:val="24"/>
          <w:lang w:eastAsia="ru-RU"/>
        </w:rPr>
        <w:t xml:space="preserve">Контрольные соотношения </w:t>
      </w:r>
      <w:r w:rsidR="00B42EFD" w:rsidRPr="00CC510B">
        <w:rPr>
          <w:rFonts w:ascii="Times New Roman" w:eastAsiaTheme="minorHAnsi" w:hAnsi="Times New Roman" w:cstheme="minorBidi"/>
          <w:sz w:val="24"/>
          <w:szCs w:val="24"/>
        </w:rPr>
        <w:t xml:space="preserve">между </w:t>
      </w:r>
      <w:r w:rsidR="00B42EFD">
        <w:rPr>
          <w:rFonts w:ascii="Times New Roman" w:eastAsiaTheme="minorHAnsi" w:hAnsi="Times New Roman" w:cstheme="minorBidi"/>
          <w:sz w:val="24"/>
          <w:szCs w:val="24"/>
        </w:rPr>
        <w:t>Сведениями по дебиторской и кредиторской задолженности ф.0503169</w:t>
      </w:r>
      <w:r w:rsidR="00B42EFD" w:rsidRPr="00CC510B">
        <w:rPr>
          <w:rFonts w:ascii="Times New Roman" w:eastAsiaTheme="minorHAnsi" w:hAnsi="Times New Roman" w:cstheme="minorBidi"/>
          <w:sz w:val="24"/>
          <w:szCs w:val="24"/>
        </w:rPr>
        <w:t xml:space="preserve"> </w:t>
      </w:r>
      <w:r w:rsidR="00B42EFD">
        <w:rPr>
          <w:rFonts w:ascii="Times New Roman" w:eastAsiaTheme="minorHAnsi" w:hAnsi="Times New Roman" w:cstheme="minorBidi"/>
          <w:sz w:val="24"/>
          <w:szCs w:val="24"/>
        </w:rPr>
        <w:t xml:space="preserve"> не выдержаны </w:t>
      </w:r>
      <w:r w:rsidR="00B42EFD" w:rsidRPr="00CC510B">
        <w:rPr>
          <w:rFonts w:ascii="Times New Roman" w:eastAsiaTheme="minorHAnsi" w:hAnsi="Times New Roman" w:cstheme="minorBidi"/>
          <w:sz w:val="24"/>
          <w:szCs w:val="24"/>
        </w:rPr>
        <w:t xml:space="preserve"> </w:t>
      </w:r>
      <w:r w:rsidR="00B42EFD">
        <w:rPr>
          <w:rFonts w:ascii="Times New Roman" w:eastAsiaTheme="minorHAnsi" w:hAnsi="Times New Roman" w:cstheme="minorBidi"/>
          <w:sz w:val="24"/>
          <w:szCs w:val="24"/>
        </w:rPr>
        <w:t>с Балансом ф.0503130, ф.</w:t>
      </w:r>
      <w:r w:rsidR="00FD0518">
        <w:rPr>
          <w:rFonts w:ascii="Times New Roman" w:eastAsiaTheme="minorHAnsi" w:hAnsi="Times New Roman" w:cstheme="minorBidi"/>
          <w:sz w:val="24"/>
          <w:szCs w:val="24"/>
        </w:rPr>
        <w:t>0503125, ф.0503128.</w:t>
      </w:r>
    </w:p>
    <w:p w:rsidR="0099182E" w:rsidRDefault="00A06333" w:rsidP="00B42EFD">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b/>
          <w:sz w:val="24"/>
          <w:szCs w:val="24"/>
        </w:rPr>
        <w:t>15</w:t>
      </w:r>
      <w:r w:rsidR="0099182E">
        <w:rPr>
          <w:rFonts w:ascii="Times New Roman" w:eastAsiaTheme="minorHAnsi" w:hAnsi="Times New Roman" w:cstheme="minorBidi"/>
          <w:sz w:val="24"/>
          <w:szCs w:val="24"/>
        </w:rPr>
        <w:t xml:space="preserve">. </w:t>
      </w:r>
      <w:r w:rsidR="0099182E" w:rsidRPr="001B52F0">
        <w:rPr>
          <w:rFonts w:ascii="Times New Roman" w:eastAsiaTheme="minorHAnsi" w:hAnsi="Times New Roman" w:cstheme="minorBidi"/>
          <w:sz w:val="24"/>
          <w:szCs w:val="24"/>
          <w:u w:val="single"/>
        </w:rPr>
        <w:t xml:space="preserve">Проверкой </w:t>
      </w:r>
      <w:r w:rsidR="00FD53C6" w:rsidRPr="001B52F0">
        <w:rPr>
          <w:rFonts w:ascii="Times New Roman" w:eastAsiaTheme="minorHAnsi" w:hAnsi="Times New Roman" w:cstheme="minorBidi"/>
          <w:sz w:val="24"/>
          <w:szCs w:val="24"/>
          <w:u w:val="single"/>
        </w:rPr>
        <w:t>Сведений</w:t>
      </w:r>
      <w:r w:rsidR="0099182E" w:rsidRPr="001B52F0">
        <w:rPr>
          <w:rFonts w:ascii="Times New Roman" w:eastAsiaTheme="minorHAnsi" w:hAnsi="Times New Roman" w:cstheme="minorBidi"/>
          <w:sz w:val="24"/>
          <w:szCs w:val="24"/>
          <w:u w:val="single"/>
        </w:rPr>
        <w:t xml:space="preserve"> о финансовых вложениях получателя бюджетных средств, администратора источников финансирования дефицита бюджета </w:t>
      </w:r>
      <w:r w:rsidR="0099182E" w:rsidRPr="00B66329">
        <w:rPr>
          <w:rFonts w:ascii="Times New Roman" w:eastAsiaTheme="minorHAnsi" w:hAnsi="Times New Roman" w:cstheme="minorBidi"/>
          <w:b/>
          <w:sz w:val="24"/>
          <w:szCs w:val="24"/>
          <w:u w:val="single"/>
        </w:rPr>
        <w:t>(</w:t>
      </w:r>
      <w:hyperlink r:id="rId49" w:anchor="/document/12181732/entry/503171" w:history="1">
        <w:r w:rsidR="0099182E" w:rsidRPr="00B66329">
          <w:rPr>
            <w:rFonts w:ascii="Times New Roman" w:eastAsiaTheme="minorHAnsi" w:hAnsi="Times New Roman" w:cstheme="minorBidi"/>
            <w:b/>
            <w:sz w:val="24"/>
            <w:szCs w:val="24"/>
            <w:u w:val="single"/>
          </w:rPr>
          <w:t>ф. 0503171</w:t>
        </w:r>
      </w:hyperlink>
      <w:r w:rsidR="0099182E" w:rsidRPr="00B66329">
        <w:rPr>
          <w:rFonts w:ascii="Times New Roman" w:eastAsiaTheme="minorHAnsi" w:hAnsi="Times New Roman" w:cstheme="minorBidi"/>
          <w:b/>
          <w:sz w:val="24"/>
          <w:szCs w:val="24"/>
          <w:u w:val="single"/>
        </w:rPr>
        <w:t>)</w:t>
      </w:r>
      <w:r w:rsidR="00FD53C6" w:rsidRPr="001B52F0">
        <w:rPr>
          <w:rFonts w:ascii="Times New Roman" w:eastAsiaTheme="minorHAnsi" w:hAnsi="Times New Roman" w:cstheme="minorBidi"/>
          <w:sz w:val="24"/>
          <w:szCs w:val="24"/>
          <w:u w:val="single"/>
        </w:rPr>
        <w:t xml:space="preserve"> установлено:</w:t>
      </w:r>
    </w:p>
    <w:p w:rsidR="001B52F0" w:rsidRPr="001B52F0" w:rsidRDefault="00A06333" w:rsidP="00841C3A">
      <w:pPr>
        <w:spacing w:after="0" w:line="240" w:lineRule="auto"/>
        <w:ind w:firstLine="708"/>
        <w:jc w:val="both"/>
        <w:rPr>
          <w:rFonts w:ascii="Times New Roman" w:eastAsia="Times New Roman" w:hAnsi="Times New Roman" w:cstheme="minorBidi"/>
          <w:sz w:val="24"/>
          <w:szCs w:val="24"/>
          <w:highlight w:val="cyan"/>
          <w:lang w:eastAsia="ru-RU"/>
        </w:rPr>
      </w:pPr>
      <w:r>
        <w:rPr>
          <w:rFonts w:ascii="Times New Roman" w:eastAsiaTheme="minorHAnsi" w:hAnsi="Times New Roman" w:cstheme="minorBidi"/>
          <w:sz w:val="24"/>
          <w:szCs w:val="24"/>
        </w:rPr>
        <w:t>15</w:t>
      </w:r>
      <w:r w:rsidR="00FD53C6">
        <w:rPr>
          <w:rFonts w:ascii="Times New Roman" w:eastAsiaTheme="minorHAnsi" w:hAnsi="Times New Roman" w:cstheme="minorBidi"/>
          <w:sz w:val="24"/>
          <w:szCs w:val="24"/>
        </w:rPr>
        <w:t xml:space="preserve">.1. </w:t>
      </w:r>
      <w:r w:rsidR="00FD53C6" w:rsidRPr="006539D4">
        <w:rPr>
          <w:rFonts w:ascii="Times New Roman" w:eastAsiaTheme="minorHAnsi" w:hAnsi="Times New Roman" w:cstheme="minorBidi"/>
          <w:b/>
          <w:sz w:val="24"/>
          <w:szCs w:val="24"/>
        </w:rPr>
        <w:t>В нарушение</w:t>
      </w:r>
      <w:r w:rsidR="00FD53C6" w:rsidRPr="006539D4">
        <w:rPr>
          <w:rFonts w:ascii="Times New Roman" w:eastAsiaTheme="minorHAnsi" w:hAnsi="Times New Roman" w:cstheme="minorBidi"/>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Сведениями ф.0503171.</w:t>
      </w:r>
    </w:p>
    <w:p w:rsidR="00BC7F8B" w:rsidRPr="00691E91" w:rsidRDefault="00A06333" w:rsidP="002C5E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lang w:eastAsia="ru-RU"/>
        </w:rPr>
        <w:t>16</w:t>
      </w:r>
      <w:r w:rsidR="00BC7F8B" w:rsidRPr="00691E91">
        <w:rPr>
          <w:rFonts w:ascii="Times New Roman" w:eastAsia="Times New Roman" w:hAnsi="Times New Roman"/>
          <w:b/>
          <w:sz w:val="24"/>
          <w:szCs w:val="24"/>
          <w:lang w:eastAsia="ru-RU"/>
        </w:rPr>
        <w:t xml:space="preserve">. </w:t>
      </w:r>
      <w:r w:rsidR="00BC7F8B" w:rsidRPr="00691E91">
        <w:rPr>
          <w:rFonts w:ascii="Times New Roman" w:eastAsia="Times New Roman" w:hAnsi="Times New Roman"/>
          <w:sz w:val="24"/>
          <w:szCs w:val="24"/>
          <w:u w:val="single"/>
          <w:lang w:eastAsia="ru-RU"/>
        </w:rPr>
        <w:t xml:space="preserve">Проверкой </w:t>
      </w:r>
      <w:r w:rsidR="00BC7F8B" w:rsidRPr="00691E91">
        <w:rPr>
          <w:rFonts w:ascii="Times New Roman" w:eastAsia="Times New Roman" w:hAnsi="Times New Roman"/>
          <w:sz w:val="24"/>
          <w:szCs w:val="24"/>
          <w:u w:val="single"/>
        </w:rPr>
        <w:t>Сведений о принятых и неисполненных обязательствах получателя бюджетных средств</w:t>
      </w:r>
      <w:r w:rsidR="00BC7F8B" w:rsidRPr="00691E91">
        <w:rPr>
          <w:rFonts w:ascii="Times New Roman" w:eastAsia="Times New Roman" w:hAnsi="Times New Roman"/>
          <w:b/>
          <w:sz w:val="24"/>
          <w:szCs w:val="24"/>
          <w:u w:val="single"/>
        </w:rPr>
        <w:t xml:space="preserve"> </w:t>
      </w:r>
      <w:hyperlink r:id="rId50" w:history="1">
        <w:r w:rsidR="00BC7F8B" w:rsidRPr="00691E91">
          <w:rPr>
            <w:rStyle w:val="a4"/>
            <w:rFonts w:ascii="Times New Roman" w:hAnsi="Times New Roman"/>
            <w:b/>
            <w:color w:val="auto"/>
            <w:sz w:val="24"/>
            <w:szCs w:val="24"/>
          </w:rPr>
          <w:t>(ф. 0503175)</w:t>
        </w:r>
      </w:hyperlink>
      <w:r w:rsidR="00BC7F8B" w:rsidRPr="00691E91">
        <w:rPr>
          <w:rFonts w:ascii="Times New Roman" w:eastAsia="Times New Roman" w:hAnsi="Times New Roman"/>
          <w:sz w:val="24"/>
          <w:szCs w:val="24"/>
          <w:u w:val="single"/>
        </w:rPr>
        <w:t xml:space="preserve"> установлено</w:t>
      </w:r>
      <w:r w:rsidR="00BC7F8B" w:rsidRPr="00691E91">
        <w:rPr>
          <w:rFonts w:ascii="Times New Roman" w:eastAsia="Times New Roman" w:hAnsi="Times New Roman"/>
          <w:sz w:val="24"/>
          <w:szCs w:val="24"/>
        </w:rPr>
        <w:t xml:space="preserve">: </w:t>
      </w:r>
    </w:p>
    <w:p w:rsidR="00BC7F8B" w:rsidRPr="00691E91" w:rsidRDefault="004A2E7E" w:rsidP="001B52F0">
      <w:pPr>
        <w:spacing w:after="0" w:line="240" w:lineRule="auto"/>
        <w:ind w:firstLine="708"/>
        <w:jc w:val="both"/>
        <w:rPr>
          <w:rFonts w:ascii="Times New Roman" w:eastAsiaTheme="minorHAnsi" w:hAnsi="Times New Roman" w:cstheme="minorBidi"/>
          <w:sz w:val="24"/>
          <w:szCs w:val="24"/>
        </w:rPr>
      </w:pPr>
      <w:r>
        <w:rPr>
          <w:rFonts w:ascii="Times New Roman" w:eastAsia="Times New Roman" w:hAnsi="Times New Roman"/>
          <w:sz w:val="24"/>
          <w:szCs w:val="24"/>
        </w:rPr>
        <w:t>16</w:t>
      </w:r>
      <w:r w:rsidR="00BC7F8B" w:rsidRPr="00691E91">
        <w:rPr>
          <w:rFonts w:ascii="Times New Roman" w:eastAsia="Times New Roman" w:hAnsi="Times New Roman"/>
          <w:sz w:val="24"/>
          <w:szCs w:val="24"/>
        </w:rPr>
        <w:t xml:space="preserve">.1. </w:t>
      </w:r>
      <w:r w:rsidR="001B52F0" w:rsidRPr="00691E91">
        <w:rPr>
          <w:rFonts w:ascii="Times New Roman" w:eastAsiaTheme="minorHAnsi" w:hAnsi="Times New Roman" w:cstheme="minorBidi"/>
          <w:b/>
          <w:sz w:val="24"/>
          <w:szCs w:val="24"/>
        </w:rPr>
        <w:t>З</w:t>
      </w:r>
      <w:r w:rsidR="001B52F0" w:rsidRPr="00691E91">
        <w:rPr>
          <w:rFonts w:ascii="Times New Roman" w:eastAsiaTheme="minorHAnsi" w:hAnsi="Times New Roman" w:cstheme="minorBidi"/>
          <w:sz w:val="24"/>
          <w:szCs w:val="24"/>
        </w:rPr>
        <w:t xml:space="preserve">аполнение формы (ф. 0503175) </w:t>
      </w:r>
      <w:r w:rsidR="001B52F0" w:rsidRPr="00691E91">
        <w:rPr>
          <w:rFonts w:ascii="Times New Roman" w:eastAsiaTheme="minorHAnsi" w:hAnsi="Times New Roman" w:cstheme="minorBidi"/>
          <w:b/>
          <w:sz w:val="24"/>
          <w:szCs w:val="24"/>
        </w:rPr>
        <w:t xml:space="preserve">не соответствует </w:t>
      </w:r>
      <w:r w:rsidR="001B52F0" w:rsidRPr="00691E91">
        <w:rPr>
          <w:rFonts w:ascii="Times New Roman" w:eastAsiaTheme="minorHAnsi" w:hAnsi="Times New Roman" w:cstheme="minorBidi"/>
          <w:sz w:val="24"/>
          <w:szCs w:val="24"/>
        </w:rPr>
        <w:t>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B52F0" w:rsidRPr="00A76BEB" w:rsidRDefault="004A2E7E" w:rsidP="00A76BEB">
      <w:pPr>
        <w:shd w:val="clear" w:color="auto" w:fill="FFFFFF"/>
        <w:spacing w:after="0" w:line="240" w:lineRule="auto"/>
        <w:ind w:firstLine="709"/>
        <w:jc w:val="both"/>
        <w:rPr>
          <w:rFonts w:ascii="Times New Roman" w:eastAsia="Times New Roman" w:hAnsi="Times New Roman" w:cstheme="minorBidi"/>
          <w:sz w:val="24"/>
          <w:szCs w:val="24"/>
        </w:rPr>
      </w:pPr>
      <w:r>
        <w:rPr>
          <w:rFonts w:ascii="Times New Roman" w:eastAsiaTheme="minorHAnsi" w:hAnsi="Times New Roman" w:cstheme="minorBidi"/>
          <w:sz w:val="24"/>
          <w:szCs w:val="24"/>
        </w:rPr>
        <w:t>16</w:t>
      </w:r>
      <w:r w:rsidR="001B52F0" w:rsidRPr="00691E91">
        <w:rPr>
          <w:rFonts w:ascii="Times New Roman" w:eastAsiaTheme="minorHAnsi" w:hAnsi="Times New Roman" w:cstheme="minorBidi"/>
          <w:sz w:val="24"/>
          <w:szCs w:val="24"/>
        </w:rPr>
        <w:t xml:space="preserve">.2. </w:t>
      </w:r>
      <w:r w:rsidR="001B52F0" w:rsidRPr="00691E91">
        <w:rPr>
          <w:rFonts w:ascii="Times New Roman" w:eastAsia="Times New Roman" w:hAnsi="Times New Roman" w:cstheme="minorBidi"/>
          <w:b/>
          <w:sz w:val="24"/>
          <w:szCs w:val="24"/>
          <w:lang w:eastAsia="ru-RU"/>
        </w:rPr>
        <w:t>В нарушение</w:t>
      </w:r>
      <w:r w:rsidR="001B52F0" w:rsidRPr="00691E91">
        <w:rPr>
          <w:rFonts w:ascii="Times New Roman" w:eastAsia="Times New Roman" w:hAnsi="Times New Roman" w:cstheme="minorBidi"/>
          <w:sz w:val="24"/>
          <w:szCs w:val="24"/>
          <w:lang w:eastAsia="ru-RU"/>
        </w:rPr>
        <w:t xml:space="preserve"> пункта 170.2 приказа Минфина России от 28.12.2010 № 191н </w:t>
      </w:r>
      <w:r w:rsidR="001B52F0" w:rsidRPr="00691E91">
        <w:rPr>
          <w:rFonts w:ascii="Times New Roman" w:eastAsiaTheme="minorHAnsi" w:hAnsi="Times New Roman" w:cstheme="minorBidi"/>
          <w:sz w:val="24"/>
          <w:szCs w:val="24"/>
        </w:rPr>
        <w:t xml:space="preserve">Сведения о неисполненных денежных обязательствах в </w:t>
      </w:r>
      <w:hyperlink r:id="rId51" w:anchor="/document/12181732/entry/50317520" w:history="1">
        <w:r w:rsidR="001B52F0" w:rsidRPr="00691E91">
          <w:rPr>
            <w:rFonts w:ascii="Times New Roman" w:eastAsiaTheme="minorHAnsi" w:hAnsi="Times New Roman" w:cstheme="minorBidi"/>
            <w:sz w:val="24"/>
            <w:szCs w:val="24"/>
          </w:rPr>
          <w:t>графе 2 раздела 2</w:t>
        </w:r>
      </w:hyperlink>
      <w:r w:rsidR="001B52F0" w:rsidRPr="00691E91">
        <w:rPr>
          <w:rFonts w:ascii="Times New Roman" w:eastAsiaTheme="minorHAnsi" w:hAnsi="Times New Roman" w:cstheme="minorBidi"/>
          <w:sz w:val="24"/>
          <w:szCs w:val="24"/>
        </w:rPr>
        <w:t xml:space="preserve"> (ф.0503175)      </w:t>
      </w:r>
      <w:r w:rsidR="001B52F0" w:rsidRPr="00691E91">
        <w:rPr>
          <w:rFonts w:ascii="Times New Roman" w:eastAsiaTheme="minorHAnsi" w:hAnsi="Times New Roman" w:cstheme="minorBidi"/>
          <w:b/>
          <w:sz w:val="24"/>
          <w:szCs w:val="24"/>
        </w:rPr>
        <w:t>не согласованы</w:t>
      </w:r>
      <w:r w:rsidR="001B52F0" w:rsidRPr="00691E91">
        <w:rPr>
          <w:rFonts w:ascii="Times New Roman" w:eastAsiaTheme="minorHAnsi" w:hAnsi="Times New Roman" w:cstheme="minorBidi"/>
          <w:sz w:val="24"/>
          <w:szCs w:val="24"/>
        </w:rPr>
        <w:t xml:space="preserve"> с показателями </w:t>
      </w:r>
      <w:hyperlink r:id="rId52" w:anchor="/document/12181732/entry/503128011" w:history="1">
        <w:r w:rsidR="001B52F0" w:rsidRPr="00691E91">
          <w:rPr>
            <w:rFonts w:ascii="Times New Roman" w:eastAsiaTheme="minorHAnsi" w:hAnsi="Times New Roman" w:cstheme="minorBidi"/>
            <w:sz w:val="24"/>
            <w:szCs w:val="24"/>
          </w:rPr>
          <w:t>графы 12</w:t>
        </w:r>
      </w:hyperlink>
      <w:r w:rsidR="001B52F0" w:rsidRPr="00691E91">
        <w:rPr>
          <w:rFonts w:ascii="Times New Roman" w:eastAsiaTheme="minorHAnsi" w:hAnsi="Times New Roman" w:cstheme="minorBidi"/>
          <w:sz w:val="24"/>
          <w:szCs w:val="24"/>
        </w:rPr>
        <w:t xml:space="preserve"> раздела 1, 2 Отчета (ф. 0503128)</w:t>
      </w:r>
      <w:r w:rsidR="001B52F0" w:rsidRPr="00691E91">
        <w:rPr>
          <w:rFonts w:ascii="Times New Roman" w:eastAsia="Times New Roman" w:hAnsi="Times New Roman" w:cstheme="minorBidi"/>
          <w:sz w:val="24"/>
          <w:szCs w:val="24"/>
        </w:rPr>
        <w:t>. Отклонение составило 4 605,63</w:t>
      </w:r>
      <w:r w:rsidR="00A76BEB">
        <w:rPr>
          <w:rFonts w:ascii="Times New Roman" w:eastAsia="Times New Roman" w:hAnsi="Times New Roman" w:cstheme="minorBidi"/>
          <w:sz w:val="24"/>
          <w:szCs w:val="24"/>
        </w:rPr>
        <w:t xml:space="preserve"> рублей.</w:t>
      </w:r>
    </w:p>
    <w:p w:rsidR="00BC7F8B" w:rsidRPr="00A76BEB" w:rsidRDefault="004A2E7E" w:rsidP="00BC7F8B">
      <w:pPr>
        <w:spacing w:after="0" w:line="240" w:lineRule="auto"/>
        <w:ind w:firstLine="709"/>
        <w:jc w:val="both"/>
        <w:rPr>
          <w:rFonts w:ascii="Times New Roman" w:hAnsi="Times New Roman"/>
          <w:sz w:val="24"/>
          <w:szCs w:val="24"/>
        </w:rPr>
      </w:pPr>
      <w:r>
        <w:rPr>
          <w:rFonts w:ascii="Times New Roman" w:hAnsi="Times New Roman"/>
          <w:b/>
          <w:sz w:val="24"/>
          <w:szCs w:val="24"/>
        </w:rPr>
        <w:t>17</w:t>
      </w:r>
      <w:r w:rsidR="00BC7F8B" w:rsidRPr="00A76BEB">
        <w:rPr>
          <w:rFonts w:ascii="Times New Roman" w:hAnsi="Times New Roman"/>
          <w:b/>
          <w:sz w:val="24"/>
          <w:szCs w:val="24"/>
        </w:rPr>
        <w:t xml:space="preserve">. </w:t>
      </w:r>
      <w:r w:rsidR="00BC7F8B" w:rsidRPr="00A76BEB">
        <w:rPr>
          <w:rFonts w:ascii="Times New Roman" w:hAnsi="Times New Roman"/>
          <w:sz w:val="24"/>
          <w:szCs w:val="24"/>
          <w:u w:val="single"/>
        </w:rPr>
        <w:t xml:space="preserve">Проверкой Сведений об остатках денежных средств на счетах получателя бюджетных средств </w:t>
      </w:r>
      <w:r w:rsidR="00BC7F8B" w:rsidRPr="00A76BEB">
        <w:rPr>
          <w:rFonts w:ascii="Times New Roman" w:hAnsi="Times New Roman"/>
          <w:b/>
          <w:sz w:val="24"/>
          <w:szCs w:val="24"/>
          <w:u w:val="single"/>
        </w:rPr>
        <w:t>(</w:t>
      </w:r>
      <w:hyperlink r:id="rId53" w:anchor="/document/12181732/entry/503178" w:history="1">
        <w:r w:rsidR="00BC7F8B" w:rsidRPr="00A76BEB">
          <w:rPr>
            <w:rFonts w:ascii="Times New Roman" w:hAnsi="Times New Roman"/>
            <w:b/>
            <w:sz w:val="24"/>
            <w:szCs w:val="24"/>
            <w:u w:val="single"/>
          </w:rPr>
          <w:t>ф. 0503178</w:t>
        </w:r>
      </w:hyperlink>
      <w:r w:rsidR="00BC7F8B" w:rsidRPr="00A76BEB">
        <w:rPr>
          <w:rFonts w:ascii="Times New Roman" w:hAnsi="Times New Roman"/>
          <w:b/>
          <w:sz w:val="24"/>
          <w:szCs w:val="24"/>
          <w:u w:val="single"/>
        </w:rPr>
        <w:t xml:space="preserve">) </w:t>
      </w:r>
      <w:r w:rsidR="00BC7F8B" w:rsidRPr="00A76BEB">
        <w:rPr>
          <w:rFonts w:ascii="Times New Roman" w:hAnsi="Times New Roman"/>
          <w:sz w:val="24"/>
          <w:szCs w:val="24"/>
          <w:u w:val="single"/>
        </w:rPr>
        <w:t>установлено</w:t>
      </w:r>
      <w:r w:rsidR="00BC7F8B" w:rsidRPr="00A76BEB">
        <w:rPr>
          <w:rFonts w:ascii="Times New Roman" w:hAnsi="Times New Roman"/>
          <w:sz w:val="24"/>
          <w:szCs w:val="24"/>
        </w:rPr>
        <w:t>:</w:t>
      </w:r>
      <w:r w:rsidR="00BC7F8B" w:rsidRPr="00A76BEB">
        <w:rPr>
          <w:rFonts w:ascii="Times New Roman" w:hAnsi="Times New Roman"/>
          <w:sz w:val="24"/>
          <w:szCs w:val="24"/>
        </w:rPr>
        <w:tab/>
      </w:r>
    </w:p>
    <w:p w:rsidR="00691E91" w:rsidRDefault="004A2E7E" w:rsidP="00691E91">
      <w:pPr>
        <w:autoSpaceDE w:val="0"/>
        <w:autoSpaceDN w:val="0"/>
        <w:adjustRightInd w:val="0"/>
        <w:spacing w:after="0" w:line="240" w:lineRule="auto"/>
        <w:ind w:firstLine="709"/>
        <w:jc w:val="both"/>
        <w:rPr>
          <w:rFonts w:ascii="PT Serif" w:eastAsiaTheme="minorHAnsi" w:hAnsi="PT Serif" w:cstheme="minorBidi"/>
          <w:sz w:val="23"/>
          <w:szCs w:val="23"/>
          <w:shd w:val="clear" w:color="auto" w:fill="FFFFFF"/>
        </w:rPr>
      </w:pPr>
      <w:r>
        <w:rPr>
          <w:rFonts w:ascii="Times New Roman" w:hAnsi="Times New Roman"/>
          <w:sz w:val="24"/>
          <w:szCs w:val="24"/>
        </w:rPr>
        <w:t>17</w:t>
      </w:r>
      <w:r w:rsidR="00BC7F8B" w:rsidRPr="00A76BEB">
        <w:rPr>
          <w:rFonts w:ascii="Times New Roman" w:hAnsi="Times New Roman"/>
          <w:sz w:val="24"/>
          <w:szCs w:val="24"/>
        </w:rPr>
        <w:t>.1</w:t>
      </w:r>
      <w:proofErr w:type="gramStart"/>
      <w:r w:rsidR="00691E91" w:rsidRPr="00A76BEB">
        <w:rPr>
          <w:rFonts w:ascii="Times New Roman" w:eastAsiaTheme="minorHAnsi" w:hAnsi="Times New Roman" w:cstheme="minorBidi"/>
          <w:b/>
          <w:sz w:val="24"/>
          <w:szCs w:val="24"/>
        </w:rPr>
        <w:t xml:space="preserve"> В</w:t>
      </w:r>
      <w:proofErr w:type="gramEnd"/>
      <w:r w:rsidR="00691E91" w:rsidRPr="00A76BEB">
        <w:rPr>
          <w:rFonts w:ascii="Times New Roman" w:eastAsiaTheme="minorHAnsi" w:hAnsi="Times New Roman" w:cstheme="minorBidi"/>
          <w:b/>
          <w:sz w:val="24"/>
          <w:szCs w:val="24"/>
        </w:rPr>
        <w:t xml:space="preserve"> нарушение</w:t>
      </w:r>
      <w:r w:rsidR="00691E91" w:rsidRPr="00A76BEB">
        <w:rPr>
          <w:rFonts w:ascii="Times New Roman" w:eastAsiaTheme="minorHAnsi" w:hAnsi="Times New Roman" w:cstheme="minorBidi"/>
          <w:sz w:val="24"/>
          <w:szCs w:val="24"/>
        </w:rPr>
        <w:t xml:space="preserve"> п. 173  Инструкции № 191н графа 2 Сведений ф.0503178 </w:t>
      </w:r>
      <w:r w:rsidR="00691E91" w:rsidRPr="00A76BEB">
        <w:rPr>
          <w:rFonts w:ascii="Times New Roman" w:eastAsiaTheme="minorHAnsi" w:hAnsi="Times New Roman" w:cstheme="minorBidi"/>
          <w:b/>
          <w:sz w:val="24"/>
          <w:szCs w:val="24"/>
        </w:rPr>
        <w:t>не заполнена.</w:t>
      </w:r>
      <w:r w:rsidR="00691E91" w:rsidRPr="00A76BEB">
        <w:rPr>
          <w:rFonts w:ascii="PT Serif" w:eastAsiaTheme="minorHAnsi" w:hAnsi="PT Serif" w:cstheme="minorBidi"/>
          <w:sz w:val="23"/>
          <w:szCs w:val="23"/>
          <w:shd w:val="clear" w:color="auto" w:fill="FFFFFF"/>
        </w:rPr>
        <w:t xml:space="preserve"> Номера соответствующих аналитических счетов кодов счетов бюджетного учета не указаны.</w:t>
      </w:r>
    </w:p>
    <w:p w:rsidR="00A76BEB" w:rsidRDefault="004A2E7E" w:rsidP="00A76BEB">
      <w:pPr>
        <w:spacing w:after="0" w:line="240" w:lineRule="auto"/>
        <w:ind w:firstLine="708"/>
        <w:jc w:val="both"/>
        <w:rPr>
          <w:rFonts w:ascii="Times New Roman" w:eastAsiaTheme="minorHAnsi" w:hAnsi="Times New Roman" w:cstheme="minorBidi"/>
          <w:sz w:val="24"/>
          <w:szCs w:val="24"/>
        </w:rPr>
      </w:pPr>
      <w:r>
        <w:rPr>
          <w:rFonts w:ascii="PT Serif" w:eastAsiaTheme="minorHAnsi" w:hAnsi="PT Serif" w:cstheme="minorBidi"/>
          <w:b/>
          <w:sz w:val="23"/>
          <w:szCs w:val="23"/>
          <w:shd w:val="clear" w:color="auto" w:fill="FFFFFF"/>
        </w:rPr>
        <w:t>18</w:t>
      </w:r>
      <w:r w:rsidR="00CD583C" w:rsidRPr="00CD583C">
        <w:rPr>
          <w:rFonts w:ascii="PT Serif" w:eastAsiaTheme="minorHAnsi" w:hAnsi="PT Serif" w:cstheme="minorBidi"/>
          <w:b/>
          <w:sz w:val="23"/>
          <w:szCs w:val="23"/>
          <w:shd w:val="clear" w:color="auto" w:fill="FFFFFF"/>
        </w:rPr>
        <w:t>.</w:t>
      </w:r>
      <w:r w:rsidR="00A76BEB">
        <w:rPr>
          <w:rFonts w:ascii="PT Serif" w:eastAsiaTheme="minorHAnsi" w:hAnsi="PT Serif" w:cstheme="minorBidi"/>
          <w:sz w:val="23"/>
          <w:szCs w:val="23"/>
          <w:shd w:val="clear" w:color="auto" w:fill="FFFFFF"/>
        </w:rPr>
        <w:t xml:space="preserve"> </w:t>
      </w:r>
      <w:r w:rsidR="00F77F0B">
        <w:rPr>
          <w:rFonts w:ascii="Times New Roman" w:eastAsiaTheme="minorHAnsi" w:hAnsi="Times New Roman" w:cstheme="minorBidi"/>
          <w:sz w:val="24"/>
          <w:szCs w:val="24"/>
        </w:rPr>
        <w:t>В</w:t>
      </w:r>
      <w:r w:rsidR="00A76BEB" w:rsidRPr="00314CE4">
        <w:rPr>
          <w:rFonts w:ascii="Times New Roman" w:eastAsiaTheme="minorHAnsi" w:hAnsi="Times New Roman" w:cstheme="minorBidi"/>
          <w:sz w:val="24"/>
          <w:szCs w:val="24"/>
        </w:rPr>
        <w:t xml:space="preserve"> </w:t>
      </w:r>
      <w:r w:rsidR="00F77F0B">
        <w:rPr>
          <w:rFonts w:ascii="Times New Roman" w:eastAsiaTheme="minorHAnsi" w:hAnsi="Times New Roman" w:cstheme="minorBidi"/>
          <w:b/>
          <w:sz w:val="24"/>
          <w:szCs w:val="24"/>
        </w:rPr>
        <w:t>нарушение</w:t>
      </w:r>
      <w:r w:rsidR="00A76BEB" w:rsidRPr="00314CE4">
        <w:rPr>
          <w:rFonts w:ascii="Times New Roman" w:eastAsiaTheme="minorHAnsi" w:hAnsi="Times New Roman" w:cstheme="minorBidi"/>
          <w:sz w:val="24"/>
          <w:szCs w:val="24"/>
        </w:rPr>
        <w:t xml:space="preserve">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утвержденного приказом Министерства финансов Российской Федерации от 30.10.2020 г. № 255н, Администрацией поселка Чульман </w:t>
      </w:r>
      <w:r w:rsidR="00A76BEB" w:rsidRPr="00314CE4">
        <w:rPr>
          <w:rFonts w:ascii="Times New Roman" w:eastAsiaTheme="minorHAnsi" w:hAnsi="Times New Roman" w:cstheme="minorBidi"/>
          <w:b/>
          <w:sz w:val="24"/>
          <w:szCs w:val="24"/>
        </w:rPr>
        <w:t>не проведена</w:t>
      </w:r>
      <w:r w:rsidR="00A76BEB" w:rsidRPr="00314CE4">
        <w:rPr>
          <w:rFonts w:ascii="Times New Roman" w:eastAsiaTheme="minorHAnsi" w:hAnsi="Times New Roman" w:cstheme="minorBidi"/>
          <w:sz w:val="24"/>
          <w:szCs w:val="24"/>
        </w:rPr>
        <w:t xml:space="preserve"> проверка годовой отчетности получателя бюджетных средств МКУК «Клубная система городского поселения «Поселок Чульман». </w:t>
      </w:r>
      <w:r w:rsidR="00A76BEB" w:rsidRPr="00314CE4">
        <w:rPr>
          <w:rFonts w:ascii="Times New Roman" w:eastAsia="Times New Roman" w:hAnsi="Times New Roman" w:cstheme="minorBidi"/>
          <w:sz w:val="24"/>
          <w:szCs w:val="24"/>
          <w:lang w:eastAsia="ru-RU"/>
        </w:rPr>
        <w:t xml:space="preserve">Проверкой соответствия предоставленной годовой отчетности  </w:t>
      </w:r>
      <w:r w:rsidR="00A76BEB">
        <w:rPr>
          <w:rFonts w:ascii="Times New Roman" w:eastAsiaTheme="minorHAnsi" w:hAnsi="Times New Roman" w:cstheme="minorBidi"/>
          <w:sz w:val="24"/>
          <w:szCs w:val="24"/>
        </w:rPr>
        <w:t>МКУК «Клубная система городского поселения «Поселок Чульман»</w:t>
      </w:r>
      <w:r w:rsidR="00A76BEB" w:rsidRPr="00314CE4">
        <w:rPr>
          <w:rFonts w:ascii="Times New Roman" w:eastAsiaTheme="minorHAnsi" w:hAnsi="Times New Roman" w:cstheme="minorBidi"/>
          <w:sz w:val="24"/>
          <w:szCs w:val="24"/>
        </w:rPr>
        <w:t xml:space="preserve"> установлено:</w:t>
      </w:r>
    </w:p>
    <w:p w:rsidR="00F77F0B" w:rsidRDefault="004A2E7E" w:rsidP="00F77F0B">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18</w:t>
      </w:r>
      <w:r w:rsidR="00F77F0B">
        <w:rPr>
          <w:rFonts w:ascii="Times New Roman" w:eastAsiaTheme="minorHAnsi" w:hAnsi="Times New Roman" w:cstheme="minorBidi"/>
          <w:sz w:val="24"/>
          <w:szCs w:val="24"/>
        </w:rPr>
        <w:t>.1</w:t>
      </w:r>
      <w:r w:rsidR="00E6563C">
        <w:rPr>
          <w:rFonts w:ascii="Times New Roman" w:eastAsiaTheme="minorHAnsi" w:hAnsi="Times New Roman" w:cstheme="minorBidi"/>
          <w:sz w:val="24"/>
          <w:szCs w:val="24"/>
        </w:rPr>
        <w:t>.</w:t>
      </w:r>
      <w:r w:rsidR="00F77F0B">
        <w:rPr>
          <w:rFonts w:ascii="Times New Roman" w:eastAsiaTheme="minorHAnsi" w:hAnsi="Times New Roman" w:cstheme="minorBidi"/>
          <w:sz w:val="24"/>
          <w:szCs w:val="24"/>
        </w:rPr>
        <w:t xml:space="preserve"> </w:t>
      </w:r>
      <w:r w:rsidR="00F77F0B" w:rsidRPr="00583ED3">
        <w:rPr>
          <w:rFonts w:ascii="Times New Roman" w:eastAsiaTheme="minorHAnsi" w:hAnsi="Times New Roman" w:cstheme="minorBidi"/>
          <w:b/>
          <w:sz w:val="24"/>
          <w:szCs w:val="24"/>
        </w:rPr>
        <w:t>В нарушение</w:t>
      </w:r>
      <w:r w:rsidR="00F77F0B" w:rsidRPr="00583ED3">
        <w:rPr>
          <w:rFonts w:ascii="Times New Roman" w:eastAsiaTheme="minorHAnsi" w:hAnsi="Times New Roman" w:cstheme="minorBidi"/>
          <w:sz w:val="24"/>
          <w:szCs w:val="24"/>
        </w:rPr>
        <w:t xml:space="preserve"> пункта 7 Приказа Минфина России от 28.12.2010 № 191н бюджетная отчетность МКУК «Клубная система городского поселения «Поселок Чульман» </w:t>
      </w:r>
      <w:r w:rsidR="00F77F0B">
        <w:rPr>
          <w:rFonts w:ascii="Times New Roman" w:eastAsiaTheme="minorHAnsi" w:hAnsi="Times New Roman" w:cstheme="minorBidi"/>
          <w:sz w:val="24"/>
          <w:szCs w:val="24"/>
        </w:rPr>
        <w:t xml:space="preserve">по формам </w:t>
      </w:r>
      <w:r w:rsidR="00F77F0B" w:rsidRPr="00583ED3">
        <w:rPr>
          <w:rFonts w:ascii="Times New Roman" w:eastAsiaTheme="minorHAnsi" w:hAnsi="Times New Roman" w:cstheme="minorBidi"/>
          <w:sz w:val="24"/>
          <w:szCs w:val="24"/>
        </w:rPr>
        <w:t xml:space="preserve">Баланса ф.0503130, Сведений о движении нефинансовых активов ф.0503168 </w:t>
      </w:r>
      <w:r w:rsidR="00F77F0B">
        <w:rPr>
          <w:rFonts w:ascii="Times New Roman" w:eastAsiaTheme="minorHAnsi" w:hAnsi="Times New Roman" w:cstheme="minorBidi"/>
          <w:sz w:val="24"/>
          <w:szCs w:val="24"/>
        </w:rPr>
        <w:t>составлена</w:t>
      </w:r>
      <w:r w:rsidR="00F77F0B" w:rsidRPr="00583ED3">
        <w:rPr>
          <w:rFonts w:ascii="Times New Roman" w:eastAsiaTheme="minorHAnsi" w:hAnsi="Times New Roman" w:cstheme="minorBidi"/>
          <w:sz w:val="24"/>
          <w:szCs w:val="24"/>
        </w:rPr>
        <w:t xml:space="preserve"> не</w:t>
      </w:r>
      <w:r w:rsidR="00F77F0B">
        <w:rPr>
          <w:rFonts w:ascii="Times New Roman" w:eastAsiaTheme="minorHAnsi" w:hAnsi="Times New Roman" w:cstheme="minorBidi"/>
          <w:sz w:val="24"/>
          <w:szCs w:val="24"/>
        </w:rPr>
        <w:t xml:space="preserve"> на основе данных Главной книги. Показатели указанных форм годовой бюджетной отчетности не соответствуют регистрам бухгалтерского учета.</w:t>
      </w:r>
    </w:p>
    <w:p w:rsidR="00F77F0B" w:rsidRDefault="004A2E7E" w:rsidP="00F77F0B">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18</w:t>
      </w:r>
      <w:r w:rsidR="00F77F0B">
        <w:rPr>
          <w:rFonts w:ascii="Times New Roman" w:eastAsiaTheme="minorHAnsi" w:hAnsi="Times New Roman" w:cstheme="minorBidi"/>
          <w:sz w:val="24"/>
          <w:szCs w:val="24"/>
        </w:rPr>
        <w:t xml:space="preserve">.2. </w:t>
      </w:r>
      <w:r w:rsidR="00F77F0B" w:rsidRPr="008438C6">
        <w:rPr>
          <w:rFonts w:ascii="Times New Roman" w:eastAsiaTheme="minorHAnsi" w:hAnsi="Times New Roman" w:cstheme="minorBidi"/>
          <w:b/>
          <w:sz w:val="24"/>
          <w:szCs w:val="24"/>
        </w:rPr>
        <w:t>В нарушение</w:t>
      </w:r>
      <w:r w:rsidR="00F77F0B">
        <w:rPr>
          <w:rFonts w:ascii="Times New Roman" w:eastAsiaTheme="minorHAnsi" w:hAnsi="Times New Roman" w:cstheme="minorBidi"/>
          <w:sz w:val="24"/>
          <w:szCs w:val="24"/>
        </w:rPr>
        <w:t xml:space="preserve"> пункта 14 </w:t>
      </w:r>
      <w:r w:rsidR="00F77F0B" w:rsidRPr="00583ED3">
        <w:rPr>
          <w:rFonts w:ascii="Times New Roman" w:eastAsiaTheme="minorHAnsi" w:hAnsi="Times New Roman" w:cstheme="minorBidi"/>
          <w:sz w:val="24"/>
          <w:szCs w:val="24"/>
        </w:rPr>
        <w:t>Приказа Минфина России от 28.12.2010 № 191н</w:t>
      </w:r>
      <w:r w:rsidR="00F77F0B">
        <w:rPr>
          <w:rFonts w:ascii="Times New Roman" w:eastAsiaTheme="minorHAnsi" w:hAnsi="Times New Roman" w:cstheme="minorBidi"/>
          <w:sz w:val="24"/>
          <w:szCs w:val="24"/>
        </w:rPr>
        <w:t xml:space="preserve"> данные на начало года о стоимости активов, обязательств, финансовом результате года</w:t>
      </w:r>
      <w:r w:rsidR="00F77F0B" w:rsidRPr="009A0B2A">
        <w:rPr>
          <w:rFonts w:ascii="PT Serif" w:hAnsi="PT Serif"/>
          <w:color w:val="22272F"/>
          <w:sz w:val="23"/>
          <w:szCs w:val="23"/>
          <w:shd w:val="clear" w:color="auto" w:fill="FFFFFF"/>
        </w:rPr>
        <w:t xml:space="preserve"> </w:t>
      </w:r>
      <w:r w:rsidR="00F77F0B">
        <w:rPr>
          <w:rFonts w:ascii="PT Serif" w:hAnsi="PT Serif"/>
          <w:color w:val="22272F"/>
          <w:sz w:val="23"/>
          <w:szCs w:val="23"/>
          <w:shd w:val="clear" w:color="auto" w:fill="FFFFFF"/>
        </w:rPr>
        <w:t xml:space="preserve"> Баланса</w:t>
      </w:r>
      <w:r w:rsidR="00F77F0B">
        <w:rPr>
          <w:rFonts w:ascii="Times New Roman" w:eastAsiaTheme="minorHAnsi" w:hAnsi="Times New Roman" w:cstheme="minorBidi"/>
          <w:sz w:val="24"/>
          <w:szCs w:val="24"/>
        </w:rPr>
        <w:t xml:space="preserve"> ф.0503130 не соответствуют данным на конец отчетно</w:t>
      </w:r>
      <w:r w:rsidR="00E6563C">
        <w:rPr>
          <w:rFonts w:ascii="Times New Roman" w:eastAsiaTheme="minorHAnsi" w:hAnsi="Times New Roman" w:cstheme="minorBidi"/>
          <w:sz w:val="24"/>
          <w:szCs w:val="24"/>
        </w:rPr>
        <w:t xml:space="preserve">го периода предыдущего года </w:t>
      </w:r>
      <w:r w:rsidR="00F77F0B">
        <w:rPr>
          <w:rFonts w:ascii="Times New Roman" w:eastAsiaTheme="minorHAnsi" w:hAnsi="Times New Roman" w:cstheme="minorBidi"/>
          <w:sz w:val="24"/>
          <w:szCs w:val="24"/>
        </w:rPr>
        <w:t>(2022 г.).</w:t>
      </w:r>
    </w:p>
    <w:p w:rsidR="00E6563C" w:rsidRDefault="004A2E7E" w:rsidP="00E6563C">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18</w:t>
      </w:r>
      <w:r w:rsidR="00E6563C">
        <w:rPr>
          <w:rFonts w:ascii="Times New Roman" w:eastAsiaTheme="minorHAnsi" w:hAnsi="Times New Roman" w:cstheme="minorBidi"/>
          <w:sz w:val="24"/>
          <w:szCs w:val="24"/>
        </w:rPr>
        <w:t>.3</w:t>
      </w:r>
      <w:r w:rsidR="00E6563C" w:rsidRPr="00E83D9D">
        <w:rPr>
          <w:rFonts w:ascii="Times New Roman" w:eastAsiaTheme="minorHAnsi" w:hAnsi="Times New Roman" w:cstheme="minorBidi"/>
          <w:sz w:val="24"/>
          <w:szCs w:val="24"/>
        </w:rPr>
        <w:t>.</w:t>
      </w:r>
      <w:r w:rsidR="00E6563C">
        <w:rPr>
          <w:rFonts w:ascii="Times New Roman" w:eastAsiaTheme="minorHAnsi" w:hAnsi="Times New Roman" w:cstheme="minorBidi"/>
          <w:b/>
          <w:sz w:val="24"/>
          <w:szCs w:val="24"/>
        </w:rPr>
        <w:t xml:space="preserve"> </w:t>
      </w:r>
      <w:r w:rsidR="00E6563C" w:rsidRPr="00060D4A">
        <w:rPr>
          <w:rFonts w:ascii="Times New Roman" w:eastAsiaTheme="minorHAnsi" w:hAnsi="Times New Roman" w:cstheme="minorBidi"/>
          <w:b/>
          <w:sz w:val="24"/>
          <w:szCs w:val="24"/>
        </w:rPr>
        <w:t>В нарушение</w:t>
      </w:r>
      <w:r w:rsidR="00E6563C">
        <w:rPr>
          <w:rFonts w:ascii="Times New Roman" w:eastAsiaTheme="minorHAnsi" w:hAnsi="Times New Roman" w:cstheme="minorBidi"/>
          <w:sz w:val="24"/>
          <w:szCs w:val="24"/>
        </w:rPr>
        <w:t xml:space="preserve"> пункта 166 </w:t>
      </w:r>
      <w:r w:rsidR="00E6563C" w:rsidRPr="00583ED3">
        <w:rPr>
          <w:rFonts w:ascii="Times New Roman" w:eastAsiaTheme="minorHAnsi" w:hAnsi="Times New Roman" w:cstheme="minorBidi"/>
          <w:sz w:val="24"/>
          <w:szCs w:val="24"/>
        </w:rPr>
        <w:t>Приказа Минфина России от 28.12.2010 № 191н</w:t>
      </w:r>
      <w:r w:rsidR="00E6563C">
        <w:rPr>
          <w:rFonts w:ascii="Times New Roman" w:eastAsiaTheme="minorHAnsi" w:hAnsi="Times New Roman" w:cstheme="minorBidi"/>
          <w:sz w:val="24"/>
          <w:szCs w:val="24"/>
        </w:rPr>
        <w:t xml:space="preserve"> показатели строк 010, 050, 190 граф 4 и 11 Сведений ф.0503168 не соответствуют показателям строк 010, 020-021, 080, отраженным соответственно в графах «На начало года», «На конец отчетного периода» Баланса ф. 0503130. Контрольные соотношения между формами годовой бюджетной отчетности Баланса ф.0503130 и Сведениями ф.0503168 не выдержаны.</w:t>
      </w:r>
    </w:p>
    <w:p w:rsidR="00E6563C" w:rsidRPr="006C7A81" w:rsidRDefault="004A2E7E" w:rsidP="00E6563C">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18</w:t>
      </w:r>
      <w:r w:rsidR="00E6563C">
        <w:rPr>
          <w:rFonts w:ascii="Times New Roman" w:eastAsiaTheme="minorHAnsi" w:hAnsi="Times New Roman" w:cstheme="minorBidi"/>
          <w:sz w:val="24"/>
          <w:szCs w:val="24"/>
        </w:rPr>
        <w:t>.4</w:t>
      </w:r>
      <w:r w:rsidR="00E6563C" w:rsidRPr="006C7A81">
        <w:rPr>
          <w:rFonts w:ascii="Times New Roman" w:eastAsiaTheme="minorHAnsi" w:hAnsi="Times New Roman" w:cstheme="minorBidi"/>
          <w:sz w:val="24"/>
          <w:szCs w:val="24"/>
        </w:rPr>
        <w:t xml:space="preserve">. </w:t>
      </w:r>
      <w:r w:rsidR="00E6563C" w:rsidRPr="006C7A81">
        <w:rPr>
          <w:rFonts w:ascii="Times New Roman" w:eastAsiaTheme="minorHAnsi" w:hAnsi="Times New Roman" w:cstheme="minorBidi"/>
          <w:b/>
          <w:sz w:val="24"/>
          <w:szCs w:val="24"/>
        </w:rPr>
        <w:t>В нарушение</w:t>
      </w:r>
      <w:r w:rsidR="00E6563C" w:rsidRPr="006C7A81">
        <w:rPr>
          <w:rFonts w:ascii="Times New Roman" w:eastAsiaTheme="minorHAnsi" w:hAnsi="Times New Roman" w:cstheme="minorBidi"/>
          <w:sz w:val="24"/>
          <w:szCs w:val="24"/>
        </w:rPr>
        <w:t xml:space="preserve"> пункта 150 Приказа Минфина России от 28.12.2010 № 191н заполнение Отчета о движении денежных средств</w:t>
      </w:r>
      <w:r w:rsidR="00E6563C">
        <w:rPr>
          <w:rFonts w:ascii="Times New Roman" w:eastAsiaTheme="minorHAnsi" w:hAnsi="Times New Roman" w:cstheme="minorBidi"/>
          <w:sz w:val="24"/>
          <w:szCs w:val="24"/>
        </w:rPr>
        <w:t xml:space="preserve"> </w:t>
      </w:r>
      <w:r w:rsidR="00E6563C" w:rsidRPr="006C7A81">
        <w:rPr>
          <w:rFonts w:ascii="Times New Roman" w:eastAsiaTheme="minorHAnsi" w:hAnsi="Times New Roman" w:cstheme="minorBidi"/>
          <w:sz w:val="24"/>
          <w:szCs w:val="24"/>
        </w:rPr>
        <w:t>ф. 0503123 не соответствует</w:t>
      </w:r>
      <w:r w:rsidR="00E6563C" w:rsidRPr="006C7A81">
        <w:rPr>
          <w:rFonts w:ascii="Times New Roman" w:eastAsiaTheme="minorHAnsi" w:hAnsi="Times New Roman" w:cstheme="minorBidi"/>
          <w:b/>
          <w:sz w:val="24"/>
          <w:szCs w:val="24"/>
        </w:rPr>
        <w:t xml:space="preserve"> </w:t>
      </w:r>
      <w:r w:rsidR="00E6563C" w:rsidRPr="006C7A81">
        <w:rPr>
          <w:rFonts w:ascii="Times New Roman" w:eastAsiaTheme="minorHAnsi" w:hAnsi="Times New Roman" w:cstheme="minorBidi"/>
          <w:sz w:val="24"/>
          <w:szCs w:val="24"/>
        </w:rPr>
        <w:t xml:space="preserve">требованиям Инструкции № 191н. Показатели движения денежных средств по графе 5     не сопоставимы с показателями за аналогичный период прошлого года (2022 г.). Графа 5 </w:t>
      </w:r>
      <w:r w:rsidR="00E6563C" w:rsidRPr="006C7A81">
        <w:rPr>
          <w:rFonts w:ascii="Times New Roman" w:eastAsiaTheme="minorHAnsi" w:hAnsi="Times New Roman" w:cstheme="minorBidi"/>
          <w:sz w:val="24"/>
          <w:szCs w:val="24"/>
        </w:rPr>
        <w:lastRenderedPageBreak/>
        <w:t>«За аналогичный период прошлого финансового года» в Отчете ф.0503123 не заполнена, показатели отсутствуют.</w:t>
      </w:r>
    </w:p>
    <w:p w:rsidR="00900262" w:rsidRDefault="004A2E7E" w:rsidP="00841C3A">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18</w:t>
      </w:r>
      <w:r w:rsidR="00E6563C">
        <w:rPr>
          <w:rFonts w:ascii="Times New Roman" w:eastAsiaTheme="minorHAnsi" w:hAnsi="Times New Roman" w:cstheme="minorBidi"/>
          <w:sz w:val="24"/>
          <w:szCs w:val="24"/>
        </w:rPr>
        <w:t xml:space="preserve">.5. </w:t>
      </w:r>
      <w:r w:rsidR="00E6563C" w:rsidRPr="006C64C5">
        <w:rPr>
          <w:rFonts w:ascii="Times New Roman" w:eastAsiaTheme="minorHAnsi" w:hAnsi="Times New Roman" w:cstheme="minorBidi"/>
          <w:b/>
          <w:sz w:val="24"/>
          <w:szCs w:val="24"/>
        </w:rPr>
        <w:t>В нарушение</w:t>
      </w:r>
      <w:r w:rsidR="00E6563C">
        <w:rPr>
          <w:rFonts w:ascii="Times New Roman" w:eastAsiaTheme="minorHAnsi" w:hAnsi="Times New Roman" w:cstheme="minorBidi"/>
          <w:sz w:val="24"/>
          <w:szCs w:val="24"/>
        </w:rPr>
        <w:t xml:space="preserve"> пункта 11.1 </w:t>
      </w:r>
      <w:r w:rsidR="00E6563C" w:rsidRPr="006C7A81">
        <w:rPr>
          <w:rFonts w:ascii="Times New Roman" w:eastAsiaTheme="minorHAnsi" w:hAnsi="Times New Roman" w:cstheme="minorBidi"/>
          <w:sz w:val="24"/>
          <w:szCs w:val="24"/>
        </w:rPr>
        <w:t>Приказа Минфина России от 28.12.2010 № 191н</w:t>
      </w:r>
      <w:r w:rsidR="00E6563C">
        <w:rPr>
          <w:rFonts w:ascii="Times New Roman" w:eastAsiaTheme="minorHAnsi" w:hAnsi="Times New Roman" w:cstheme="minorBidi"/>
          <w:sz w:val="24"/>
          <w:szCs w:val="24"/>
        </w:rPr>
        <w:t xml:space="preserve"> в составе годовой бюджетной отчетности МКУК «Клубная система городского поселения  «Поселок Чульман» отсутствует Пояснительная записка ф.0503160</w:t>
      </w:r>
      <w:r w:rsidR="00841C3A">
        <w:rPr>
          <w:rFonts w:ascii="Times New Roman" w:eastAsiaTheme="minorHAnsi" w:hAnsi="Times New Roman" w:cstheme="minorBidi"/>
          <w:sz w:val="24"/>
          <w:szCs w:val="24"/>
        </w:rPr>
        <w:t xml:space="preserve">. На проверку не </w:t>
      </w:r>
      <w:proofErr w:type="gramStart"/>
      <w:r w:rsidR="00841C3A">
        <w:rPr>
          <w:rFonts w:ascii="Times New Roman" w:eastAsiaTheme="minorHAnsi" w:hAnsi="Times New Roman" w:cstheme="minorBidi"/>
          <w:sz w:val="24"/>
          <w:szCs w:val="24"/>
        </w:rPr>
        <w:t>предоставлена</w:t>
      </w:r>
      <w:proofErr w:type="gramEnd"/>
      <w:r w:rsidR="00841C3A">
        <w:rPr>
          <w:rFonts w:ascii="Times New Roman" w:eastAsiaTheme="minorHAnsi" w:hAnsi="Times New Roman" w:cstheme="minorBidi"/>
          <w:sz w:val="24"/>
          <w:szCs w:val="24"/>
        </w:rPr>
        <w:t>.</w:t>
      </w:r>
    </w:p>
    <w:p w:rsidR="00A76BEB" w:rsidRPr="00E6563C" w:rsidRDefault="00E6563C" w:rsidP="00E6563C">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C12350">
        <w:rPr>
          <w:rFonts w:ascii="Times New Roman" w:eastAsiaTheme="minorHAnsi" w:hAnsi="Times New Roman" w:cstheme="minorBidi"/>
          <w:b/>
          <w:i/>
          <w:sz w:val="24"/>
          <w:szCs w:val="24"/>
        </w:rPr>
        <w:t>Нарушения, установленные при проверке отчетности получателя бюджетных средств</w:t>
      </w:r>
      <w:r>
        <w:rPr>
          <w:rFonts w:ascii="Times New Roman" w:eastAsiaTheme="minorHAnsi" w:hAnsi="Times New Roman" w:cstheme="minorBidi"/>
          <w:b/>
          <w:i/>
          <w:sz w:val="24"/>
          <w:szCs w:val="24"/>
        </w:rPr>
        <w:t xml:space="preserve"> МКУК «Клубная система городского поселения «Поселок Чульман», </w:t>
      </w:r>
      <w:r w:rsidRPr="00C12350">
        <w:rPr>
          <w:rFonts w:ascii="Times New Roman" w:eastAsiaTheme="minorHAnsi" w:hAnsi="Times New Roman" w:cstheme="minorBidi"/>
          <w:b/>
          <w:i/>
          <w:sz w:val="24"/>
          <w:szCs w:val="24"/>
        </w:rPr>
        <w:t xml:space="preserve">повлияли на </w:t>
      </w:r>
      <w:r>
        <w:rPr>
          <w:rFonts w:ascii="Times New Roman" w:eastAsiaTheme="minorHAnsi" w:hAnsi="Times New Roman" w:cstheme="minorBidi"/>
          <w:b/>
          <w:i/>
          <w:sz w:val="24"/>
          <w:szCs w:val="24"/>
        </w:rPr>
        <w:t>достоверность соответствующих показателей</w:t>
      </w:r>
      <w:r w:rsidRPr="00C12350">
        <w:rPr>
          <w:rFonts w:ascii="Times New Roman" w:eastAsiaTheme="minorHAnsi" w:hAnsi="Times New Roman" w:cstheme="minorBidi"/>
          <w:b/>
          <w:i/>
          <w:sz w:val="24"/>
          <w:szCs w:val="24"/>
        </w:rPr>
        <w:t xml:space="preserve"> консолидированной бюджетной отчетности бюджета городского поселения «Поселок Чульман» Нерюнгринского района. </w:t>
      </w:r>
    </w:p>
    <w:p w:rsidR="00BC7F8B" w:rsidRPr="00C80845" w:rsidRDefault="00BC7F8B" w:rsidP="00BC7F8B">
      <w:pPr>
        <w:spacing w:after="0" w:line="240" w:lineRule="auto"/>
        <w:jc w:val="both"/>
        <w:rPr>
          <w:rFonts w:ascii="Times New Roman" w:hAnsi="Times New Roman"/>
          <w:sz w:val="24"/>
          <w:szCs w:val="24"/>
        </w:rPr>
      </w:pPr>
    </w:p>
    <w:p w:rsidR="00BC7F8B" w:rsidRPr="00C80845" w:rsidRDefault="00BC7F8B" w:rsidP="00BC7F8B">
      <w:pPr>
        <w:autoSpaceDE w:val="0"/>
        <w:autoSpaceDN w:val="0"/>
        <w:adjustRightInd w:val="0"/>
        <w:spacing w:after="0" w:line="240" w:lineRule="auto"/>
        <w:ind w:firstLine="567"/>
        <w:jc w:val="center"/>
        <w:rPr>
          <w:rFonts w:ascii="Times New Roman" w:hAnsi="Times New Roman"/>
          <w:b/>
          <w:sz w:val="24"/>
          <w:szCs w:val="24"/>
        </w:rPr>
      </w:pPr>
      <w:r w:rsidRPr="00C80845">
        <w:rPr>
          <w:rFonts w:ascii="Times New Roman" w:hAnsi="Times New Roman"/>
          <w:b/>
          <w:sz w:val="24"/>
          <w:szCs w:val="24"/>
        </w:rPr>
        <w:t>ПРЕДЛОЖЕНИЯ</w:t>
      </w:r>
    </w:p>
    <w:p w:rsidR="00BC7F8B" w:rsidRPr="00AD030D" w:rsidRDefault="00BC7F8B" w:rsidP="00BC7F8B">
      <w:pPr>
        <w:autoSpaceDE w:val="0"/>
        <w:autoSpaceDN w:val="0"/>
        <w:adjustRightInd w:val="0"/>
        <w:spacing w:after="0" w:line="240" w:lineRule="auto"/>
        <w:ind w:firstLine="567"/>
        <w:jc w:val="center"/>
        <w:rPr>
          <w:rFonts w:ascii="Times New Roman" w:hAnsi="Times New Roman"/>
          <w:b/>
          <w:color w:val="002060"/>
          <w:sz w:val="24"/>
          <w:szCs w:val="24"/>
        </w:rPr>
      </w:pPr>
    </w:p>
    <w:p w:rsidR="006801B3" w:rsidRDefault="00BC7F8B" w:rsidP="006801B3">
      <w:pPr>
        <w:tabs>
          <w:tab w:val="left" w:pos="284"/>
        </w:tabs>
        <w:spacing w:after="0" w:line="240" w:lineRule="auto"/>
        <w:ind w:firstLine="709"/>
        <w:contextualSpacing/>
        <w:jc w:val="both"/>
        <w:rPr>
          <w:rFonts w:ascii="Times New Roman" w:hAnsi="Times New Roman"/>
          <w:sz w:val="24"/>
          <w:szCs w:val="24"/>
        </w:rPr>
      </w:pPr>
      <w:r w:rsidRPr="00AD030D">
        <w:rPr>
          <w:rFonts w:ascii="Times New Roman" w:eastAsia="Times New Roman" w:hAnsi="Times New Roman"/>
          <w:b/>
          <w:color w:val="002060"/>
          <w:sz w:val="24"/>
          <w:szCs w:val="24"/>
          <w:lang w:eastAsia="ru-RU"/>
        </w:rPr>
        <w:t>1</w:t>
      </w:r>
      <w:r w:rsidRPr="00AD030D">
        <w:rPr>
          <w:rFonts w:ascii="Times New Roman" w:eastAsia="Times New Roman" w:hAnsi="Times New Roman"/>
          <w:color w:val="002060"/>
          <w:sz w:val="24"/>
          <w:szCs w:val="24"/>
          <w:lang w:eastAsia="ru-RU"/>
        </w:rPr>
        <w:t xml:space="preserve">. </w:t>
      </w:r>
      <w:r w:rsidR="006801B3" w:rsidRPr="00842EBC">
        <w:rPr>
          <w:rFonts w:ascii="Times New Roman" w:hAnsi="Times New Roman"/>
          <w:sz w:val="24"/>
          <w:szCs w:val="24"/>
        </w:rPr>
        <w:t xml:space="preserve">Администрации </w:t>
      </w:r>
      <w:r w:rsidR="00350AE2">
        <w:rPr>
          <w:rFonts w:ascii="Times New Roman" w:hAnsi="Times New Roman"/>
          <w:sz w:val="24"/>
          <w:szCs w:val="24"/>
        </w:rPr>
        <w:t>поселка Чульман</w:t>
      </w:r>
      <w:r w:rsidR="00350AE2">
        <w:rPr>
          <w:rFonts w:ascii="Times New Roman" w:eastAsia="Times New Roman" w:hAnsi="Times New Roman"/>
          <w:sz w:val="24"/>
          <w:szCs w:val="24"/>
          <w:lang w:eastAsia="ru-RU"/>
        </w:rPr>
        <w:t xml:space="preserve"> Нерюнгринского</w:t>
      </w:r>
      <w:r w:rsidR="006801B3" w:rsidRPr="00842EBC">
        <w:rPr>
          <w:rFonts w:ascii="Times New Roman" w:eastAsia="Times New Roman" w:hAnsi="Times New Roman"/>
          <w:sz w:val="24"/>
          <w:szCs w:val="24"/>
          <w:lang w:eastAsia="ru-RU"/>
        </w:rPr>
        <w:t xml:space="preserve"> района бухгалтерский учет и отчетность года  привести в соответствие с Федеральным законом от 06.12.2011 года № 4</w:t>
      </w:r>
      <w:r w:rsidR="00D113FF">
        <w:rPr>
          <w:rFonts w:ascii="Times New Roman" w:eastAsia="Times New Roman" w:hAnsi="Times New Roman"/>
          <w:sz w:val="24"/>
          <w:szCs w:val="24"/>
          <w:lang w:eastAsia="ru-RU"/>
        </w:rPr>
        <w:t xml:space="preserve">02 ФЗ «О бухгалтерском учете», </w:t>
      </w:r>
      <w:r w:rsidR="006801B3" w:rsidRPr="00842EBC">
        <w:rPr>
          <w:rFonts w:ascii="Times New Roman" w:hAnsi="Times New Roman"/>
          <w:sz w:val="24"/>
          <w:szCs w:val="24"/>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6801B3" w:rsidRPr="00842EBC" w:rsidRDefault="006801B3" w:rsidP="00975447">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2.</w:t>
      </w:r>
      <w:r>
        <w:rPr>
          <w:rFonts w:ascii="Times New Roman" w:hAnsi="Times New Roman"/>
          <w:sz w:val="24"/>
          <w:szCs w:val="24"/>
        </w:rPr>
        <w:t xml:space="preserve"> </w:t>
      </w:r>
      <w:r w:rsidR="00B76C93">
        <w:rPr>
          <w:rFonts w:ascii="Times New Roman" w:hAnsi="Times New Roman"/>
          <w:sz w:val="24"/>
          <w:szCs w:val="24"/>
        </w:rPr>
        <w:t xml:space="preserve">Структуру реестра муниципального имущества муниципального образования </w:t>
      </w:r>
      <w:r w:rsidR="00E33FE8">
        <w:rPr>
          <w:rFonts w:ascii="Times New Roman" w:hAnsi="Times New Roman"/>
          <w:sz w:val="24"/>
          <w:szCs w:val="24"/>
        </w:rPr>
        <w:t xml:space="preserve">городское поселение </w:t>
      </w:r>
      <w:r w:rsidR="00B76C93">
        <w:rPr>
          <w:rFonts w:ascii="Times New Roman" w:hAnsi="Times New Roman"/>
          <w:sz w:val="24"/>
          <w:szCs w:val="24"/>
        </w:rPr>
        <w:t xml:space="preserve">«Поселок Чульман» </w:t>
      </w:r>
      <w:r w:rsidR="00E33FE8">
        <w:rPr>
          <w:rFonts w:ascii="Times New Roman" w:hAnsi="Times New Roman"/>
          <w:sz w:val="24"/>
          <w:szCs w:val="24"/>
        </w:rPr>
        <w:t xml:space="preserve">Нерюнгринского района Республики Саха (Якутия) </w:t>
      </w:r>
      <w:r w:rsidR="00B76C93">
        <w:rPr>
          <w:rFonts w:ascii="Times New Roman" w:hAnsi="Times New Roman"/>
          <w:sz w:val="24"/>
          <w:szCs w:val="24"/>
        </w:rPr>
        <w:t>п</w:t>
      </w:r>
      <w:r w:rsidR="00B76C93" w:rsidRPr="00842EBC">
        <w:rPr>
          <w:rFonts w:ascii="Times New Roman" w:hAnsi="Times New Roman"/>
          <w:sz w:val="24"/>
          <w:szCs w:val="24"/>
        </w:rPr>
        <w:t xml:space="preserve">ривести в соответствие Приказу Минфина </w:t>
      </w:r>
      <w:r w:rsidR="009234F3">
        <w:rPr>
          <w:rFonts w:ascii="Times New Roman" w:hAnsi="Times New Roman"/>
          <w:sz w:val="24"/>
          <w:szCs w:val="24"/>
        </w:rPr>
        <w:t>России</w:t>
      </w:r>
      <w:r w:rsidR="00B76C93" w:rsidRPr="00842EBC">
        <w:rPr>
          <w:rFonts w:ascii="Times New Roman" w:hAnsi="Times New Roman"/>
          <w:sz w:val="24"/>
          <w:szCs w:val="24"/>
        </w:rPr>
        <w:t xml:space="preserve"> </w:t>
      </w:r>
      <w:r w:rsidR="00975447" w:rsidRPr="00D82042">
        <w:rPr>
          <w:rFonts w:ascii="Times New Roman" w:eastAsiaTheme="minorHAnsi" w:hAnsi="Times New Roman" w:cstheme="minorBidi"/>
          <w:sz w:val="24"/>
          <w:szCs w:val="24"/>
        </w:rPr>
        <w:t>от 10.10.2023 г. № 163н «Об утверждении Порядка ведения органами местного самоуправления реестров муниципального имущества»</w:t>
      </w:r>
      <w:r w:rsidR="006D1ABB">
        <w:rPr>
          <w:rFonts w:ascii="Times New Roman" w:eastAsiaTheme="minorHAnsi" w:hAnsi="Times New Roman" w:cstheme="minorBidi"/>
          <w:sz w:val="24"/>
          <w:szCs w:val="24"/>
        </w:rPr>
        <w:t>.</w:t>
      </w:r>
    </w:p>
    <w:p w:rsidR="006801B3" w:rsidRDefault="009234F3" w:rsidP="006801B3">
      <w:pPr>
        <w:spacing w:after="0" w:line="240" w:lineRule="auto"/>
        <w:ind w:firstLine="708"/>
        <w:jc w:val="both"/>
        <w:rPr>
          <w:rFonts w:ascii="Times New Roman" w:hAnsi="Times New Roman"/>
          <w:sz w:val="24"/>
          <w:szCs w:val="24"/>
        </w:rPr>
      </w:pPr>
      <w:r>
        <w:rPr>
          <w:rFonts w:ascii="Times New Roman" w:hAnsi="Times New Roman"/>
          <w:b/>
          <w:sz w:val="24"/>
          <w:szCs w:val="24"/>
        </w:rPr>
        <w:t>3</w:t>
      </w:r>
      <w:r w:rsidR="006801B3" w:rsidRPr="00842EBC">
        <w:rPr>
          <w:rFonts w:ascii="Times New Roman" w:hAnsi="Times New Roman"/>
          <w:sz w:val="24"/>
          <w:szCs w:val="24"/>
        </w:rPr>
        <w:t>. Привести в соответствие реестр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9234F3" w:rsidRDefault="009234F3" w:rsidP="006801B3">
      <w:pPr>
        <w:spacing w:after="0" w:line="240" w:lineRule="auto"/>
        <w:ind w:firstLine="708"/>
        <w:jc w:val="both"/>
        <w:rPr>
          <w:rFonts w:ascii="Times New Roman" w:eastAsiaTheme="minorHAnsi" w:hAnsi="Times New Roman" w:cstheme="minorBidi"/>
          <w:sz w:val="24"/>
          <w:szCs w:val="24"/>
        </w:rPr>
      </w:pPr>
      <w:r>
        <w:rPr>
          <w:rFonts w:ascii="Times New Roman" w:hAnsi="Times New Roman"/>
          <w:sz w:val="24"/>
          <w:szCs w:val="24"/>
        </w:rPr>
        <w:t xml:space="preserve">4. </w:t>
      </w:r>
      <w:r w:rsidR="00E97EEE">
        <w:rPr>
          <w:rFonts w:ascii="Times New Roman" w:eastAsiaTheme="minorHAnsi" w:hAnsi="Times New Roman" w:cstheme="minorBidi"/>
          <w:sz w:val="24"/>
          <w:szCs w:val="24"/>
        </w:rPr>
        <w:t>Администрации</w:t>
      </w:r>
      <w:r w:rsidR="00E97EEE" w:rsidRPr="00314CE4">
        <w:rPr>
          <w:rFonts w:ascii="Times New Roman" w:eastAsiaTheme="minorHAnsi" w:hAnsi="Times New Roman" w:cstheme="minorBidi"/>
          <w:sz w:val="24"/>
          <w:szCs w:val="24"/>
        </w:rPr>
        <w:t xml:space="preserve"> поселка Чульман </w:t>
      </w:r>
      <w:r w:rsidR="00E97EEE">
        <w:rPr>
          <w:rFonts w:ascii="Times New Roman" w:eastAsiaTheme="minorHAnsi" w:hAnsi="Times New Roman" w:cstheme="minorBidi"/>
          <w:b/>
          <w:sz w:val="24"/>
          <w:szCs w:val="24"/>
        </w:rPr>
        <w:t>провести</w:t>
      </w:r>
      <w:r w:rsidR="00E97EEE">
        <w:rPr>
          <w:rFonts w:ascii="Times New Roman" w:eastAsiaTheme="minorHAnsi" w:hAnsi="Times New Roman" w:cstheme="minorBidi"/>
          <w:sz w:val="24"/>
          <w:szCs w:val="24"/>
        </w:rPr>
        <w:t xml:space="preserve"> проверку</w:t>
      </w:r>
      <w:r w:rsidR="00E97EEE" w:rsidRPr="00314CE4">
        <w:rPr>
          <w:rFonts w:ascii="Times New Roman" w:eastAsiaTheme="minorHAnsi" w:hAnsi="Times New Roman" w:cstheme="minorBidi"/>
          <w:sz w:val="24"/>
          <w:szCs w:val="24"/>
        </w:rPr>
        <w:t xml:space="preserve"> годовой отчетности получателя бюджетных средств МКУК «Клубная система городского поселения «Поселок Чульман».</w:t>
      </w:r>
      <w:r w:rsidR="00E97EEE">
        <w:rPr>
          <w:rFonts w:ascii="Times New Roman" w:eastAsiaTheme="minorHAnsi" w:hAnsi="Times New Roman" w:cstheme="minorBidi"/>
          <w:sz w:val="24"/>
          <w:szCs w:val="24"/>
        </w:rPr>
        <w:t xml:space="preserve"> </w:t>
      </w:r>
    </w:p>
    <w:p w:rsidR="00E97EEE" w:rsidRPr="00842EBC" w:rsidRDefault="00E97EEE" w:rsidP="009B41D9">
      <w:pPr>
        <w:tabs>
          <w:tab w:val="left" w:pos="284"/>
        </w:tabs>
        <w:spacing w:after="0" w:line="240" w:lineRule="auto"/>
        <w:ind w:firstLine="709"/>
        <w:contextualSpacing/>
        <w:jc w:val="both"/>
        <w:rPr>
          <w:rFonts w:ascii="Times New Roman" w:hAnsi="Times New Roman"/>
          <w:sz w:val="24"/>
          <w:szCs w:val="24"/>
        </w:rPr>
      </w:pPr>
      <w:r>
        <w:rPr>
          <w:rFonts w:ascii="Times New Roman" w:eastAsiaTheme="minorHAnsi" w:hAnsi="Times New Roman" w:cstheme="minorBidi"/>
          <w:sz w:val="24"/>
          <w:szCs w:val="24"/>
        </w:rPr>
        <w:t xml:space="preserve">5. Годовую бюджетную отчетность </w:t>
      </w:r>
      <w:r w:rsidRPr="00314CE4">
        <w:rPr>
          <w:rFonts w:ascii="Times New Roman" w:eastAsiaTheme="minorHAnsi" w:hAnsi="Times New Roman" w:cstheme="minorBidi"/>
          <w:sz w:val="24"/>
          <w:szCs w:val="24"/>
        </w:rPr>
        <w:t>МКУК «Клубная система городского поселения «Поселок Чульман»</w:t>
      </w:r>
      <w:r w:rsidR="00D113FF">
        <w:rPr>
          <w:rFonts w:ascii="Times New Roman" w:eastAsiaTheme="minorHAnsi" w:hAnsi="Times New Roman" w:cstheme="minorBidi"/>
          <w:sz w:val="24"/>
          <w:szCs w:val="24"/>
        </w:rPr>
        <w:t xml:space="preserve"> привести в соответствие </w:t>
      </w:r>
      <w:r w:rsidR="00D113FF" w:rsidRPr="00842EBC">
        <w:rPr>
          <w:rFonts w:ascii="Times New Roman" w:eastAsia="Times New Roman" w:hAnsi="Times New Roman"/>
          <w:sz w:val="24"/>
          <w:szCs w:val="24"/>
          <w:lang w:eastAsia="ru-RU"/>
        </w:rPr>
        <w:t>с Федеральным законом от 06.12.2011 года № 402 ФЗ «О бухгалтерском учете»,</w:t>
      </w:r>
      <w:r w:rsidR="009B41D9" w:rsidRPr="009B41D9">
        <w:rPr>
          <w:rFonts w:ascii="Times New Roman" w:hAnsi="Times New Roman"/>
          <w:sz w:val="24"/>
          <w:szCs w:val="24"/>
        </w:rPr>
        <w:t xml:space="preserve"> </w:t>
      </w:r>
      <w:r w:rsidR="009B41D9" w:rsidRPr="00842EBC">
        <w:rPr>
          <w:rFonts w:ascii="Times New Roman" w:hAnsi="Times New Roman"/>
          <w:sz w:val="24"/>
          <w:szCs w:val="24"/>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BC7F8B" w:rsidRPr="009B41D9" w:rsidRDefault="009B41D9" w:rsidP="00BC7F8B">
      <w:pPr>
        <w:autoSpaceDE w:val="0"/>
        <w:autoSpaceDN w:val="0"/>
        <w:adjustRightInd w:val="0"/>
        <w:spacing w:after="0" w:line="240" w:lineRule="auto"/>
        <w:ind w:firstLine="709"/>
        <w:jc w:val="both"/>
        <w:rPr>
          <w:rFonts w:ascii="Times New Roman" w:hAnsi="Times New Roman"/>
          <w:sz w:val="24"/>
          <w:szCs w:val="24"/>
        </w:rPr>
      </w:pPr>
      <w:r w:rsidRPr="009B41D9">
        <w:rPr>
          <w:rFonts w:ascii="Times New Roman" w:hAnsi="Times New Roman"/>
          <w:b/>
          <w:sz w:val="24"/>
          <w:szCs w:val="24"/>
        </w:rPr>
        <w:t>6</w:t>
      </w:r>
      <w:r w:rsidR="00BC7F8B" w:rsidRPr="009B41D9">
        <w:rPr>
          <w:rFonts w:ascii="Times New Roman" w:hAnsi="Times New Roman"/>
          <w:b/>
          <w:sz w:val="24"/>
          <w:szCs w:val="24"/>
        </w:rPr>
        <w:t>.</w:t>
      </w:r>
      <w:r w:rsidR="00BC7F8B" w:rsidRPr="009B41D9">
        <w:rPr>
          <w:rFonts w:ascii="Times New Roman" w:hAnsi="Times New Roman"/>
          <w:sz w:val="24"/>
          <w:szCs w:val="24"/>
        </w:rPr>
        <w:t xml:space="preserve"> Предоставить в Контрольно-счетную палату документы, подтверждающие устранение выявленных нарушений.</w:t>
      </w:r>
    </w:p>
    <w:p w:rsidR="00BC7F8B" w:rsidRPr="009B41D9" w:rsidRDefault="00BC7F8B" w:rsidP="00BC7F8B">
      <w:pPr>
        <w:autoSpaceDE w:val="0"/>
        <w:autoSpaceDN w:val="0"/>
        <w:adjustRightInd w:val="0"/>
        <w:spacing w:after="0" w:line="240" w:lineRule="auto"/>
        <w:jc w:val="both"/>
        <w:rPr>
          <w:rFonts w:ascii="Times New Roman" w:hAnsi="Times New Roman"/>
          <w:sz w:val="24"/>
          <w:szCs w:val="24"/>
        </w:rPr>
      </w:pPr>
      <w:r w:rsidRPr="009B41D9">
        <w:rPr>
          <w:rFonts w:ascii="Times New Roman" w:hAnsi="Times New Roman"/>
          <w:sz w:val="24"/>
          <w:szCs w:val="24"/>
        </w:rPr>
        <w:t xml:space="preserve">     </w:t>
      </w:r>
      <w:r w:rsidRPr="009B41D9">
        <w:rPr>
          <w:rFonts w:ascii="Times New Roman" w:hAnsi="Times New Roman"/>
          <w:sz w:val="24"/>
          <w:szCs w:val="24"/>
        </w:rPr>
        <w:tab/>
      </w:r>
    </w:p>
    <w:p w:rsidR="00BC7F8B" w:rsidRPr="009B41D9" w:rsidRDefault="00BC7F8B" w:rsidP="00BC7F8B">
      <w:pPr>
        <w:autoSpaceDE w:val="0"/>
        <w:autoSpaceDN w:val="0"/>
        <w:adjustRightInd w:val="0"/>
        <w:spacing w:after="0" w:line="240" w:lineRule="auto"/>
        <w:ind w:firstLine="708"/>
        <w:jc w:val="both"/>
        <w:rPr>
          <w:rFonts w:ascii="Times New Roman" w:hAnsi="Times New Roman"/>
          <w:sz w:val="24"/>
          <w:szCs w:val="24"/>
        </w:rPr>
      </w:pPr>
      <w:r w:rsidRPr="009B41D9">
        <w:rPr>
          <w:rFonts w:ascii="Times New Roman" w:hAnsi="Times New Roman"/>
          <w:sz w:val="24"/>
          <w:szCs w:val="24"/>
        </w:rPr>
        <w:t xml:space="preserve">Объем проверенных средств составил: по доходам – </w:t>
      </w:r>
      <w:r w:rsidR="009B41D9">
        <w:rPr>
          <w:rFonts w:ascii="Times New Roman" w:hAnsi="Times New Roman"/>
          <w:sz w:val="24"/>
          <w:szCs w:val="24"/>
        </w:rPr>
        <w:t>204 175,58</w:t>
      </w:r>
      <w:r w:rsidRPr="009B41D9">
        <w:rPr>
          <w:rFonts w:ascii="Times New Roman" w:hAnsi="Times New Roman"/>
          <w:sz w:val="24"/>
          <w:szCs w:val="24"/>
        </w:rPr>
        <w:t xml:space="preserve"> тыс. рублей, по расходам – </w:t>
      </w:r>
      <w:r w:rsidR="002C42CE">
        <w:rPr>
          <w:rFonts w:ascii="Times New Roman" w:hAnsi="Times New Roman"/>
          <w:sz w:val="24"/>
          <w:szCs w:val="24"/>
        </w:rPr>
        <w:t>191 488,48</w:t>
      </w:r>
      <w:r w:rsidRPr="009B41D9">
        <w:rPr>
          <w:rFonts w:ascii="Times New Roman" w:hAnsi="Times New Roman"/>
          <w:sz w:val="24"/>
          <w:szCs w:val="24"/>
        </w:rPr>
        <w:t xml:space="preserve"> тыс. рублей.</w:t>
      </w:r>
    </w:p>
    <w:p w:rsidR="00E86B1B" w:rsidRDefault="00E86B1B" w:rsidP="001A2965">
      <w:pPr>
        <w:tabs>
          <w:tab w:val="left" w:pos="7215"/>
        </w:tabs>
        <w:overflowPunct w:val="0"/>
        <w:autoSpaceDE w:val="0"/>
        <w:autoSpaceDN w:val="0"/>
        <w:adjustRightInd w:val="0"/>
        <w:spacing w:after="0" w:line="240" w:lineRule="auto"/>
        <w:jc w:val="both"/>
        <w:textAlignment w:val="baseline"/>
        <w:rPr>
          <w:rFonts w:ascii="Times New Roman" w:hAnsi="Times New Roman"/>
          <w:color w:val="002060"/>
          <w:sz w:val="24"/>
          <w:szCs w:val="24"/>
          <w:shd w:val="clear" w:color="auto" w:fill="FFFFFF"/>
        </w:rPr>
      </w:pPr>
    </w:p>
    <w:p w:rsidR="001B244C" w:rsidRDefault="001B244C" w:rsidP="00C12350">
      <w:pPr>
        <w:tabs>
          <w:tab w:val="left" w:pos="6945"/>
        </w:tabs>
        <w:spacing w:after="0"/>
        <w:rPr>
          <w:rFonts w:ascii="Times New Roman" w:eastAsia="Times New Roman" w:hAnsi="Times New Roman"/>
          <w:sz w:val="24"/>
          <w:szCs w:val="24"/>
          <w:lang w:eastAsia="ar-SA"/>
        </w:rPr>
      </w:pPr>
    </w:p>
    <w:p w:rsidR="00E86B1B" w:rsidRDefault="00E86B1B" w:rsidP="00C12350">
      <w:pPr>
        <w:tabs>
          <w:tab w:val="left" w:pos="6945"/>
        </w:tabs>
        <w:spacing w:after="0"/>
        <w:rPr>
          <w:rFonts w:ascii="Times New Roman" w:eastAsia="Times New Roman" w:hAnsi="Times New Roman"/>
          <w:sz w:val="24"/>
          <w:szCs w:val="24"/>
          <w:lang w:eastAsia="ar-SA"/>
        </w:rPr>
      </w:pPr>
    </w:p>
    <w:p w:rsidR="00E86B1B" w:rsidRDefault="00E86B1B" w:rsidP="00C12350">
      <w:pPr>
        <w:tabs>
          <w:tab w:val="left" w:pos="6945"/>
        </w:tabs>
        <w:spacing w:after="0"/>
        <w:rPr>
          <w:rFonts w:ascii="Times New Roman" w:eastAsia="Times New Roman" w:hAnsi="Times New Roman"/>
          <w:sz w:val="24"/>
          <w:szCs w:val="24"/>
          <w:lang w:eastAsia="ar-SA"/>
        </w:rPr>
      </w:pPr>
    </w:p>
    <w:p w:rsidR="00C80845" w:rsidRDefault="00C80845" w:rsidP="00C12350">
      <w:pPr>
        <w:tabs>
          <w:tab w:val="left" w:pos="6945"/>
        </w:tabs>
        <w:spacing w:after="0"/>
        <w:rPr>
          <w:rFonts w:ascii="Times New Roman" w:eastAsia="Times New Roman" w:hAnsi="Times New Roman"/>
          <w:sz w:val="24"/>
          <w:szCs w:val="24"/>
          <w:lang w:eastAsia="ar-SA"/>
        </w:rPr>
      </w:pPr>
    </w:p>
    <w:p w:rsidR="00C80845" w:rsidRDefault="00C80845" w:rsidP="00C12350">
      <w:pPr>
        <w:tabs>
          <w:tab w:val="left" w:pos="6945"/>
        </w:tabs>
        <w:spacing w:after="0"/>
        <w:rPr>
          <w:rFonts w:ascii="Times New Roman" w:eastAsia="Times New Roman" w:hAnsi="Times New Roman"/>
          <w:sz w:val="24"/>
          <w:szCs w:val="24"/>
          <w:lang w:eastAsia="ar-SA"/>
        </w:rPr>
      </w:pPr>
      <w:bookmarkStart w:id="0" w:name="_GoBack"/>
      <w:bookmarkEnd w:id="0"/>
    </w:p>
    <w:p w:rsidR="00C80845" w:rsidRDefault="00C80845" w:rsidP="00C12350">
      <w:pPr>
        <w:tabs>
          <w:tab w:val="left" w:pos="6945"/>
        </w:tabs>
        <w:spacing w:after="0"/>
        <w:rPr>
          <w:rFonts w:ascii="Times New Roman" w:eastAsia="Times New Roman" w:hAnsi="Times New Roman"/>
          <w:sz w:val="24"/>
          <w:szCs w:val="24"/>
          <w:lang w:eastAsia="ar-SA"/>
        </w:rPr>
      </w:pPr>
    </w:p>
    <w:p w:rsidR="00C80845" w:rsidRDefault="00C80845" w:rsidP="00C12350">
      <w:pPr>
        <w:tabs>
          <w:tab w:val="left" w:pos="6945"/>
        </w:tabs>
        <w:spacing w:after="0"/>
        <w:rPr>
          <w:rFonts w:ascii="Times New Roman" w:eastAsia="Times New Roman" w:hAnsi="Times New Roman"/>
          <w:sz w:val="24"/>
          <w:szCs w:val="24"/>
          <w:lang w:eastAsia="ar-SA"/>
        </w:rPr>
      </w:pPr>
    </w:p>
    <w:p w:rsidR="001B244C" w:rsidRPr="00CC52EE" w:rsidRDefault="001B244C" w:rsidP="00C12350">
      <w:pPr>
        <w:tabs>
          <w:tab w:val="left" w:pos="6945"/>
        </w:tabs>
        <w:spacing w:after="0"/>
        <w:rPr>
          <w:rFonts w:ascii="Times New Roman" w:eastAsia="Times New Roman" w:hAnsi="Times New Roman"/>
          <w:sz w:val="24"/>
          <w:szCs w:val="24"/>
          <w:lang w:eastAsia="ar-SA"/>
        </w:rPr>
      </w:pPr>
    </w:p>
    <w:p w:rsidR="004E583A" w:rsidRPr="00F201A5" w:rsidRDefault="004E583A" w:rsidP="004E583A">
      <w:pPr>
        <w:tabs>
          <w:tab w:val="left" w:pos="6945"/>
        </w:tabs>
        <w:spacing w:after="0"/>
        <w:jc w:val="right"/>
        <w:rPr>
          <w:rFonts w:ascii="Times New Roman" w:eastAsia="Times New Roman" w:hAnsi="Times New Roman"/>
          <w:sz w:val="24"/>
          <w:szCs w:val="24"/>
          <w:lang w:eastAsia="ar-SA"/>
        </w:rPr>
      </w:pPr>
      <w:r w:rsidRPr="00F201A5">
        <w:rPr>
          <w:rFonts w:ascii="Times New Roman" w:eastAsia="Times New Roman" w:hAnsi="Times New Roman"/>
          <w:sz w:val="24"/>
          <w:szCs w:val="24"/>
          <w:lang w:eastAsia="ar-SA"/>
        </w:rPr>
        <w:t>Приложение № 1</w:t>
      </w:r>
    </w:p>
    <w:p w:rsidR="004E583A" w:rsidRPr="00F201A5" w:rsidRDefault="004E583A" w:rsidP="004E583A">
      <w:pPr>
        <w:spacing w:after="0"/>
        <w:jc w:val="right"/>
        <w:rPr>
          <w:rFonts w:ascii="Times New Roman" w:eastAsia="Times New Roman" w:hAnsi="Times New Roman"/>
          <w:sz w:val="24"/>
          <w:szCs w:val="24"/>
          <w:lang w:eastAsia="ar-SA"/>
        </w:rPr>
      </w:pPr>
      <w:r w:rsidRPr="00F201A5">
        <w:rPr>
          <w:rFonts w:ascii="Times New Roman" w:eastAsia="Times New Roman" w:hAnsi="Times New Roman"/>
          <w:sz w:val="24"/>
          <w:szCs w:val="24"/>
          <w:lang w:eastAsia="ar-SA"/>
        </w:rPr>
        <w:t>к акту по результатам контрольного мероприятия</w:t>
      </w:r>
    </w:p>
    <w:p w:rsidR="004E583A" w:rsidRPr="00F201A5" w:rsidRDefault="004E583A" w:rsidP="004E583A">
      <w:pPr>
        <w:spacing w:after="0"/>
        <w:jc w:val="right"/>
        <w:rPr>
          <w:rFonts w:ascii="Times New Roman" w:eastAsia="Times New Roman" w:hAnsi="Times New Roman"/>
          <w:sz w:val="24"/>
          <w:szCs w:val="24"/>
          <w:lang w:eastAsia="ar-SA"/>
        </w:rPr>
      </w:pPr>
      <w:r w:rsidRPr="00F201A5">
        <w:rPr>
          <w:rFonts w:ascii="Times New Roman" w:eastAsia="Times New Roman" w:hAnsi="Times New Roman"/>
          <w:sz w:val="24"/>
          <w:szCs w:val="24"/>
          <w:lang w:eastAsia="ar-SA"/>
        </w:rPr>
        <w:t>от «</w:t>
      </w:r>
      <w:r w:rsidR="00C12350" w:rsidRPr="00F201A5">
        <w:rPr>
          <w:rFonts w:ascii="Times New Roman" w:eastAsia="Times New Roman" w:hAnsi="Times New Roman"/>
          <w:sz w:val="24"/>
          <w:szCs w:val="24"/>
          <w:lang w:eastAsia="ar-SA"/>
        </w:rPr>
        <w:t>31</w:t>
      </w:r>
      <w:r w:rsidRPr="00F201A5">
        <w:rPr>
          <w:rFonts w:ascii="Times New Roman" w:eastAsia="Times New Roman" w:hAnsi="Times New Roman"/>
          <w:sz w:val="24"/>
          <w:szCs w:val="24"/>
          <w:lang w:eastAsia="ar-SA"/>
        </w:rPr>
        <w:t xml:space="preserve">» </w:t>
      </w:r>
      <w:r w:rsidR="00C80845" w:rsidRPr="00F201A5">
        <w:rPr>
          <w:rFonts w:ascii="Times New Roman" w:eastAsia="Times New Roman" w:hAnsi="Times New Roman"/>
          <w:sz w:val="24"/>
          <w:szCs w:val="24"/>
          <w:lang w:eastAsia="ar-SA"/>
        </w:rPr>
        <w:t>июля 2024</w:t>
      </w:r>
      <w:r w:rsidRPr="00F201A5">
        <w:rPr>
          <w:rFonts w:ascii="Times New Roman" w:eastAsia="Times New Roman" w:hAnsi="Times New Roman"/>
          <w:sz w:val="24"/>
          <w:szCs w:val="24"/>
          <w:lang w:eastAsia="ar-SA"/>
        </w:rPr>
        <w:t xml:space="preserve"> г. </w:t>
      </w:r>
    </w:p>
    <w:p w:rsidR="004032C9" w:rsidRPr="00F201A5" w:rsidRDefault="004032C9" w:rsidP="004E583A">
      <w:pPr>
        <w:keepNext/>
        <w:tabs>
          <w:tab w:val="num" w:pos="576"/>
        </w:tabs>
        <w:spacing w:after="0"/>
        <w:ind w:right="-284"/>
        <w:jc w:val="center"/>
        <w:outlineLvl w:val="1"/>
        <w:rPr>
          <w:rFonts w:ascii="Times New Roman" w:eastAsia="Times New Roman" w:hAnsi="Times New Roman"/>
          <w:b/>
          <w:caps/>
          <w:sz w:val="24"/>
          <w:szCs w:val="24"/>
          <w:lang w:eastAsia="ar-SA"/>
        </w:rPr>
      </w:pPr>
    </w:p>
    <w:p w:rsidR="004032C9" w:rsidRPr="00F201A5" w:rsidRDefault="004032C9" w:rsidP="004E583A">
      <w:pPr>
        <w:keepNext/>
        <w:tabs>
          <w:tab w:val="num" w:pos="576"/>
        </w:tabs>
        <w:spacing w:after="0"/>
        <w:ind w:right="-284"/>
        <w:jc w:val="center"/>
        <w:outlineLvl w:val="1"/>
        <w:rPr>
          <w:rFonts w:ascii="Times New Roman" w:eastAsia="Times New Roman" w:hAnsi="Times New Roman"/>
          <w:b/>
          <w:caps/>
          <w:sz w:val="24"/>
          <w:szCs w:val="24"/>
          <w:lang w:eastAsia="ar-SA"/>
        </w:rPr>
      </w:pPr>
    </w:p>
    <w:p w:rsidR="004E583A" w:rsidRPr="00F201A5" w:rsidRDefault="004E583A" w:rsidP="004E583A">
      <w:pPr>
        <w:keepNext/>
        <w:tabs>
          <w:tab w:val="num" w:pos="576"/>
        </w:tabs>
        <w:spacing w:after="0"/>
        <w:ind w:right="-284"/>
        <w:jc w:val="center"/>
        <w:outlineLvl w:val="1"/>
        <w:rPr>
          <w:rFonts w:ascii="Times New Roman" w:eastAsia="Times New Roman" w:hAnsi="Times New Roman"/>
          <w:b/>
          <w:caps/>
          <w:sz w:val="24"/>
          <w:szCs w:val="24"/>
          <w:lang w:eastAsia="ar-SA"/>
        </w:rPr>
      </w:pPr>
      <w:r w:rsidRPr="00F201A5">
        <w:rPr>
          <w:rFonts w:ascii="Times New Roman" w:eastAsia="Times New Roman" w:hAnsi="Times New Roman"/>
          <w:b/>
          <w:caps/>
          <w:sz w:val="24"/>
          <w:szCs w:val="24"/>
          <w:lang w:eastAsia="ar-SA"/>
        </w:rPr>
        <w:t>Перечень</w:t>
      </w:r>
    </w:p>
    <w:p w:rsidR="004E583A" w:rsidRPr="00F201A5" w:rsidRDefault="004E583A" w:rsidP="004E583A">
      <w:pPr>
        <w:keepNext/>
        <w:spacing w:after="60"/>
        <w:ind w:right="-284"/>
        <w:jc w:val="center"/>
        <w:outlineLvl w:val="2"/>
        <w:rPr>
          <w:rFonts w:ascii="Times New Roman" w:eastAsia="Times New Roman" w:hAnsi="Times New Roman"/>
          <w:b/>
          <w:bCs/>
          <w:sz w:val="24"/>
          <w:szCs w:val="24"/>
          <w:lang w:eastAsia="ar-SA"/>
        </w:rPr>
      </w:pPr>
      <w:r w:rsidRPr="00F201A5">
        <w:rPr>
          <w:rFonts w:ascii="Times New Roman" w:eastAsia="Times New Roman" w:hAnsi="Times New Roman"/>
          <w:b/>
          <w:bCs/>
          <w:sz w:val="24"/>
          <w:szCs w:val="24"/>
          <w:lang w:eastAsia="ar-SA"/>
        </w:rPr>
        <w:t xml:space="preserve">законов и иных нормативных правовых актов Российской Федерации, Республики Саха (Якутия), </w:t>
      </w:r>
      <w:r w:rsidR="00C37250" w:rsidRPr="00F201A5">
        <w:rPr>
          <w:rFonts w:ascii="Times New Roman" w:eastAsia="Times New Roman" w:hAnsi="Times New Roman"/>
          <w:b/>
          <w:bCs/>
          <w:sz w:val="24"/>
          <w:szCs w:val="24"/>
          <w:lang w:eastAsia="ar-SA"/>
        </w:rPr>
        <w:t>городского поселения «Поселок Чульман» Нерюнгринского района</w:t>
      </w:r>
      <w:r w:rsidRPr="00F201A5">
        <w:rPr>
          <w:rFonts w:ascii="Times New Roman" w:eastAsia="Times New Roman" w:hAnsi="Times New Roman"/>
          <w:b/>
          <w:bCs/>
          <w:sz w:val="24"/>
          <w:szCs w:val="24"/>
          <w:lang w:eastAsia="ar-SA"/>
        </w:rPr>
        <w:t>,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381C7A" w:rsidRPr="00F201A5" w:rsidTr="004E583A">
        <w:tc>
          <w:tcPr>
            <w:tcW w:w="959" w:type="dxa"/>
            <w:vAlign w:val="center"/>
          </w:tcPr>
          <w:p w:rsidR="004E583A" w:rsidRPr="00F201A5" w:rsidRDefault="004E583A" w:rsidP="00120B0C">
            <w:pPr>
              <w:ind w:left="-284" w:right="-249" w:firstLine="142"/>
              <w:jc w:val="center"/>
              <w:rPr>
                <w:rFonts w:ascii="Times New Roman" w:eastAsia="Times New Roman" w:hAnsi="Times New Roman"/>
                <w:b/>
                <w:sz w:val="24"/>
                <w:szCs w:val="24"/>
                <w:lang w:eastAsia="ar-SA"/>
              </w:rPr>
            </w:pPr>
            <w:r w:rsidRPr="00F201A5">
              <w:rPr>
                <w:rFonts w:ascii="Times New Roman" w:eastAsia="Times New Roman" w:hAnsi="Times New Roman"/>
                <w:b/>
                <w:sz w:val="24"/>
                <w:szCs w:val="24"/>
                <w:lang w:eastAsia="ar-SA"/>
              </w:rPr>
              <w:t xml:space="preserve">№ </w:t>
            </w:r>
          </w:p>
          <w:p w:rsidR="004E583A" w:rsidRPr="00F201A5" w:rsidRDefault="004E583A" w:rsidP="00120B0C">
            <w:pPr>
              <w:ind w:left="-284" w:right="-249" w:firstLine="142"/>
              <w:jc w:val="center"/>
              <w:rPr>
                <w:rFonts w:ascii="Times New Roman" w:eastAsia="Times New Roman" w:hAnsi="Times New Roman"/>
                <w:b/>
                <w:sz w:val="24"/>
                <w:szCs w:val="24"/>
                <w:lang w:eastAsia="ar-SA"/>
              </w:rPr>
            </w:pPr>
            <w:proofErr w:type="gramStart"/>
            <w:r w:rsidRPr="00F201A5">
              <w:rPr>
                <w:rFonts w:ascii="Times New Roman" w:eastAsia="Times New Roman" w:hAnsi="Times New Roman"/>
                <w:b/>
                <w:sz w:val="24"/>
                <w:szCs w:val="24"/>
                <w:lang w:eastAsia="ar-SA"/>
              </w:rPr>
              <w:t>п</w:t>
            </w:r>
            <w:proofErr w:type="gramEnd"/>
            <w:r w:rsidRPr="00F201A5">
              <w:rPr>
                <w:rFonts w:ascii="Times New Roman" w:eastAsia="Times New Roman" w:hAnsi="Times New Roman"/>
                <w:b/>
                <w:sz w:val="24"/>
                <w:szCs w:val="24"/>
                <w:lang w:eastAsia="ar-SA"/>
              </w:rPr>
              <w:t>/п</w:t>
            </w:r>
          </w:p>
        </w:tc>
        <w:tc>
          <w:tcPr>
            <w:tcW w:w="8647" w:type="dxa"/>
            <w:vAlign w:val="center"/>
          </w:tcPr>
          <w:p w:rsidR="004E583A" w:rsidRPr="00F201A5" w:rsidRDefault="004E583A" w:rsidP="00120B0C">
            <w:pPr>
              <w:ind w:right="33"/>
              <w:jc w:val="center"/>
              <w:rPr>
                <w:rFonts w:ascii="Times New Roman" w:eastAsia="Times New Roman" w:hAnsi="Times New Roman"/>
                <w:b/>
                <w:sz w:val="24"/>
                <w:szCs w:val="24"/>
                <w:lang w:eastAsia="ar-SA"/>
              </w:rPr>
            </w:pPr>
            <w:r w:rsidRPr="00F201A5">
              <w:rPr>
                <w:rFonts w:ascii="Times New Roman" w:eastAsia="Times New Roman" w:hAnsi="Times New Roman"/>
                <w:b/>
                <w:sz w:val="24"/>
                <w:szCs w:val="24"/>
                <w:lang w:eastAsia="ar-SA"/>
              </w:rPr>
              <w:t>Название законов и иных нормативных правовых актов с указанием даты и номера акта</w:t>
            </w:r>
          </w:p>
        </w:tc>
      </w:tr>
      <w:tr w:rsidR="00381C7A" w:rsidRPr="00F201A5" w:rsidTr="004E583A">
        <w:tc>
          <w:tcPr>
            <w:tcW w:w="959" w:type="dxa"/>
            <w:vAlign w:val="center"/>
          </w:tcPr>
          <w:p w:rsidR="004E583A" w:rsidRPr="00F201A5" w:rsidRDefault="004E583A" w:rsidP="00120B0C">
            <w:pPr>
              <w:ind w:left="-284" w:right="-249" w:firstLine="142"/>
              <w:jc w:val="center"/>
              <w:rPr>
                <w:rFonts w:ascii="Times New Roman" w:eastAsia="Times New Roman" w:hAnsi="Times New Roman"/>
                <w:sz w:val="24"/>
                <w:szCs w:val="24"/>
                <w:lang w:eastAsia="ar-SA"/>
              </w:rPr>
            </w:pPr>
            <w:r w:rsidRPr="00F201A5">
              <w:rPr>
                <w:rFonts w:ascii="Times New Roman" w:eastAsia="Times New Roman" w:hAnsi="Times New Roman"/>
                <w:sz w:val="24"/>
                <w:szCs w:val="24"/>
                <w:lang w:eastAsia="ar-SA"/>
              </w:rPr>
              <w:t>1</w:t>
            </w:r>
          </w:p>
        </w:tc>
        <w:tc>
          <w:tcPr>
            <w:tcW w:w="8647" w:type="dxa"/>
          </w:tcPr>
          <w:p w:rsidR="004E583A" w:rsidRPr="00F201A5" w:rsidRDefault="004E583A" w:rsidP="00C37250">
            <w:pPr>
              <w:autoSpaceDE w:val="0"/>
              <w:autoSpaceDN w:val="0"/>
              <w:adjustRightInd w:val="0"/>
              <w:ind w:firstLine="0"/>
              <w:rPr>
                <w:rFonts w:ascii="Times New Roman" w:eastAsia="Times New Roman" w:hAnsi="Times New Roman"/>
                <w:sz w:val="24"/>
                <w:szCs w:val="24"/>
              </w:rPr>
            </w:pPr>
            <w:r w:rsidRPr="00F201A5">
              <w:rPr>
                <w:rFonts w:ascii="Times New Roman" w:eastAsia="Times New Roman" w:hAnsi="Times New Roman"/>
                <w:sz w:val="24"/>
                <w:szCs w:val="24"/>
              </w:rPr>
              <w:t>Бюджет</w:t>
            </w:r>
            <w:r w:rsidR="008357EB" w:rsidRPr="00F201A5">
              <w:rPr>
                <w:rFonts w:ascii="Times New Roman" w:eastAsia="Times New Roman" w:hAnsi="Times New Roman"/>
                <w:sz w:val="24"/>
                <w:szCs w:val="24"/>
              </w:rPr>
              <w:t>ный кодекс Российской Федерации</w:t>
            </w:r>
            <w:r w:rsidRPr="00F201A5">
              <w:rPr>
                <w:rFonts w:ascii="Times New Roman" w:eastAsia="Times New Roman" w:hAnsi="Times New Roman"/>
                <w:sz w:val="24"/>
                <w:szCs w:val="24"/>
              </w:rPr>
              <w:t xml:space="preserve"> от 31.07.1998 </w:t>
            </w:r>
            <w:r w:rsidR="00C37250" w:rsidRPr="00F201A5">
              <w:rPr>
                <w:rFonts w:ascii="Times New Roman" w:eastAsia="Times New Roman" w:hAnsi="Times New Roman"/>
                <w:sz w:val="24"/>
                <w:szCs w:val="24"/>
              </w:rPr>
              <w:t>№</w:t>
            </w:r>
            <w:r w:rsidRPr="00F201A5">
              <w:rPr>
                <w:rFonts w:ascii="Times New Roman" w:eastAsia="Times New Roman" w:hAnsi="Times New Roman"/>
                <w:sz w:val="24"/>
                <w:szCs w:val="24"/>
              </w:rPr>
              <w:t xml:space="preserve"> 145-ФЗ </w:t>
            </w:r>
          </w:p>
        </w:tc>
      </w:tr>
      <w:tr w:rsidR="00381C7A" w:rsidRPr="00F201A5" w:rsidTr="004E583A">
        <w:trPr>
          <w:trHeight w:val="121"/>
        </w:trPr>
        <w:tc>
          <w:tcPr>
            <w:tcW w:w="959" w:type="dxa"/>
            <w:vAlign w:val="center"/>
          </w:tcPr>
          <w:p w:rsidR="004E583A" w:rsidRPr="00F201A5" w:rsidRDefault="004E583A" w:rsidP="00120B0C">
            <w:pPr>
              <w:ind w:left="-284" w:right="-249" w:firstLine="142"/>
              <w:jc w:val="center"/>
              <w:rPr>
                <w:rFonts w:ascii="Times New Roman" w:eastAsia="Times New Roman" w:hAnsi="Times New Roman"/>
                <w:sz w:val="24"/>
                <w:szCs w:val="24"/>
                <w:lang w:eastAsia="ar-SA"/>
              </w:rPr>
            </w:pPr>
            <w:r w:rsidRPr="00F201A5">
              <w:rPr>
                <w:rFonts w:ascii="Times New Roman" w:eastAsia="Times New Roman" w:hAnsi="Times New Roman"/>
                <w:sz w:val="24"/>
                <w:szCs w:val="24"/>
                <w:lang w:eastAsia="ar-SA"/>
              </w:rPr>
              <w:t>2</w:t>
            </w:r>
          </w:p>
        </w:tc>
        <w:tc>
          <w:tcPr>
            <w:tcW w:w="8647" w:type="dxa"/>
          </w:tcPr>
          <w:p w:rsidR="004E583A" w:rsidRPr="00F201A5" w:rsidRDefault="004E583A" w:rsidP="00C37250">
            <w:pPr>
              <w:autoSpaceDE w:val="0"/>
              <w:autoSpaceDN w:val="0"/>
              <w:adjustRightInd w:val="0"/>
              <w:ind w:firstLine="0"/>
              <w:rPr>
                <w:rFonts w:ascii="Times New Roman" w:eastAsia="Times New Roman" w:hAnsi="Times New Roman"/>
                <w:sz w:val="24"/>
                <w:szCs w:val="24"/>
              </w:rPr>
            </w:pPr>
            <w:r w:rsidRPr="00F201A5">
              <w:rPr>
                <w:rFonts w:ascii="Times New Roman" w:eastAsia="Times New Roman" w:hAnsi="Times New Roman"/>
                <w:sz w:val="24"/>
                <w:szCs w:val="24"/>
              </w:rPr>
              <w:t xml:space="preserve">Приказ Минфина России от 28.12.2010 </w:t>
            </w:r>
            <w:r w:rsidR="00C37250" w:rsidRPr="00F201A5">
              <w:rPr>
                <w:rFonts w:ascii="Times New Roman" w:eastAsia="Times New Roman" w:hAnsi="Times New Roman"/>
                <w:sz w:val="24"/>
                <w:szCs w:val="24"/>
              </w:rPr>
              <w:t>№</w:t>
            </w:r>
            <w:r w:rsidRPr="00F201A5">
              <w:rPr>
                <w:rFonts w:ascii="Times New Roman" w:eastAsia="Times New Roman" w:hAnsi="Times New Roman"/>
                <w:sz w:val="24"/>
                <w:szCs w:val="24"/>
              </w:rPr>
              <w:t xml:space="preserve"> 191н </w:t>
            </w:r>
            <w:r w:rsidR="00C37250" w:rsidRPr="00F201A5">
              <w:rPr>
                <w:rFonts w:ascii="Times New Roman" w:eastAsia="Times New Roman" w:hAnsi="Times New Roman"/>
                <w:sz w:val="24"/>
                <w:szCs w:val="24"/>
              </w:rPr>
              <w:t xml:space="preserve"> «</w:t>
            </w:r>
            <w:r w:rsidRPr="00F201A5">
              <w:rPr>
                <w:rFonts w:ascii="Times New Roman" w:eastAsia="Times New Roman" w:hAnsi="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w:t>
            </w:r>
            <w:r w:rsidR="00C37250" w:rsidRPr="00F201A5">
              <w:rPr>
                <w:rFonts w:ascii="Times New Roman" w:eastAsia="Times New Roman" w:hAnsi="Times New Roman"/>
                <w:sz w:val="24"/>
                <w:szCs w:val="24"/>
              </w:rPr>
              <w:t>ой системы Российской Федерации»</w:t>
            </w:r>
            <w:r w:rsidRPr="00F201A5">
              <w:rPr>
                <w:rFonts w:ascii="Times New Roman" w:eastAsia="Times New Roman" w:hAnsi="Times New Roman"/>
                <w:sz w:val="24"/>
                <w:szCs w:val="24"/>
              </w:rPr>
              <w:t>.</w:t>
            </w:r>
          </w:p>
        </w:tc>
      </w:tr>
      <w:tr w:rsidR="00381C7A" w:rsidRPr="00F201A5" w:rsidTr="004E583A">
        <w:trPr>
          <w:trHeight w:val="121"/>
        </w:trPr>
        <w:tc>
          <w:tcPr>
            <w:tcW w:w="959" w:type="dxa"/>
            <w:vAlign w:val="center"/>
          </w:tcPr>
          <w:p w:rsidR="004E583A" w:rsidRPr="00F201A5" w:rsidRDefault="004E583A" w:rsidP="00120B0C">
            <w:pPr>
              <w:ind w:left="-284" w:right="-249" w:firstLine="142"/>
              <w:jc w:val="center"/>
              <w:rPr>
                <w:rFonts w:ascii="Times New Roman" w:eastAsia="Times New Roman" w:hAnsi="Times New Roman"/>
                <w:sz w:val="24"/>
                <w:szCs w:val="24"/>
                <w:lang w:eastAsia="ar-SA"/>
              </w:rPr>
            </w:pPr>
            <w:r w:rsidRPr="00F201A5">
              <w:rPr>
                <w:rFonts w:ascii="Times New Roman" w:eastAsia="Times New Roman" w:hAnsi="Times New Roman"/>
                <w:sz w:val="24"/>
                <w:szCs w:val="24"/>
                <w:lang w:eastAsia="ar-SA"/>
              </w:rPr>
              <w:t>3</w:t>
            </w:r>
          </w:p>
        </w:tc>
        <w:tc>
          <w:tcPr>
            <w:tcW w:w="8647" w:type="dxa"/>
          </w:tcPr>
          <w:p w:rsidR="004E583A" w:rsidRPr="00F201A5" w:rsidRDefault="004E583A" w:rsidP="00C21235">
            <w:pPr>
              <w:autoSpaceDE w:val="0"/>
              <w:autoSpaceDN w:val="0"/>
              <w:adjustRightInd w:val="0"/>
              <w:ind w:firstLine="0"/>
              <w:rPr>
                <w:rFonts w:ascii="Times New Roman" w:eastAsia="Times New Roman" w:hAnsi="Times New Roman"/>
                <w:sz w:val="24"/>
                <w:szCs w:val="24"/>
              </w:rPr>
            </w:pPr>
            <w:r w:rsidRPr="00F201A5">
              <w:rPr>
                <w:rFonts w:ascii="Times New Roman" w:eastAsia="Times New Roman" w:hAnsi="Times New Roman"/>
                <w:sz w:val="24"/>
                <w:szCs w:val="24"/>
              </w:rPr>
              <w:t xml:space="preserve">Контрольные соотношения, разработанные Федеральным казначейством на основании требований Приказа Минфина от 28.12.2010 </w:t>
            </w:r>
            <w:r w:rsidR="00C21235" w:rsidRPr="00F201A5">
              <w:rPr>
                <w:rFonts w:ascii="Times New Roman" w:eastAsia="Times New Roman" w:hAnsi="Times New Roman"/>
                <w:sz w:val="24"/>
                <w:szCs w:val="24"/>
              </w:rPr>
              <w:t>№</w:t>
            </w:r>
            <w:r w:rsidRPr="00F201A5">
              <w:rPr>
                <w:rFonts w:ascii="Times New Roman" w:eastAsia="Times New Roman" w:hAnsi="Times New Roman"/>
                <w:sz w:val="24"/>
                <w:szCs w:val="24"/>
              </w:rPr>
              <w:t xml:space="preserve"> 191н </w:t>
            </w:r>
            <w:r w:rsidR="00C21235" w:rsidRPr="00F201A5">
              <w:rPr>
                <w:rFonts w:ascii="Times New Roman" w:eastAsia="Times New Roman" w:hAnsi="Times New Roman"/>
                <w:sz w:val="24"/>
                <w:szCs w:val="24"/>
              </w:rPr>
              <w:t xml:space="preserve"> «</w:t>
            </w:r>
            <w:r w:rsidRPr="00F201A5">
              <w:rPr>
                <w:rFonts w:ascii="Times New Roman" w:eastAsia="Times New Roman" w:hAnsi="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w:t>
            </w:r>
            <w:r w:rsidR="00C21235" w:rsidRPr="00F201A5">
              <w:rPr>
                <w:rFonts w:ascii="Times New Roman" w:eastAsia="Times New Roman" w:hAnsi="Times New Roman"/>
                <w:sz w:val="24"/>
                <w:szCs w:val="24"/>
              </w:rPr>
              <w:t>ой системы Российской Федерации»</w:t>
            </w:r>
            <w:r w:rsidRPr="00F201A5">
              <w:rPr>
                <w:rFonts w:ascii="Times New Roman" w:eastAsia="Times New Roman" w:hAnsi="Times New Roman"/>
                <w:sz w:val="24"/>
                <w:szCs w:val="24"/>
              </w:rPr>
              <w:t xml:space="preserve"> </w:t>
            </w:r>
          </w:p>
        </w:tc>
      </w:tr>
      <w:tr w:rsidR="00F201A5" w:rsidRPr="00F201A5" w:rsidTr="004E583A">
        <w:trPr>
          <w:trHeight w:val="121"/>
        </w:trPr>
        <w:tc>
          <w:tcPr>
            <w:tcW w:w="959" w:type="dxa"/>
            <w:vAlign w:val="center"/>
          </w:tcPr>
          <w:p w:rsidR="00A169BF" w:rsidRPr="00F201A5" w:rsidRDefault="00A169BF" w:rsidP="00120B0C">
            <w:pPr>
              <w:ind w:left="-284" w:right="-249" w:firstLine="142"/>
              <w:jc w:val="center"/>
              <w:rPr>
                <w:rFonts w:ascii="Times New Roman" w:eastAsia="Times New Roman" w:hAnsi="Times New Roman"/>
                <w:sz w:val="24"/>
                <w:szCs w:val="24"/>
                <w:lang w:eastAsia="ar-SA"/>
              </w:rPr>
            </w:pPr>
            <w:r w:rsidRPr="00F201A5">
              <w:rPr>
                <w:rFonts w:ascii="Times New Roman" w:eastAsia="Times New Roman" w:hAnsi="Times New Roman"/>
                <w:sz w:val="24"/>
                <w:szCs w:val="24"/>
                <w:lang w:eastAsia="ar-SA"/>
              </w:rPr>
              <w:t>4</w:t>
            </w:r>
          </w:p>
        </w:tc>
        <w:tc>
          <w:tcPr>
            <w:tcW w:w="8647" w:type="dxa"/>
          </w:tcPr>
          <w:p w:rsidR="00A169BF" w:rsidRPr="00F201A5" w:rsidRDefault="00A169BF" w:rsidP="00A169BF">
            <w:pPr>
              <w:autoSpaceDE w:val="0"/>
              <w:autoSpaceDN w:val="0"/>
              <w:adjustRightInd w:val="0"/>
              <w:ind w:firstLine="0"/>
              <w:rPr>
                <w:rFonts w:ascii="Times New Roman" w:eastAsia="Times New Roman" w:hAnsi="Times New Roman"/>
                <w:sz w:val="24"/>
                <w:szCs w:val="24"/>
              </w:rPr>
            </w:pPr>
            <w:r w:rsidRPr="00F201A5">
              <w:rPr>
                <w:rFonts w:ascii="Times New Roman" w:eastAsia="Times New Roman" w:hAnsi="Times New Roman"/>
                <w:sz w:val="24"/>
                <w:szCs w:val="24"/>
              </w:rPr>
              <w:t>Приказ Минфина России от 10.10.2023 г. № 163н «Об утверждении Порядка ведения органами местного самоуправления рее</w:t>
            </w:r>
            <w:r w:rsidR="00F201A5" w:rsidRPr="00F201A5">
              <w:rPr>
                <w:rFonts w:ascii="Times New Roman" w:eastAsia="Times New Roman" w:hAnsi="Times New Roman"/>
                <w:sz w:val="24"/>
                <w:szCs w:val="24"/>
              </w:rPr>
              <w:t>стров муниципального имущества»</w:t>
            </w:r>
          </w:p>
        </w:tc>
      </w:tr>
      <w:tr w:rsidR="00381C7A" w:rsidRPr="00F201A5" w:rsidTr="004E583A">
        <w:trPr>
          <w:trHeight w:val="121"/>
        </w:trPr>
        <w:tc>
          <w:tcPr>
            <w:tcW w:w="959" w:type="dxa"/>
            <w:vAlign w:val="center"/>
          </w:tcPr>
          <w:p w:rsidR="004E583A" w:rsidRPr="00F201A5" w:rsidRDefault="00A169BF" w:rsidP="00120B0C">
            <w:pPr>
              <w:ind w:left="-284" w:right="-249" w:firstLine="142"/>
              <w:jc w:val="center"/>
              <w:rPr>
                <w:rFonts w:ascii="Times New Roman" w:eastAsia="Times New Roman" w:hAnsi="Times New Roman"/>
                <w:sz w:val="24"/>
                <w:szCs w:val="24"/>
                <w:lang w:eastAsia="ar-SA"/>
              </w:rPr>
            </w:pPr>
            <w:r w:rsidRPr="00F201A5">
              <w:rPr>
                <w:rFonts w:ascii="Times New Roman" w:eastAsia="Times New Roman" w:hAnsi="Times New Roman"/>
                <w:sz w:val="24"/>
                <w:szCs w:val="24"/>
                <w:lang w:eastAsia="ar-SA"/>
              </w:rPr>
              <w:t>5</w:t>
            </w:r>
          </w:p>
        </w:tc>
        <w:tc>
          <w:tcPr>
            <w:tcW w:w="8647" w:type="dxa"/>
          </w:tcPr>
          <w:p w:rsidR="004E583A" w:rsidRPr="00F201A5" w:rsidRDefault="00772D9A" w:rsidP="004E583A">
            <w:pPr>
              <w:autoSpaceDE w:val="0"/>
              <w:autoSpaceDN w:val="0"/>
              <w:adjustRightInd w:val="0"/>
              <w:ind w:firstLine="0"/>
              <w:rPr>
                <w:rFonts w:ascii="Times New Roman" w:eastAsia="Times New Roman" w:hAnsi="Times New Roman"/>
                <w:sz w:val="24"/>
                <w:szCs w:val="24"/>
              </w:rPr>
            </w:pPr>
            <w:r w:rsidRPr="00F201A5">
              <w:rPr>
                <w:rFonts w:ascii="Times New Roman" w:eastAsia="Times New Roman" w:hAnsi="Times New Roman"/>
                <w:sz w:val="24"/>
                <w:szCs w:val="24"/>
              </w:rPr>
              <w:t>Решение 28-й сессии депутатов Чульманского поселкового Совета «О внесении изменений в Решение № 2-16 от 11.07.2013 «Об утверждении Положения о бюджетном процессе в городском поселении «Поселок Чульман» Нерюнгринского района Республики Саха (Якутия)</w:t>
            </w:r>
          </w:p>
        </w:tc>
      </w:tr>
      <w:tr w:rsidR="004E583A" w:rsidRPr="00F201A5" w:rsidTr="004E583A">
        <w:trPr>
          <w:trHeight w:val="121"/>
        </w:trPr>
        <w:tc>
          <w:tcPr>
            <w:tcW w:w="959" w:type="dxa"/>
            <w:vAlign w:val="center"/>
          </w:tcPr>
          <w:p w:rsidR="004E583A" w:rsidRPr="00F201A5" w:rsidRDefault="00A169BF" w:rsidP="00120B0C">
            <w:pPr>
              <w:ind w:left="-284" w:right="-249" w:firstLine="142"/>
              <w:jc w:val="center"/>
              <w:rPr>
                <w:rFonts w:ascii="Times New Roman" w:eastAsia="Times New Roman" w:hAnsi="Times New Roman"/>
                <w:sz w:val="24"/>
                <w:szCs w:val="24"/>
                <w:lang w:eastAsia="ar-SA"/>
              </w:rPr>
            </w:pPr>
            <w:r w:rsidRPr="00F201A5">
              <w:rPr>
                <w:rFonts w:ascii="Times New Roman" w:eastAsia="Times New Roman" w:hAnsi="Times New Roman"/>
                <w:sz w:val="24"/>
                <w:szCs w:val="24"/>
                <w:lang w:eastAsia="ar-SA"/>
              </w:rPr>
              <w:t>6</w:t>
            </w:r>
          </w:p>
          <w:p w:rsidR="004E583A" w:rsidRPr="00F201A5" w:rsidRDefault="004E583A" w:rsidP="00120B0C">
            <w:pPr>
              <w:ind w:left="-284" w:right="-249" w:firstLine="142"/>
              <w:jc w:val="center"/>
              <w:rPr>
                <w:rFonts w:ascii="Times New Roman" w:eastAsia="Times New Roman" w:hAnsi="Times New Roman"/>
                <w:sz w:val="24"/>
                <w:szCs w:val="24"/>
                <w:lang w:eastAsia="ar-SA"/>
              </w:rPr>
            </w:pPr>
          </w:p>
        </w:tc>
        <w:tc>
          <w:tcPr>
            <w:tcW w:w="8647" w:type="dxa"/>
          </w:tcPr>
          <w:p w:rsidR="004E583A" w:rsidRPr="00F201A5" w:rsidRDefault="001B244C" w:rsidP="00A169BF">
            <w:pPr>
              <w:autoSpaceDE w:val="0"/>
              <w:autoSpaceDN w:val="0"/>
              <w:adjustRightInd w:val="0"/>
              <w:ind w:firstLine="0"/>
              <w:rPr>
                <w:rFonts w:ascii="Times New Roman" w:eastAsia="Times New Roman" w:hAnsi="Times New Roman"/>
                <w:sz w:val="24"/>
                <w:szCs w:val="24"/>
              </w:rPr>
            </w:pPr>
            <w:r w:rsidRPr="00F201A5">
              <w:rPr>
                <w:rFonts w:ascii="Times New Roman" w:hAnsi="Times New Roman"/>
                <w:sz w:val="24"/>
                <w:szCs w:val="24"/>
              </w:rPr>
              <w:t xml:space="preserve">Решение </w:t>
            </w:r>
            <w:r w:rsidR="00A169BF" w:rsidRPr="00F201A5">
              <w:rPr>
                <w:rFonts w:ascii="Times New Roman" w:hAnsi="Times New Roman"/>
                <w:sz w:val="24"/>
                <w:szCs w:val="24"/>
              </w:rPr>
              <w:t>15</w:t>
            </w:r>
            <w:r w:rsidRPr="00F201A5">
              <w:rPr>
                <w:rFonts w:ascii="Times New Roman" w:hAnsi="Times New Roman"/>
                <w:sz w:val="24"/>
                <w:szCs w:val="24"/>
              </w:rPr>
              <w:t>-й сессии депутатов Чульманского поселкового Совета депутатов (</w:t>
            </w:r>
            <w:r w:rsidRPr="00F201A5">
              <w:rPr>
                <w:rFonts w:ascii="Times New Roman" w:hAnsi="Times New Roman"/>
                <w:sz w:val="24"/>
                <w:szCs w:val="24"/>
                <w:lang w:val="en-US"/>
              </w:rPr>
              <w:t>V</w:t>
            </w:r>
            <w:r w:rsidRPr="00F201A5">
              <w:rPr>
                <w:rFonts w:ascii="Times New Roman" w:hAnsi="Times New Roman"/>
                <w:sz w:val="24"/>
                <w:szCs w:val="24"/>
              </w:rPr>
              <w:t xml:space="preserve">-созыва) от </w:t>
            </w:r>
            <w:r w:rsidR="00A169BF" w:rsidRPr="00F201A5">
              <w:rPr>
                <w:rFonts w:ascii="Times New Roman" w:hAnsi="Times New Roman"/>
                <w:sz w:val="24"/>
                <w:szCs w:val="24"/>
              </w:rPr>
              <w:t>26.12.2022</w:t>
            </w:r>
            <w:r w:rsidR="00C12350" w:rsidRPr="00F201A5">
              <w:rPr>
                <w:rFonts w:ascii="Times New Roman" w:hAnsi="Times New Roman"/>
                <w:sz w:val="24"/>
                <w:szCs w:val="24"/>
              </w:rPr>
              <w:t xml:space="preserve"> г. № </w:t>
            </w:r>
            <w:r w:rsidR="00A169BF" w:rsidRPr="00F201A5">
              <w:rPr>
                <w:rFonts w:ascii="Times New Roman" w:hAnsi="Times New Roman"/>
                <w:sz w:val="24"/>
                <w:szCs w:val="24"/>
              </w:rPr>
              <w:t>02-15</w:t>
            </w:r>
            <w:r w:rsidRPr="00F201A5">
              <w:rPr>
                <w:rFonts w:ascii="Times New Roman" w:hAnsi="Times New Roman"/>
                <w:sz w:val="24"/>
                <w:szCs w:val="24"/>
              </w:rPr>
              <w:t xml:space="preserve"> «О бюджете городского поселения «Поселок Чульма</w:t>
            </w:r>
            <w:r w:rsidR="00A169BF" w:rsidRPr="00F201A5">
              <w:rPr>
                <w:rFonts w:ascii="Times New Roman" w:hAnsi="Times New Roman"/>
                <w:sz w:val="24"/>
                <w:szCs w:val="24"/>
              </w:rPr>
              <w:t>н» Нерюнгринского района на 2023</w:t>
            </w:r>
            <w:r w:rsidRPr="00F201A5">
              <w:rPr>
                <w:rFonts w:ascii="Times New Roman" w:hAnsi="Times New Roman"/>
                <w:sz w:val="24"/>
                <w:szCs w:val="24"/>
              </w:rPr>
              <w:t xml:space="preserve"> год» (с изменениями)</w:t>
            </w:r>
          </w:p>
        </w:tc>
      </w:tr>
    </w:tbl>
    <w:p w:rsidR="004E583A" w:rsidRPr="00F201A5" w:rsidRDefault="004E583A" w:rsidP="004E583A"/>
    <w:p w:rsidR="004E583A" w:rsidRPr="00CF10A6" w:rsidRDefault="004E583A">
      <w:pPr>
        <w:rPr>
          <w:rFonts w:ascii="Times New Roman" w:hAnsi="Times New Roman"/>
          <w:color w:val="002060"/>
          <w:sz w:val="28"/>
          <w:szCs w:val="28"/>
        </w:rPr>
      </w:pPr>
    </w:p>
    <w:p w:rsidR="004E583A" w:rsidRPr="00CF10A6" w:rsidRDefault="004E583A" w:rsidP="00C12350">
      <w:pPr>
        <w:rPr>
          <w:rFonts w:ascii="Times New Roman" w:hAnsi="Times New Roman"/>
          <w:color w:val="002060"/>
          <w:sz w:val="28"/>
          <w:szCs w:val="28"/>
        </w:rPr>
      </w:pPr>
    </w:p>
    <w:sectPr w:rsidR="004E583A" w:rsidRPr="00CF10A6" w:rsidSect="00E05C57">
      <w:footerReference w:type="default" r:id="rId54"/>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FB" w:rsidRDefault="00311EFB" w:rsidP="00E05C57">
      <w:pPr>
        <w:spacing w:after="0" w:line="240" w:lineRule="auto"/>
      </w:pPr>
      <w:r>
        <w:separator/>
      </w:r>
    </w:p>
  </w:endnote>
  <w:endnote w:type="continuationSeparator" w:id="0">
    <w:p w:rsidR="00311EFB" w:rsidRDefault="00311EFB" w:rsidP="00E0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DF" w:rsidRDefault="00057DDF">
    <w:pPr>
      <w:pStyle w:val="ad"/>
      <w:jc w:val="right"/>
    </w:pPr>
  </w:p>
  <w:p w:rsidR="00057DDF" w:rsidRDefault="00057DD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FB" w:rsidRDefault="00311EFB" w:rsidP="00E05C57">
      <w:pPr>
        <w:spacing w:after="0" w:line="240" w:lineRule="auto"/>
      </w:pPr>
      <w:r>
        <w:separator/>
      </w:r>
    </w:p>
  </w:footnote>
  <w:footnote w:type="continuationSeparator" w:id="0">
    <w:p w:rsidR="00311EFB" w:rsidRDefault="00311EFB" w:rsidP="00E05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93"/>
    <w:multiLevelType w:val="multilevel"/>
    <w:tmpl w:val="5C14CAB0"/>
    <w:lvl w:ilvl="0">
      <w:start w:val="1"/>
      <w:numFmt w:val="decimal"/>
      <w:lvlText w:val="%1."/>
      <w:lvlJc w:val="left"/>
      <w:pPr>
        <w:ind w:left="1002" w:hanging="360"/>
      </w:pPr>
      <w:rPr>
        <w:rFonts w:hint="default"/>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1">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3D5470"/>
    <w:multiLevelType w:val="hybridMultilevel"/>
    <w:tmpl w:val="93BACC98"/>
    <w:lvl w:ilvl="0" w:tplc="4C18C81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0F6948"/>
    <w:multiLevelType w:val="hybridMultilevel"/>
    <w:tmpl w:val="DC7C1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A07EDA"/>
    <w:multiLevelType w:val="multilevel"/>
    <w:tmpl w:val="7FFAF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F87D4D"/>
    <w:multiLevelType w:val="hybridMultilevel"/>
    <w:tmpl w:val="27F8A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004CF2"/>
    <w:rsid w:val="0000507C"/>
    <w:rsid w:val="0000568F"/>
    <w:rsid w:val="00005C43"/>
    <w:rsid w:val="000063F0"/>
    <w:rsid w:val="00011E1A"/>
    <w:rsid w:val="00016E1F"/>
    <w:rsid w:val="0002194C"/>
    <w:rsid w:val="000230D9"/>
    <w:rsid w:val="00026216"/>
    <w:rsid w:val="000401F0"/>
    <w:rsid w:val="00047235"/>
    <w:rsid w:val="000472DE"/>
    <w:rsid w:val="00052165"/>
    <w:rsid w:val="00052906"/>
    <w:rsid w:val="00057DDF"/>
    <w:rsid w:val="00060D4A"/>
    <w:rsid w:val="00061F11"/>
    <w:rsid w:val="000640F7"/>
    <w:rsid w:val="00065966"/>
    <w:rsid w:val="0007190E"/>
    <w:rsid w:val="00071E92"/>
    <w:rsid w:val="00072FD1"/>
    <w:rsid w:val="000733C9"/>
    <w:rsid w:val="000748C5"/>
    <w:rsid w:val="00080009"/>
    <w:rsid w:val="00080246"/>
    <w:rsid w:val="00081D0A"/>
    <w:rsid w:val="00081DE0"/>
    <w:rsid w:val="00082DF8"/>
    <w:rsid w:val="00082E6E"/>
    <w:rsid w:val="00085164"/>
    <w:rsid w:val="00085570"/>
    <w:rsid w:val="00094122"/>
    <w:rsid w:val="00097029"/>
    <w:rsid w:val="00097C47"/>
    <w:rsid w:val="00097C7A"/>
    <w:rsid w:val="000A0698"/>
    <w:rsid w:val="000A17BB"/>
    <w:rsid w:val="000A2444"/>
    <w:rsid w:val="000A345A"/>
    <w:rsid w:val="000A3D7F"/>
    <w:rsid w:val="000A707B"/>
    <w:rsid w:val="000B01B3"/>
    <w:rsid w:val="000B461D"/>
    <w:rsid w:val="000B62B8"/>
    <w:rsid w:val="000C0BAE"/>
    <w:rsid w:val="000C0FA1"/>
    <w:rsid w:val="000C192B"/>
    <w:rsid w:val="000C2391"/>
    <w:rsid w:val="000C2BBD"/>
    <w:rsid w:val="000C33F2"/>
    <w:rsid w:val="000C3FDF"/>
    <w:rsid w:val="000C4F42"/>
    <w:rsid w:val="000C638B"/>
    <w:rsid w:val="000C6C23"/>
    <w:rsid w:val="000C7C29"/>
    <w:rsid w:val="000D0D37"/>
    <w:rsid w:val="000D40DC"/>
    <w:rsid w:val="000D5076"/>
    <w:rsid w:val="000D5D87"/>
    <w:rsid w:val="000D7C39"/>
    <w:rsid w:val="000E2ADA"/>
    <w:rsid w:val="000E481B"/>
    <w:rsid w:val="000E760D"/>
    <w:rsid w:val="000F2BC8"/>
    <w:rsid w:val="000F3E3E"/>
    <w:rsid w:val="000F5966"/>
    <w:rsid w:val="000F5E05"/>
    <w:rsid w:val="001002EA"/>
    <w:rsid w:val="0010220F"/>
    <w:rsid w:val="00104415"/>
    <w:rsid w:val="00105FFA"/>
    <w:rsid w:val="00107329"/>
    <w:rsid w:val="001106D0"/>
    <w:rsid w:val="00110C3B"/>
    <w:rsid w:val="00112844"/>
    <w:rsid w:val="0011449C"/>
    <w:rsid w:val="001156B3"/>
    <w:rsid w:val="00120B0C"/>
    <w:rsid w:val="001229EE"/>
    <w:rsid w:val="00123EBD"/>
    <w:rsid w:val="0012561D"/>
    <w:rsid w:val="00130610"/>
    <w:rsid w:val="00131114"/>
    <w:rsid w:val="001336DC"/>
    <w:rsid w:val="00133C12"/>
    <w:rsid w:val="00137D96"/>
    <w:rsid w:val="00152D90"/>
    <w:rsid w:val="0015335C"/>
    <w:rsid w:val="00153C60"/>
    <w:rsid w:val="00157012"/>
    <w:rsid w:val="001601EF"/>
    <w:rsid w:val="00164DB7"/>
    <w:rsid w:val="00167F2B"/>
    <w:rsid w:val="00167F6F"/>
    <w:rsid w:val="00176DD4"/>
    <w:rsid w:val="001771CD"/>
    <w:rsid w:val="0018646C"/>
    <w:rsid w:val="00190670"/>
    <w:rsid w:val="00192AC6"/>
    <w:rsid w:val="00194616"/>
    <w:rsid w:val="00194838"/>
    <w:rsid w:val="00195221"/>
    <w:rsid w:val="00195667"/>
    <w:rsid w:val="00196A06"/>
    <w:rsid w:val="001A2965"/>
    <w:rsid w:val="001B0326"/>
    <w:rsid w:val="001B244C"/>
    <w:rsid w:val="001B4816"/>
    <w:rsid w:val="001B52F0"/>
    <w:rsid w:val="001B5B68"/>
    <w:rsid w:val="001B6BDC"/>
    <w:rsid w:val="001B6CFB"/>
    <w:rsid w:val="001B7F5F"/>
    <w:rsid w:val="001C65E9"/>
    <w:rsid w:val="001C6E40"/>
    <w:rsid w:val="001C6EF0"/>
    <w:rsid w:val="001D1475"/>
    <w:rsid w:val="001D1D5F"/>
    <w:rsid w:val="001E1803"/>
    <w:rsid w:val="001E2689"/>
    <w:rsid w:val="001E4F0B"/>
    <w:rsid w:val="001F0E40"/>
    <w:rsid w:val="001F2E33"/>
    <w:rsid w:val="001F3AD1"/>
    <w:rsid w:val="001F4968"/>
    <w:rsid w:val="001F4B56"/>
    <w:rsid w:val="001F4CBB"/>
    <w:rsid w:val="001F4CF4"/>
    <w:rsid w:val="001F4FA3"/>
    <w:rsid w:val="00204093"/>
    <w:rsid w:val="00206069"/>
    <w:rsid w:val="00211B70"/>
    <w:rsid w:val="00216684"/>
    <w:rsid w:val="00221034"/>
    <w:rsid w:val="00222732"/>
    <w:rsid w:val="002247D0"/>
    <w:rsid w:val="002311D0"/>
    <w:rsid w:val="0023410E"/>
    <w:rsid w:val="00234BE6"/>
    <w:rsid w:val="00236E77"/>
    <w:rsid w:val="00237350"/>
    <w:rsid w:val="00237B19"/>
    <w:rsid w:val="00237EB1"/>
    <w:rsid w:val="00240E20"/>
    <w:rsid w:val="00242297"/>
    <w:rsid w:val="00242F28"/>
    <w:rsid w:val="00247822"/>
    <w:rsid w:val="00252A17"/>
    <w:rsid w:val="0025499C"/>
    <w:rsid w:val="00255724"/>
    <w:rsid w:val="0026226A"/>
    <w:rsid w:val="0027004C"/>
    <w:rsid w:val="002704A1"/>
    <w:rsid w:val="00272A17"/>
    <w:rsid w:val="0027733C"/>
    <w:rsid w:val="00277C03"/>
    <w:rsid w:val="00277EF5"/>
    <w:rsid w:val="00283436"/>
    <w:rsid w:val="00284A6B"/>
    <w:rsid w:val="00285B9F"/>
    <w:rsid w:val="00286CAF"/>
    <w:rsid w:val="002905BF"/>
    <w:rsid w:val="00290D11"/>
    <w:rsid w:val="00291F3E"/>
    <w:rsid w:val="002923B9"/>
    <w:rsid w:val="00294365"/>
    <w:rsid w:val="002943E0"/>
    <w:rsid w:val="00296429"/>
    <w:rsid w:val="002A0A90"/>
    <w:rsid w:val="002A2385"/>
    <w:rsid w:val="002A52A8"/>
    <w:rsid w:val="002A618A"/>
    <w:rsid w:val="002A6C8B"/>
    <w:rsid w:val="002B110C"/>
    <w:rsid w:val="002B26B8"/>
    <w:rsid w:val="002C1956"/>
    <w:rsid w:val="002C2E3A"/>
    <w:rsid w:val="002C4266"/>
    <w:rsid w:val="002C42CE"/>
    <w:rsid w:val="002C5E17"/>
    <w:rsid w:val="002C5FC9"/>
    <w:rsid w:val="002D201E"/>
    <w:rsid w:val="002D5904"/>
    <w:rsid w:val="002D5C2C"/>
    <w:rsid w:val="002D78B8"/>
    <w:rsid w:val="002F0131"/>
    <w:rsid w:val="002F2AE5"/>
    <w:rsid w:val="002F2B77"/>
    <w:rsid w:val="002F2DE8"/>
    <w:rsid w:val="002F355B"/>
    <w:rsid w:val="002F53F5"/>
    <w:rsid w:val="002F721B"/>
    <w:rsid w:val="00300082"/>
    <w:rsid w:val="00302066"/>
    <w:rsid w:val="003024E2"/>
    <w:rsid w:val="003043A4"/>
    <w:rsid w:val="003043E7"/>
    <w:rsid w:val="003048FE"/>
    <w:rsid w:val="003059FA"/>
    <w:rsid w:val="00305D8A"/>
    <w:rsid w:val="003070BA"/>
    <w:rsid w:val="003078B5"/>
    <w:rsid w:val="00310565"/>
    <w:rsid w:val="00310CCE"/>
    <w:rsid w:val="00310EFA"/>
    <w:rsid w:val="0031180D"/>
    <w:rsid w:val="00311EFB"/>
    <w:rsid w:val="003124A0"/>
    <w:rsid w:val="00313E65"/>
    <w:rsid w:val="00314CE4"/>
    <w:rsid w:val="00314F18"/>
    <w:rsid w:val="003150F5"/>
    <w:rsid w:val="00316566"/>
    <w:rsid w:val="00317C02"/>
    <w:rsid w:val="003378A4"/>
    <w:rsid w:val="00337EB0"/>
    <w:rsid w:val="0034059C"/>
    <w:rsid w:val="003409EA"/>
    <w:rsid w:val="00340E94"/>
    <w:rsid w:val="00344B98"/>
    <w:rsid w:val="00345524"/>
    <w:rsid w:val="003456AF"/>
    <w:rsid w:val="00350AE2"/>
    <w:rsid w:val="00355358"/>
    <w:rsid w:val="00363259"/>
    <w:rsid w:val="00363C40"/>
    <w:rsid w:val="00371992"/>
    <w:rsid w:val="00372157"/>
    <w:rsid w:val="003725D2"/>
    <w:rsid w:val="00373055"/>
    <w:rsid w:val="003769B7"/>
    <w:rsid w:val="00381C7A"/>
    <w:rsid w:val="0038295F"/>
    <w:rsid w:val="00393E34"/>
    <w:rsid w:val="003948C6"/>
    <w:rsid w:val="003A3EAA"/>
    <w:rsid w:val="003A3F99"/>
    <w:rsid w:val="003B0139"/>
    <w:rsid w:val="003B4DC9"/>
    <w:rsid w:val="003B5BC6"/>
    <w:rsid w:val="003B5D08"/>
    <w:rsid w:val="003C2498"/>
    <w:rsid w:val="003C39DB"/>
    <w:rsid w:val="003C41A6"/>
    <w:rsid w:val="003C43F4"/>
    <w:rsid w:val="003C643E"/>
    <w:rsid w:val="003C72F2"/>
    <w:rsid w:val="003C7CD8"/>
    <w:rsid w:val="003D0C90"/>
    <w:rsid w:val="003D61CC"/>
    <w:rsid w:val="003D69B4"/>
    <w:rsid w:val="003D79B7"/>
    <w:rsid w:val="003E0EE5"/>
    <w:rsid w:val="003E2160"/>
    <w:rsid w:val="003E4D53"/>
    <w:rsid w:val="003E583D"/>
    <w:rsid w:val="003E6135"/>
    <w:rsid w:val="003F01DE"/>
    <w:rsid w:val="003F2ABA"/>
    <w:rsid w:val="003F2FA2"/>
    <w:rsid w:val="003F3920"/>
    <w:rsid w:val="00401456"/>
    <w:rsid w:val="004032C9"/>
    <w:rsid w:val="00405633"/>
    <w:rsid w:val="0040674A"/>
    <w:rsid w:val="0041129B"/>
    <w:rsid w:val="00412629"/>
    <w:rsid w:val="00415A01"/>
    <w:rsid w:val="00415A86"/>
    <w:rsid w:val="00415FE6"/>
    <w:rsid w:val="00417F2D"/>
    <w:rsid w:val="004237B9"/>
    <w:rsid w:val="00425B67"/>
    <w:rsid w:val="00427857"/>
    <w:rsid w:val="00430FBE"/>
    <w:rsid w:val="004347D0"/>
    <w:rsid w:val="004359A6"/>
    <w:rsid w:val="0043787D"/>
    <w:rsid w:val="00445DF1"/>
    <w:rsid w:val="00447DDA"/>
    <w:rsid w:val="0045038C"/>
    <w:rsid w:val="004507C7"/>
    <w:rsid w:val="004512DF"/>
    <w:rsid w:val="004521E9"/>
    <w:rsid w:val="00454BE2"/>
    <w:rsid w:val="00464B25"/>
    <w:rsid w:val="00464E25"/>
    <w:rsid w:val="004664A2"/>
    <w:rsid w:val="00467AAC"/>
    <w:rsid w:val="00472B39"/>
    <w:rsid w:val="00473FC3"/>
    <w:rsid w:val="004740C2"/>
    <w:rsid w:val="00474CBF"/>
    <w:rsid w:val="00475901"/>
    <w:rsid w:val="00476118"/>
    <w:rsid w:val="00477DA7"/>
    <w:rsid w:val="004853ED"/>
    <w:rsid w:val="00487C98"/>
    <w:rsid w:val="0049354B"/>
    <w:rsid w:val="004938BA"/>
    <w:rsid w:val="004947F9"/>
    <w:rsid w:val="0049524B"/>
    <w:rsid w:val="00495C1B"/>
    <w:rsid w:val="00496267"/>
    <w:rsid w:val="0049761C"/>
    <w:rsid w:val="004A1345"/>
    <w:rsid w:val="004A2E7E"/>
    <w:rsid w:val="004A3DC7"/>
    <w:rsid w:val="004A5767"/>
    <w:rsid w:val="004A6501"/>
    <w:rsid w:val="004A7142"/>
    <w:rsid w:val="004A7A7E"/>
    <w:rsid w:val="004B2919"/>
    <w:rsid w:val="004B54C4"/>
    <w:rsid w:val="004B62A0"/>
    <w:rsid w:val="004B698E"/>
    <w:rsid w:val="004C2443"/>
    <w:rsid w:val="004C2816"/>
    <w:rsid w:val="004C29D4"/>
    <w:rsid w:val="004C3D18"/>
    <w:rsid w:val="004C569F"/>
    <w:rsid w:val="004C77F8"/>
    <w:rsid w:val="004D227E"/>
    <w:rsid w:val="004D391C"/>
    <w:rsid w:val="004D3E0C"/>
    <w:rsid w:val="004D5F83"/>
    <w:rsid w:val="004E174C"/>
    <w:rsid w:val="004E19C8"/>
    <w:rsid w:val="004E23ED"/>
    <w:rsid w:val="004E2745"/>
    <w:rsid w:val="004E376B"/>
    <w:rsid w:val="004E4092"/>
    <w:rsid w:val="004E583A"/>
    <w:rsid w:val="004F2039"/>
    <w:rsid w:val="004F2B2E"/>
    <w:rsid w:val="004F5853"/>
    <w:rsid w:val="0050110B"/>
    <w:rsid w:val="00501511"/>
    <w:rsid w:val="005049C0"/>
    <w:rsid w:val="005053D7"/>
    <w:rsid w:val="00510412"/>
    <w:rsid w:val="005137C4"/>
    <w:rsid w:val="00514E46"/>
    <w:rsid w:val="00516D46"/>
    <w:rsid w:val="00521328"/>
    <w:rsid w:val="00525387"/>
    <w:rsid w:val="00525D6F"/>
    <w:rsid w:val="00530D89"/>
    <w:rsid w:val="005318CC"/>
    <w:rsid w:val="00534938"/>
    <w:rsid w:val="00534ED1"/>
    <w:rsid w:val="00540DF5"/>
    <w:rsid w:val="005420E5"/>
    <w:rsid w:val="00542340"/>
    <w:rsid w:val="00544EEF"/>
    <w:rsid w:val="005459E7"/>
    <w:rsid w:val="0055080A"/>
    <w:rsid w:val="00551CFF"/>
    <w:rsid w:val="00557340"/>
    <w:rsid w:val="0056044C"/>
    <w:rsid w:val="00563C8B"/>
    <w:rsid w:val="00566AE6"/>
    <w:rsid w:val="00570598"/>
    <w:rsid w:val="00572D05"/>
    <w:rsid w:val="00582686"/>
    <w:rsid w:val="00582F99"/>
    <w:rsid w:val="00583ED3"/>
    <w:rsid w:val="00586D2B"/>
    <w:rsid w:val="005877F7"/>
    <w:rsid w:val="00596007"/>
    <w:rsid w:val="00596D7F"/>
    <w:rsid w:val="00596FDC"/>
    <w:rsid w:val="005A16A4"/>
    <w:rsid w:val="005A2704"/>
    <w:rsid w:val="005A28D4"/>
    <w:rsid w:val="005A728B"/>
    <w:rsid w:val="005B0362"/>
    <w:rsid w:val="005B4EFC"/>
    <w:rsid w:val="005C03D9"/>
    <w:rsid w:val="005C0903"/>
    <w:rsid w:val="005C6A38"/>
    <w:rsid w:val="005D2D41"/>
    <w:rsid w:val="005D2D69"/>
    <w:rsid w:val="005D3A1A"/>
    <w:rsid w:val="005D4759"/>
    <w:rsid w:val="005D481C"/>
    <w:rsid w:val="005D5082"/>
    <w:rsid w:val="005D5B4F"/>
    <w:rsid w:val="005E2AAC"/>
    <w:rsid w:val="005E3F6F"/>
    <w:rsid w:val="005E5450"/>
    <w:rsid w:val="005F275F"/>
    <w:rsid w:val="005F4588"/>
    <w:rsid w:val="005F499F"/>
    <w:rsid w:val="005F5123"/>
    <w:rsid w:val="005F77C4"/>
    <w:rsid w:val="00603184"/>
    <w:rsid w:val="0060371D"/>
    <w:rsid w:val="00615335"/>
    <w:rsid w:val="0062000F"/>
    <w:rsid w:val="006221BF"/>
    <w:rsid w:val="0062336F"/>
    <w:rsid w:val="00627672"/>
    <w:rsid w:val="0063137D"/>
    <w:rsid w:val="00631C5B"/>
    <w:rsid w:val="006322B9"/>
    <w:rsid w:val="006323F8"/>
    <w:rsid w:val="00632A5B"/>
    <w:rsid w:val="00633029"/>
    <w:rsid w:val="006371CE"/>
    <w:rsid w:val="006375F4"/>
    <w:rsid w:val="00637CA9"/>
    <w:rsid w:val="0064026C"/>
    <w:rsid w:val="00640A38"/>
    <w:rsid w:val="00644543"/>
    <w:rsid w:val="006458BE"/>
    <w:rsid w:val="006468BB"/>
    <w:rsid w:val="006532DD"/>
    <w:rsid w:val="006539D4"/>
    <w:rsid w:val="00655D10"/>
    <w:rsid w:val="006607DB"/>
    <w:rsid w:val="00660F1B"/>
    <w:rsid w:val="0066140D"/>
    <w:rsid w:val="0066201C"/>
    <w:rsid w:val="006655F5"/>
    <w:rsid w:val="00665FBC"/>
    <w:rsid w:val="00666AED"/>
    <w:rsid w:val="006670A6"/>
    <w:rsid w:val="00672588"/>
    <w:rsid w:val="00673CEA"/>
    <w:rsid w:val="00673FC9"/>
    <w:rsid w:val="00675649"/>
    <w:rsid w:val="006759F2"/>
    <w:rsid w:val="006801B3"/>
    <w:rsid w:val="00680327"/>
    <w:rsid w:val="00686374"/>
    <w:rsid w:val="00691E91"/>
    <w:rsid w:val="0069691C"/>
    <w:rsid w:val="0069746B"/>
    <w:rsid w:val="006A10C2"/>
    <w:rsid w:val="006A533F"/>
    <w:rsid w:val="006B1BA3"/>
    <w:rsid w:val="006B368D"/>
    <w:rsid w:val="006C14FB"/>
    <w:rsid w:val="006C1F50"/>
    <w:rsid w:val="006C3840"/>
    <w:rsid w:val="006C551B"/>
    <w:rsid w:val="006C64C5"/>
    <w:rsid w:val="006C72ED"/>
    <w:rsid w:val="006C7A81"/>
    <w:rsid w:val="006D07C9"/>
    <w:rsid w:val="006D1ABB"/>
    <w:rsid w:val="006D5A5C"/>
    <w:rsid w:val="006E3EA7"/>
    <w:rsid w:val="006E6A3D"/>
    <w:rsid w:val="006F4488"/>
    <w:rsid w:val="00700506"/>
    <w:rsid w:val="00701781"/>
    <w:rsid w:val="00702199"/>
    <w:rsid w:val="00702B9B"/>
    <w:rsid w:val="00703B5D"/>
    <w:rsid w:val="00711C8E"/>
    <w:rsid w:val="00712DFF"/>
    <w:rsid w:val="007141CE"/>
    <w:rsid w:val="00715400"/>
    <w:rsid w:val="00717D6B"/>
    <w:rsid w:val="007213EC"/>
    <w:rsid w:val="00721701"/>
    <w:rsid w:val="00721A00"/>
    <w:rsid w:val="00721AD7"/>
    <w:rsid w:val="007243E4"/>
    <w:rsid w:val="00724E38"/>
    <w:rsid w:val="0072790C"/>
    <w:rsid w:val="0073100C"/>
    <w:rsid w:val="0073119B"/>
    <w:rsid w:val="00736E47"/>
    <w:rsid w:val="0073723F"/>
    <w:rsid w:val="00740842"/>
    <w:rsid w:val="007408C8"/>
    <w:rsid w:val="00742434"/>
    <w:rsid w:val="007443FF"/>
    <w:rsid w:val="007469C3"/>
    <w:rsid w:val="007475F1"/>
    <w:rsid w:val="00754036"/>
    <w:rsid w:val="00754641"/>
    <w:rsid w:val="007606E6"/>
    <w:rsid w:val="0076088D"/>
    <w:rsid w:val="00762664"/>
    <w:rsid w:val="00763CDB"/>
    <w:rsid w:val="007650F2"/>
    <w:rsid w:val="00772D9A"/>
    <w:rsid w:val="00773897"/>
    <w:rsid w:val="00775452"/>
    <w:rsid w:val="007773FE"/>
    <w:rsid w:val="00777F8C"/>
    <w:rsid w:val="00790060"/>
    <w:rsid w:val="007932DF"/>
    <w:rsid w:val="00794984"/>
    <w:rsid w:val="00794D7F"/>
    <w:rsid w:val="00795939"/>
    <w:rsid w:val="00796A3A"/>
    <w:rsid w:val="00797DF9"/>
    <w:rsid w:val="007A2403"/>
    <w:rsid w:val="007A5556"/>
    <w:rsid w:val="007A7347"/>
    <w:rsid w:val="007B191B"/>
    <w:rsid w:val="007B302A"/>
    <w:rsid w:val="007B4277"/>
    <w:rsid w:val="007C4093"/>
    <w:rsid w:val="007C7E54"/>
    <w:rsid w:val="007D2D1A"/>
    <w:rsid w:val="007D435B"/>
    <w:rsid w:val="007E0F75"/>
    <w:rsid w:val="007E5FDA"/>
    <w:rsid w:val="007E7A49"/>
    <w:rsid w:val="007F0575"/>
    <w:rsid w:val="007F14AD"/>
    <w:rsid w:val="007F1C09"/>
    <w:rsid w:val="007F6E8A"/>
    <w:rsid w:val="00800795"/>
    <w:rsid w:val="008013FF"/>
    <w:rsid w:val="00804000"/>
    <w:rsid w:val="0080469E"/>
    <w:rsid w:val="00811B36"/>
    <w:rsid w:val="00812991"/>
    <w:rsid w:val="00812B0A"/>
    <w:rsid w:val="00813C17"/>
    <w:rsid w:val="0081543D"/>
    <w:rsid w:val="00820550"/>
    <w:rsid w:val="008220E2"/>
    <w:rsid w:val="008258DB"/>
    <w:rsid w:val="008317F5"/>
    <w:rsid w:val="008357EB"/>
    <w:rsid w:val="00840A65"/>
    <w:rsid w:val="00840C22"/>
    <w:rsid w:val="00841C3A"/>
    <w:rsid w:val="008438C6"/>
    <w:rsid w:val="008438F6"/>
    <w:rsid w:val="00844380"/>
    <w:rsid w:val="008449C9"/>
    <w:rsid w:val="00844CE1"/>
    <w:rsid w:val="00852F87"/>
    <w:rsid w:val="00854166"/>
    <w:rsid w:val="0085473C"/>
    <w:rsid w:val="0085648A"/>
    <w:rsid w:val="00856563"/>
    <w:rsid w:val="008611C4"/>
    <w:rsid w:val="008619DC"/>
    <w:rsid w:val="00862401"/>
    <w:rsid w:val="00862C56"/>
    <w:rsid w:val="00863B44"/>
    <w:rsid w:val="00863E39"/>
    <w:rsid w:val="0086691E"/>
    <w:rsid w:val="008712AC"/>
    <w:rsid w:val="0087602D"/>
    <w:rsid w:val="0087648C"/>
    <w:rsid w:val="00876856"/>
    <w:rsid w:val="00877641"/>
    <w:rsid w:val="0088755C"/>
    <w:rsid w:val="0088787A"/>
    <w:rsid w:val="00896901"/>
    <w:rsid w:val="008B0625"/>
    <w:rsid w:val="008B1D59"/>
    <w:rsid w:val="008B51EE"/>
    <w:rsid w:val="008B5566"/>
    <w:rsid w:val="008B6492"/>
    <w:rsid w:val="008B6D68"/>
    <w:rsid w:val="008C1C61"/>
    <w:rsid w:val="008C461F"/>
    <w:rsid w:val="008D0389"/>
    <w:rsid w:val="008D1ED8"/>
    <w:rsid w:val="008D41C1"/>
    <w:rsid w:val="008F04F1"/>
    <w:rsid w:val="00900262"/>
    <w:rsid w:val="009008A5"/>
    <w:rsid w:val="00900CDC"/>
    <w:rsid w:val="00901CD7"/>
    <w:rsid w:val="00904968"/>
    <w:rsid w:val="00904C77"/>
    <w:rsid w:val="0090617A"/>
    <w:rsid w:val="00906AF0"/>
    <w:rsid w:val="009072DC"/>
    <w:rsid w:val="009078E6"/>
    <w:rsid w:val="00915C1A"/>
    <w:rsid w:val="0091711E"/>
    <w:rsid w:val="00917146"/>
    <w:rsid w:val="0091742B"/>
    <w:rsid w:val="00920106"/>
    <w:rsid w:val="00920488"/>
    <w:rsid w:val="009234F3"/>
    <w:rsid w:val="0093077F"/>
    <w:rsid w:val="0093231D"/>
    <w:rsid w:val="0093324B"/>
    <w:rsid w:val="00933C6E"/>
    <w:rsid w:val="00933F67"/>
    <w:rsid w:val="00941994"/>
    <w:rsid w:val="00943A8D"/>
    <w:rsid w:val="009477C4"/>
    <w:rsid w:val="0095044C"/>
    <w:rsid w:val="00957535"/>
    <w:rsid w:val="009602F1"/>
    <w:rsid w:val="009635D0"/>
    <w:rsid w:val="00963CA4"/>
    <w:rsid w:val="00967927"/>
    <w:rsid w:val="00967B4F"/>
    <w:rsid w:val="0097114F"/>
    <w:rsid w:val="009714ED"/>
    <w:rsid w:val="00973F33"/>
    <w:rsid w:val="009743E6"/>
    <w:rsid w:val="00975447"/>
    <w:rsid w:val="00985F66"/>
    <w:rsid w:val="0098698C"/>
    <w:rsid w:val="0099182E"/>
    <w:rsid w:val="00993FDA"/>
    <w:rsid w:val="0099466C"/>
    <w:rsid w:val="00996129"/>
    <w:rsid w:val="0099764D"/>
    <w:rsid w:val="009A0B2A"/>
    <w:rsid w:val="009A2B17"/>
    <w:rsid w:val="009A35EC"/>
    <w:rsid w:val="009A3D5F"/>
    <w:rsid w:val="009A5C77"/>
    <w:rsid w:val="009A5E4A"/>
    <w:rsid w:val="009A7608"/>
    <w:rsid w:val="009B1CC1"/>
    <w:rsid w:val="009B27E7"/>
    <w:rsid w:val="009B306E"/>
    <w:rsid w:val="009B41D9"/>
    <w:rsid w:val="009B59B7"/>
    <w:rsid w:val="009B7DDB"/>
    <w:rsid w:val="009C173E"/>
    <w:rsid w:val="009C432F"/>
    <w:rsid w:val="009C48F2"/>
    <w:rsid w:val="009C54B7"/>
    <w:rsid w:val="009C6B23"/>
    <w:rsid w:val="009C7FD7"/>
    <w:rsid w:val="009D114D"/>
    <w:rsid w:val="009D1286"/>
    <w:rsid w:val="009D1C8C"/>
    <w:rsid w:val="009D2AD8"/>
    <w:rsid w:val="009D5FB6"/>
    <w:rsid w:val="009D7767"/>
    <w:rsid w:val="009E5FAA"/>
    <w:rsid w:val="009F2637"/>
    <w:rsid w:val="009F600A"/>
    <w:rsid w:val="009F68C0"/>
    <w:rsid w:val="00A00F69"/>
    <w:rsid w:val="00A03032"/>
    <w:rsid w:val="00A06333"/>
    <w:rsid w:val="00A0658A"/>
    <w:rsid w:val="00A06BA1"/>
    <w:rsid w:val="00A1655B"/>
    <w:rsid w:val="00A169BF"/>
    <w:rsid w:val="00A20EA7"/>
    <w:rsid w:val="00A259B2"/>
    <w:rsid w:val="00A2746F"/>
    <w:rsid w:val="00A324B0"/>
    <w:rsid w:val="00A34333"/>
    <w:rsid w:val="00A34A03"/>
    <w:rsid w:val="00A34DF7"/>
    <w:rsid w:val="00A351B4"/>
    <w:rsid w:val="00A40AE7"/>
    <w:rsid w:val="00A41D06"/>
    <w:rsid w:val="00A44FBC"/>
    <w:rsid w:val="00A45033"/>
    <w:rsid w:val="00A46D94"/>
    <w:rsid w:val="00A50639"/>
    <w:rsid w:val="00A509A2"/>
    <w:rsid w:val="00A54FBD"/>
    <w:rsid w:val="00A62866"/>
    <w:rsid w:val="00A64CC0"/>
    <w:rsid w:val="00A6504F"/>
    <w:rsid w:val="00A71C9D"/>
    <w:rsid w:val="00A74241"/>
    <w:rsid w:val="00A74A00"/>
    <w:rsid w:val="00A76687"/>
    <w:rsid w:val="00A76BEB"/>
    <w:rsid w:val="00A7741D"/>
    <w:rsid w:val="00A819D1"/>
    <w:rsid w:val="00A81E92"/>
    <w:rsid w:val="00A83310"/>
    <w:rsid w:val="00A90098"/>
    <w:rsid w:val="00A90C51"/>
    <w:rsid w:val="00A91464"/>
    <w:rsid w:val="00A954D4"/>
    <w:rsid w:val="00A95C98"/>
    <w:rsid w:val="00A977A5"/>
    <w:rsid w:val="00AA116C"/>
    <w:rsid w:val="00AA452E"/>
    <w:rsid w:val="00AA4673"/>
    <w:rsid w:val="00AB0607"/>
    <w:rsid w:val="00AB2F38"/>
    <w:rsid w:val="00AC043F"/>
    <w:rsid w:val="00AC1869"/>
    <w:rsid w:val="00AC1F6F"/>
    <w:rsid w:val="00AC31C5"/>
    <w:rsid w:val="00AC48AF"/>
    <w:rsid w:val="00AC5630"/>
    <w:rsid w:val="00AC6267"/>
    <w:rsid w:val="00AC7A59"/>
    <w:rsid w:val="00AD0028"/>
    <w:rsid w:val="00AD030D"/>
    <w:rsid w:val="00AD1299"/>
    <w:rsid w:val="00AD4023"/>
    <w:rsid w:val="00AD543C"/>
    <w:rsid w:val="00AD6B05"/>
    <w:rsid w:val="00AE33C9"/>
    <w:rsid w:val="00AF75E9"/>
    <w:rsid w:val="00B012E1"/>
    <w:rsid w:val="00B03508"/>
    <w:rsid w:val="00B042AE"/>
    <w:rsid w:val="00B06F73"/>
    <w:rsid w:val="00B12171"/>
    <w:rsid w:val="00B16A79"/>
    <w:rsid w:val="00B219E2"/>
    <w:rsid w:val="00B265DE"/>
    <w:rsid w:val="00B269A3"/>
    <w:rsid w:val="00B269F5"/>
    <w:rsid w:val="00B274E4"/>
    <w:rsid w:val="00B276F0"/>
    <w:rsid w:val="00B36EE5"/>
    <w:rsid w:val="00B37690"/>
    <w:rsid w:val="00B42BE1"/>
    <w:rsid w:val="00B42EFD"/>
    <w:rsid w:val="00B4778B"/>
    <w:rsid w:val="00B50403"/>
    <w:rsid w:val="00B50EE9"/>
    <w:rsid w:val="00B529B1"/>
    <w:rsid w:val="00B52F32"/>
    <w:rsid w:val="00B53E44"/>
    <w:rsid w:val="00B57888"/>
    <w:rsid w:val="00B6087E"/>
    <w:rsid w:val="00B66329"/>
    <w:rsid w:val="00B66F8B"/>
    <w:rsid w:val="00B7371F"/>
    <w:rsid w:val="00B742D5"/>
    <w:rsid w:val="00B7527E"/>
    <w:rsid w:val="00B7547F"/>
    <w:rsid w:val="00B761E8"/>
    <w:rsid w:val="00B76279"/>
    <w:rsid w:val="00B76C93"/>
    <w:rsid w:val="00B82179"/>
    <w:rsid w:val="00B8321D"/>
    <w:rsid w:val="00B86EDF"/>
    <w:rsid w:val="00B86F15"/>
    <w:rsid w:val="00B87F49"/>
    <w:rsid w:val="00B91DB2"/>
    <w:rsid w:val="00B95D27"/>
    <w:rsid w:val="00BA1496"/>
    <w:rsid w:val="00BA20F2"/>
    <w:rsid w:val="00BA239D"/>
    <w:rsid w:val="00BA249D"/>
    <w:rsid w:val="00BA2938"/>
    <w:rsid w:val="00BA2B0C"/>
    <w:rsid w:val="00BA679A"/>
    <w:rsid w:val="00BB1402"/>
    <w:rsid w:val="00BB192C"/>
    <w:rsid w:val="00BB1D00"/>
    <w:rsid w:val="00BB2AD7"/>
    <w:rsid w:val="00BB3D20"/>
    <w:rsid w:val="00BB728F"/>
    <w:rsid w:val="00BB787C"/>
    <w:rsid w:val="00BC0378"/>
    <w:rsid w:val="00BC1018"/>
    <w:rsid w:val="00BC106F"/>
    <w:rsid w:val="00BC461E"/>
    <w:rsid w:val="00BC4841"/>
    <w:rsid w:val="00BC4C0A"/>
    <w:rsid w:val="00BC71D5"/>
    <w:rsid w:val="00BC7F8B"/>
    <w:rsid w:val="00BD0B10"/>
    <w:rsid w:val="00BD1303"/>
    <w:rsid w:val="00BD24A7"/>
    <w:rsid w:val="00BD2B55"/>
    <w:rsid w:val="00BD2D22"/>
    <w:rsid w:val="00BD58CE"/>
    <w:rsid w:val="00BD5D3C"/>
    <w:rsid w:val="00BD62E4"/>
    <w:rsid w:val="00BE18D6"/>
    <w:rsid w:val="00BE59B2"/>
    <w:rsid w:val="00BF01C6"/>
    <w:rsid w:val="00BF185C"/>
    <w:rsid w:val="00BF32CE"/>
    <w:rsid w:val="00C0019B"/>
    <w:rsid w:val="00C02623"/>
    <w:rsid w:val="00C03184"/>
    <w:rsid w:val="00C03652"/>
    <w:rsid w:val="00C10A71"/>
    <w:rsid w:val="00C12350"/>
    <w:rsid w:val="00C12C61"/>
    <w:rsid w:val="00C179C8"/>
    <w:rsid w:val="00C21235"/>
    <w:rsid w:val="00C22120"/>
    <w:rsid w:val="00C2216C"/>
    <w:rsid w:val="00C251CE"/>
    <w:rsid w:val="00C25656"/>
    <w:rsid w:val="00C317B5"/>
    <w:rsid w:val="00C33489"/>
    <w:rsid w:val="00C3540B"/>
    <w:rsid w:val="00C37250"/>
    <w:rsid w:val="00C41D84"/>
    <w:rsid w:val="00C42CC8"/>
    <w:rsid w:val="00C42F40"/>
    <w:rsid w:val="00C45120"/>
    <w:rsid w:val="00C46C15"/>
    <w:rsid w:val="00C47941"/>
    <w:rsid w:val="00C5261A"/>
    <w:rsid w:val="00C553F1"/>
    <w:rsid w:val="00C55DDE"/>
    <w:rsid w:val="00C5665B"/>
    <w:rsid w:val="00C57084"/>
    <w:rsid w:val="00C61C32"/>
    <w:rsid w:val="00C6296F"/>
    <w:rsid w:val="00C714FD"/>
    <w:rsid w:val="00C742CC"/>
    <w:rsid w:val="00C778B1"/>
    <w:rsid w:val="00C77E82"/>
    <w:rsid w:val="00C77FF5"/>
    <w:rsid w:val="00C80845"/>
    <w:rsid w:val="00C81987"/>
    <w:rsid w:val="00C8263B"/>
    <w:rsid w:val="00C83166"/>
    <w:rsid w:val="00C836F6"/>
    <w:rsid w:val="00C8636E"/>
    <w:rsid w:val="00C8646A"/>
    <w:rsid w:val="00C916C1"/>
    <w:rsid w:val="00CA3FA8"/>
    <w:rsid w:val="00CB0390"/>
    <w:rsid w:val="00CB5676"/>
    <w:rsid w:val="00CB7AD2"/>
    <w:rsid w:val="00CC0809"/>
    <w:rsid w:val="00CC26C2"/>
    <w:rsid w:val="00CC42C8"/>
    <w:rsid w:val="00CC510B"/>
    <w:rsid w:val="00CC52EE"/>
    <w:rsid w:val="00CC6A53"/>
    <w:rsid w:val="00CD1CC2"/>
    <w:rsid w:val="00CD2FCE"/>
    <w:rsid w:val="00CD583C"/>
    <w:rsid w:val="00CD5B6E"/>
    <w:rsid w:val="00CE1A03"/>
    <w:rsid w:val="00CE2315"/>
    <w:rsid w:val="00CE50FF"/>
    <w:rsid w:val="00CE5C2A"/>
    <w:rsid w:val="00CE73A4"/>
    <w:rsid w:val="00CF10A6"/>
    <w:rsid w:val="00CF14DF"/>
    <w:rsid w:val="00CF4D40"/>
    <w:rsid w:val="00CF5B23"/>
    <w:rsid w:val="00CF5DE8"/>
    <w:rsid w:val="00CF758E"/>
    <w:rsid w:val="00D016F7"/>
    <w:rsid w:val="00D021A2"/>
    <w:rsid w:val="00D03572"/>
    <w:rsid w:val="00D048BE"/>
    <w:rsid w:val="00D0669A"/>
    <w:rsid w:val="00D10CA7"/>
    <w:rsid w:val="00D113FF"/>
    <w:rsid w:val="00D1620F"/>
    <w:rsid w:val="00D204DA"/>
    <w:rsid w:val="00D20694"/>
    <w:rsid w:val="00D225A0"/>
    <w:rsid w:val="00D24CD1"/>
    <w:rsid w:val="00D262BA"/>
    <w:rsid w:val="00D27799"/>
    <w:rsid w:val="00D41681"/>
    <w:rsid w:val="00D417B0"/>
    <w:rsid w:val="00D434BA"/>
    <w:rsid w:val="00D43F7F"/>
    <w:rsid w:val="00D44C0A"/>
    <w:rsid w:val="00D53B70"/>
    <w:rsid w:val="00D541F1"/>
    <w:rsid w:val="00D56EDC"/>
    <w:rsid w:val="00D65F4A"/>
    <w:rsid w:val="00D6647A"/>
    <w:rsid w:val="00D66A22"/>
    <w:rsid w:val="00D73D27"/>
    <w:rsid w:val="00D75D3A"/>
    <w:rsid w:val="00D80250"/>
    <w:rsid w:val="00D82042"/>
    <w:rsid w:val="00D907D3"/>
    <w:rsid w:val="00D90BED"/>
    <w:rsid w:val="00D910D1"/>
    <w:rsid w:val="00D91230"/>
    <w:rsid w:val="00D919A5"/>
    <w:rsid w:val="00D96C94"/>
    <w:rsid w:val="00DA13EF"/>
    <w:rsid w:val="00DA38BB"/>
    <w:rsid w:val="00DA393D"/>
    <w:rsid w:val="00DA5616"/>
    <w:rsid w:val="00DA594B"/>
    <w:rsid w:val="00DA68D1"/>
    <w:rsid w:val="00DA7063"/>
    <w:rsid w:val="00DB29E7"/>
    <w:rsid w:val="00DB3A13"/>
    <w:rsid w:val="00DB3B77"/>
    <w:rsid w:val="00DB6475"/>
    <w:rsid w:val="00DB6A71"/>
    <w:rsid w:val="00DB7332"/>
    <w:rsid w:val="00DB77FE"/>
    <w:rsid w:val="00DC02DB"/>
    <w:rsid w:val="00DC12E5"/>
    <w:rsid w:val="00DC1BE8"/>
    <w:rsid w:val="00DC296D"/>
    <w:rsid w:val="00DC3377"/>
    <w:rsid w:val="00DC53F0"/>
    <w:rsid w:val="00DC6E4C"/>
    <w:rsid w:val="00DD4945"/>
    <w:rsid w:val="00DD6F88"/>
    <w:rsid w:val="00DE0C05"/>
    <w:rsid w:val="00DE229A"/>
    <w:rsid w:val="00DE44CA"/>
    <w:rsid w:val="00DE450D"/>
    <w:rsid w:val="00DE4AA0"/>
    <w:rsid w:val="00DE7A9B"/>
    <w:rsid w:val="00DF7942"/>
    <w:rsid w:val="00E00D4D"/>
    <w:rsid w:val="00E05C57"/>
    <w:rsid w:val="00E100BE"/>
    <w:rsid w:val="00E134A9"/>
    <w:rsid w:val="00E15A0B"/>
    <w:rsid w:val="00E21932"/>
    <w:rsid w:val="00E22478"/>
    <w:rsid w:val="00E30D38"/>
    <w:rsid w:val="00E33FE8"/>
    <w:rsid w:val="00E36470"/>
    <w:rsid w:val="00E375A1"/>
    <w:rsid w:val="00E40A93"/>
    <w:rsid w:val="00E42BDA"/>
    <w:rsid w:val="00E46BAA"/>
    <w:rsid w:val="00E47330"/>
    <w:rsid w:val="00E532EA"/>
    <w:rsid w:val="00E539C4"/>
    <w:rsid w:val="00E5413B"/>
    <w:rsid w:val="00E542AA"/>
    <w:rsid w:val="00E605E1"/>
    <w:rsid w:val="00E64C68"/>
    <w:rsid w:val="00E6563C"/>
    <w:rsid w:val="00E666A7"/>
    <w:rsid w:val="00E679F7"/>
    <w:rsid w:val="00E721FB"/>
    <w:rsid w:val="00E722F5"/>
    <w:rsid w:val="00E72F52"/>
    <w:rsid w:val="00E76886"/>
    <w:rsid w:val="00E82117"/>
    <w:rsid w:val="00E83D83"/>
    <w:rsid w:val="00E83D9D"/>
    <w:rsid w:val="00E867E7"/>
    <w:rsid w:val="00E86B1B"/>
    <w:rsid w:val="00E97EEE"/>
    <w:rsid w:val="00EA3722"/>
    <w:rsid w:val="00EA78AD"/>
    <w:rsid w:val="00EB3E37"/>
    <w:rsid w:val="00EB500A"/>
    <w:rsid w:val="00EB641B"/>
    <w:rsid w:val="00EC10C2"/>
    <w:rsid w:val="00EC476A"/>
    <w:rsid w:val="00EC6A96"/>
    <w:rsid w:val="00EC7432"/>
    <w:rsid w:val="00ED4D04"/>
    <w:rsid w:val="00ED6F18"/>
    <w:rsid w:val="00ED713E"/>
    <w:rsid w:val="00EE0044"/>
    <w:rsid w:val="00EE0F55"/>
    <w:rsid w:val="00EE111A"/>
    <w:rsid w:val="00EE32BF"/>
    <w:rsid w:val="00EE5172"/>
    <w:rsid w:val="00EF38B2"/>
    <w:rsid w:val="00EF47F8"/>
    <w:rsid w:val="00EF7180"/>
    <w:rsid w:val="00F00625"/>
    <w:rsid w:val="00F025D2"/>
    <w:rsid w:val="00F032C7"/>
    <w:rsid w:val="00F043A1"/>
    <w:rsid w:val="00F10196"/>
    <w:rsid w:val="00F122EB"/>
    <w:rsid w:val="00F1340E"/>
    <w:rsid w:val="00F14B81"/>
    <w:rsid w:val="00F14C31"/>
    <w:rsid w:val="00F158BC"/>
    <w:rsid w:val="00F201A5"/>
    <w:rsid w:val="00F21C0B"/>
    <w:rsid w:val="00F27BE2"/>
    <w:rsid w:val="00F3080E"/>
    <w:rsid w:val="00F30D55"/>
    <w:rsid w:val="00F3656E"/>
    <w:rsid w:val="00F4225C"/>
    <w:rsid w:val="00F425C7"/>
    <w:rsid w:val="00F57A5F"/>
    <w:rsid w:val="00F63AD3"/>
    <w:rsid w:val="00F63EA8"/>
    <w:rsid w:val="00F67281"/>
    <w:rsid w:val="00F679E0"/>
    <w:rsid w:val="00F73D2D"/>
    <w:rsid w:val="00F7584F"/>
    <w:rsid w:val="00F77416"/>
    <w:rsid w:val="00F77F0B"/>
    <w:rsid w:val="00F77F22"/>
    <w:rsid w:val="00F77FD6"/>
    <w:rsid w:val="00F81BC2"/>
    <w:rsid w:val="00F82EC6"/>
    <w:rsid w:val="00F84226"/>
    <w:rsid w:val="00F85EB4"/>
    <w:rsid w:val="00F91611"/>
    <w:rsid w:val="00F91A85"/>
    <w:rsid w:val="00FA3F4F"/>
    <w:rsid w:val="00FA60B7"/>
    <w:rsid w:val="00FA6554"/>
    <w:rsid w:val="00FA7791"/>
    <w:rsid w:val="00FA7F33"/>
    <w:rsid w:val="00FB2077"/>
    <w:rsid w:val="00FB3BC2"/>
    <w:rsid w:val="00FC24B1"/>
    <w:rsid w:val="00FD0518"/>
    <w:rsid w:val="00FD299C"/>
    <w:rsid w:val="00FD47B0"/>
    <w:rsid w:val="00FD53C6"/>
    <w:rsid w:val="00FD5DA7"/>
    <w:rsid w:val="00FD74C4"/>
    <w:rsid w:val="00FE058D"/>
    <w:rsid w:val="00FE1B25"/>
    <w:rsid w:val="00FE1D6D"/>
    <w:rsid w:val="00FF12B9"/>
    <w:rsid w:val="00FF4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1F4FA3"/>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uiPriority w:val="99"/>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b">
    <w:name w:val="header"/>
    <w:basedOn w:val="a"/>
    <w:link w:val="ac"/>
    <w:uiPriority w:val="99"/>
    <w:unhideWhenUsed/>
    <w:rsid w:val="00E05C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5C57"/>
    <w:rPr>
      <w:rFonts w:ascii="Calibri" w:eastAsia="Calibri" w:hAnsi="Calibri" w:cs="Times New Roman"/>
    </w:rPr>
  </w:style>
  <w:style w:type="paragraph" w:styleId="ad">
    <w:name w:val="footer"/>
    <w:basedOn w:val="a"/>
    <w:link w:val="ae"/>
    <w:uiPriority w:val="99"/>
    <w:unhideWhenUsed/>
    <w:rsid w:val="00E05C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5C57"/>
    <w:rPr>
      <w:rFonts w:ascii="Calibri" w:eastAsia="Calibri" w:hAnsi="Calibri" w:cs="Times New Roman"/>
    </w:rPr>
  </w:style>
  <w:style w:type="character" w:customStyle="1" w:styleId="20">
    <w:name w:val="Заголовок 2 Знак"/>
    <w:basedOn w:val="a0"/>
    <w:link w:val="2"/>
    <w:uiPriority w:val="9"/>
    <w:rsid w:val="001F4FA3"/>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1F4FA3"/>
  </w:style>
  <w:style w:type="paragraph" w:styleId="af">
    <w:name w:val="Body Text Indent"/>
    <w:basedOn w:val="a"/>
    <w:link w:val="af0"/>
    <w:rsid w:val="001F4FA3"/>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0">
    <w:name w:val="Основной текст с отступом Знак"/>
    <w:basedOn w:val="a0"/>
    <w:link w:val="af"/>
    <w:rsid w:val="001F4FA3"/>
    <w:rPr>
      <w:rFonts w:ascii="Times New Roman" w:eastAsia="Times New Roman" w:hAnsi="Times New Roman" w:cs="Times New Roman"/>
      <w:sz w:val="26"/>
      <w:szCs w:val="20"/>
      <w:lang w:eastAsia="ar-SA"/>
    </w:rPr>
  </w:style>
  <w:style w:type="paragraph" w:customStyle="1" w:styleId="ConsPlusNormal">
    <w:name w:val="ConsPlusNormal"/>
    <w:rsid w:val="001F4FA3"/>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2">
    <w:name w:val="Сетка таблицы1"/>
    <w:basedOn w:val="a1"/>
    <w:next w:val="a5"/>
    <w:uiPriority w:val="59"/>
    <w:rsid w:val="001F4FA3"/>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Документ"/>
    <w:basedOn w:val="a"/>
    <w:rsid w:val="001F4FA3"/>
    <w:pPr>
      <w:suppressAutoHyphens/>
      <w:spacing w:after="0" w:line="360" w:lineRule="auto"/>
      <w:ind w:firstLine="709"/>
      <w:jc w:val="both"/>
    </w:pPr>
    <w:rPr>
      <w:rFonts w:ascii="Times New Roman" w:eastAsia="Times New Roman" w:hAnsi="Times New Roman"/>
      <w:sz w:val="28"/>
      <w:szCs w:val="20"/>
      <w:lang w:eastAsia="ar-SA"/>
    </w:rPr>
  </w:style>
  <w:style w:type="character" w:customStyle="1" w:styleId="af2">
    <w:name w:val="Текст сноски Знак"/>
    <w:basedOn w:val="a0"/>
    <w:link w:val="af3"/>
    <w:semiHidden/>
    <w:rsid w:val="001F4FA3"/>
    <w:rPr>
      <w:rFonts w:ascii="Times New Roman" w:eastAsia="Times New Roman" w:hAnsi="Times New Roman" w:cs="Times New Roman"/>
      <w:sz w:val="20"/>
      <w:szCs w:val="20"/>
      <w:lang w:eastAsia="ru-RU"/>
    </w:rPr>
  </w:style>
  <w:style w:type="paragraph" w:styleId="af3">
    <w:name w:val="footnote text"/>
    <w:basedOn w:val="a"/>
    <w:link w:val="af2"/>
    <w:semiHidden/>
    <w:rsid w:val="001F4FA3"/>
    <w:pPr>
      <w:spacing w:after="0" w:line="240" w:lineRule="auto"/>
      <w:jc w:val="both"/>
    </w:pPr>
    <w:rPr>
      <w:rFonts w:ascii="Times New Roman" w:eastAsia="Times New Roman" w:hAnsi="Times New Roman"/>
      <w:sz w:val="20"/>
      <w:szCs w:val="20"/>
      <w:lang w:eastAsia="ru-RU"/>
    </w:rPr>
  </w:style>
  <w:style w:type="character" w:customStyle="1" w:styleId="13">
    <w:name w:val="Текст сноски Знак1"/>
    <w:basedOn w:val="a0"/>
    <w:uiPriority w:val="99"/>
    <w:semiHidden/>
    <w:rsid w:val="001F4FA3"/>
    <w:rPr>
      <w:rFonts w:ascii="Calibri" w:eastAsia="Calibri" w:hAnsi="Calibri" w:cs="Times New Roman"/>
      <w:sz w:val="20"/>
      <w:szCs w:val="20"/>
    </w:rPr>
  </w:style>
  <w:style w:type="character" w:customStyle="1" w:styleId="14">
    <w:name w:val="Заголовок №1_"/>
    <w:basedOn w:val="a0"/>
    <w:link w:val="15"/>
    <w:rsid w:val="001F4FA3"/>
    <w:rPr>
      <w:rFonts w:ascii="Times New Roman" w:eastAsia="Times New Roman" w:hAnsi="Times New Roman" w:cs="Times New Roman"/>
      <w:b/>
      <w:bCs/>
      <w:spacing w:val="10"/>
      <w:sz w:val="25"/>
      <w:szCs w:val="25"/>
      <w:shd w:val="clear" w:color="auto" w:fill="FFFFFF"/>
    </w:rPr>
  </w:style>
  <w:style w:type="paragraph" w:customStyle="1" w:styleId="15">
    <w:name w:val="Заголовок №1"/>
    <w:basedOn w:val="a"/>
    <w:link w:val="14"/>
    <w:rsid w:val="001F4FA3"/>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4">
    <w:name w:val="Основной текст_"/>
    <w:basedOn w:val="a0"/>
    <w:link w:val="3"/>
    <w:rsid w:val="001F4FA3"/>
    <w:rPr>
      <w:rFonts w:ascii="Times New Roman" w:eastAsia="Times New Roman" w:hAnsi="Times New Roman" w:cs="Times New Roman"/>
      <w:shd w:val="clear" w:color="auto" w:fill="FFFFFF"/>
    </w:rPr>
  </w:style>
  <w:style w:type="paragraph" w:customStyle="1" w:styleId="3">
    <w:name w:val="Основной текст3"/>
    <w:basedOn w:val="a"/>
    <w:link w:val="af4"/>
    <w:rsid w:val="001F4FA3"/>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1F4FA3"/>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1F4FA3"/>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1F4FA3"/>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1F4FA3"/>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1F4FA3"/>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1F4FA3"/>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5">
    <w:name w:val="Normal (Web)"/>
    <w:basedOn w:val="a"/>
    <w:link w:val="af6"/>
    <w:uiPriority w:val="99"/>
    <w:unhideWhenUsed/>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af6">
    <w:name w:val="Обычный (веб) Знак"/>
    <w:link w:val="af5"/>
    <w:uiPriority w:val="99"/>
    <w:locked/>
    <w:rsid w:val="001F4FA3"/>
    <w:rPr>
      <w:rFonts w:ascii="Times New Roman" w:eastAsia="Times New Roman" w:hAnsi="Times New Roman" w:cs="Times New Roman"/>
      <w:sz w:val="24"/>
      <w:szCs w:val="24"/>
      <w:lang w:eastAsia="ru-RU"/>
    </w:rPr>
  </w:style>
  <w:style w:type="paragraph" w:styleId="af7">
    <w:name w:val="Body Text"/>
    <w:basedOn w:val="a"/>
    <w:link w:val="af8"/>
    <w:uiPriority w:val="99"/>
    <w:unhideWhenUsed/>
    <w:rsid w:val="001F4FA3"/>
    <w:pPr>
      <w:spacing w:after="120" w:line="240" w:lineRule="auto"/>
      <w:jc w:val="both"/>
    </w:pPr>
    <w:rPr>
      <w:rFonts w:asciiTheme="minorHAnsi" w:eastAsiaTheme="minorHAnsi" w:hAnsiTheme="minorHAnsi" w:cstheme="minorBidi"/>
    </w:rPr>
  </w:style>
  <w:style w:type="character" w:customStyle="1" w:styleId="af8">
    <w:name w:val="Основной текст Знак"/>
    <w:basedOn w:val="a0"/>
    <w:link w:val="af7"/>
    <w:uiPriority w:val="99"/>
    <w:rsid w:val="001F4FA3"/>
  </w:style>
  <w:style w:type="character" w:styleId="af9">
    <w:name w:val="page number"/>
    <w:basedOn w:val="a0"/>
    <w:rsid w:val="001F4FA3"/>
  </w:style>
  <w:style w:type="character" w:customStyle="1" w:styleId="afa">
    <w:name w:val="Цветовое выделение"/>
    <w:uiPriority w:val="99"/>
    <w:rsid w:val="001F4FA3"/>
    <w:rPr>
      <w:b/>
      <w:bCs/>
      <w:color w:val="26282F"/>
      <w:sz w:val="26"/>
      <w:szCs w:val="26"/>
    </w:rPr>
  </w:style>
  <w:style w:type="paragraph" w:customStyle="1" w:styleId="ConsNormal">
    <w:name w:val="ConsNormal"/>
    <w:rsid w:val="001F4FA3"/>
    <w:pPr>
      <w:widowControl w:val="0"/>
      <w:suppressAutoHyphens/>
      <w:autoSpaceDE w:val="0"/>
      <w:spacing w:after="0" w:line="240" w:lineRule="auto"/>
      <w:ind w:firstLine="720"/>
      <w:jc w:val="both"/>
    </w:pPr>
    <w:rPr>
      <w:rFonts w:ascii="Arial" w:eastAsia="Times New Roman" w:hAnsi="Arial" w:cs="Times New Roman"/>
      <w:sz w:val="20"/>
      <w:szCs w:val="20"/>
      <w:lang w:eastAsia="ar-SA"/>
    </w:rPr>
  </w:style>
  <w:style w:type="paragraph" w:customStyle="1" w:styleId="afb">
    <w:name w:val="Знак Знак Знак Знак Знак Знак Знак Знак Знак Знак Знак Знак Знак Знак Знак"/>
    <w:basedOn w:val="a"/>
    <w:rsid w:val="001F4FA3"/>
    <w:pPr>
      <w:spacing w:after="0" w:line="240" w:lineRule="auto"/>
      <w:jc w:val="both"/>
    </w:pPr>
    <w:rPr>
      <w:rFonts w:ascii="Verdana" w:eastAsia="Times New Roman" w:hAnsi="Verdana" w:cs="Verdana"/>
      <w:sz w:val="20"/>
      <w:szCs w:val="20"/>
      <w:lang w:val="en-US"/>
    </w:rPr>
  </w:style>
  <w:style w:type="paragraph" w:customStyle="1" w:styleId="16">
    <w:name w:val="Стиль1"/>
    <w:basedOn w:val="a"/>
    <w:rsid w:val="001F4FA3"/>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sz w:val="24"/>
      <w:szCs w:val="20"/>
      <w:lang w:eastAsia="ru-RU"/>
    </w:rPr>
  </w:style>
  <w:style w:type="paragraph" w:styleId="25">
    <w:name w:val="Body Text Indent 2"/>
    <w:basedOn w:val="a"/>
    <w:link w:val="26"/>
    <w:rsid w:val="001F4FA3"/>
    <w:pPr>
      <w:spacing w:after="120" w:line="480" w:lineRule="auto"/>
      <w:ind w:left="283"/>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rsid w:val="001F4FA3"/>
    <w:rPr>
      <w:rFonts w:ascii="Times New Roman" w:eastAsia="Times New Roman" w:hAnsi="Times New Roman" w:cs="Times New Roman"/>
      <w:sz w:val="20"/>
      <w:szCs w:val="20"/>
      <w:lang w:eastAsia="ru-RU"/>
    </w:rPr>
  </w:style>
  <w:style w:type="paragraph" w:customStyle="1" w:styleId="Default">
    <w:name w:val="Default"/>
    <w:rsid w:val="001F4FA3"/>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27">
    <w:name w:val="Основной текст2"/>
    <w:basedOn w:val="a"/>
    <w:rsid w:val="001F4FA3"/>
    <w:pPr>
      <w:widowControl w:val="0"/>
      <w:shd w:val="clear" w:color="auto" w:fill="FFFFFF"/>
      <w:spacing w:before="180" w:after="0" w:line="264" w:lineRule="exact"/>
      <w:ind w:hanging="340"/>
      <w:jc w:val="both"/>
    </w:pPr>
    <w:rPr>
      <w:rFonts w:ascii="Times New Roman" w:eastAsia="Times New Roman" w:hAnsi="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1F4FA3"/>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1F4FA3"/>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1F4FA3"/>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1F4FA3"/>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c">
    <w:name w:val="Гипертекстовая ссылка"/>
    <w:basedOn w:val="afa"/>
    <w:uiPriority w:val="99"/>
    <w:rsid w:val="001F4FA3"/>
    <w:rPr>
      <w:b/>
      <w:bCs/>
      <w:color w:val="106BBE"/>
      <w:sz w:val="26"/>
      <w:szCs w:val="26"/>
    </w:rPr>
  </w:style>
  <w:style w:type="paragraph" w:customStyle="1" w:styleId="afd">
    <w:name w:val="Прижатый влево"/>
    <w:basedOn w:val="a"/>
    <w:next w:val="a"/>
    <w:uiPriority w:val="99"/>
    <w:rsid w:val="001F4FA3"/>
    <w:pPr>
      <w:autoSpaceDE w:val="0"/>
      <w:autoSpaceDN w:val="0"/>
      <w:adjustRightInd w:val="0"/>
      <w:spacing w:after="0" w:line="240" w:lineRule="auto"/>
      <w:jc w:val="both"/>
    </w:pPr>
    <w:rPr>
      <w:rFonts w:ascii="Arial" w:eastAsiaTheme="minorHAnsi" w:hAnsi="Arial" w:cs="Arial"/>
      <w:sz w:val="24"/>
      <w:szCs w:val="24"/>
    </w:rPr>
  </w:style>
  <w:style w:type="paragraph" w:customStyle="1" w:styleId="afe">
    <w:name w:val="Заголовок статьи"/>
    <w:basedOn w:val="a"/>
    <w:next w:val="a"/>
    <w:uiPriority w:val="99"/>
    <w:rsid w:val="001F4FA3"/>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f">
    <w:name w:val="Комментарий"/>
    <w:basedOn w:val="a"/>
    <w:next w:val="a"/>
    <w:uiPriority w:val="99"/>
    <w:rsid w:val="001F4FA3"/>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f0">
    <w:name w:val="Знак"/>
    <w:basedOn w:val="a"/>
    <w:rsid w:val="001F4FA3"/>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1">
    <w:name w:val="Оглавление_"/>
    <w:basedOn w:val="a0"/>
    <w:link w:val="aff2"/>
    <w:locked/>
    <w:rsid w:val="001F4FA3"/>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1F4FA3"/>
    <w:pPr>
      <w:widowControl w:val="0"/>
      <w:shd w:val="clear" w:color="auto" w:fill="FFFFFF"/>
      <w:spacing w:after="0" w:line="394" w:lineRule="exact"/>
      <w:jc w:val="both"/>
    </w:pPr>
    <w:rPr>
      <w:rFonts w:ascii="Times New Roman" w:eastAsia="Times New Roman" w:hAnsi="Times New Roman"/>
      <w:sz w:val="20"/>
      <w:szCs w:val="20"/>
    </w:rPr>
  </w:style>
  <w:style w:type="paragraph" w:customStyle="1" w:styleId="aff3">
    <w:name w:val="Нормальный (таблица)"/>
    <w:basedOn w:val="a"/>
    <w:next w:val="a"/>
    <w:uiPriority w:val="99"/>
    <w:rsid w:val="001F4FA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3">
    <w:name w:val="s_3"/>
    <w:basedOn w:val="a"/>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s10">
    <w:name w:val="s_10"/>
    <w:basedOn w:val="a0"/>
    <w:rsid w:val="001F4FA3"/>
  </w:style>
  <w:style w:type="paragraph" w:customStyle="1" w:styleId="s15">
    <w:name w:val="s_15"/>
    <w:basedOn w:val="a"/>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f4">
    <w:name w:val="Таблицы (моноширинный)"/>
    <w:basedOn w:val="a"/>
    <w:next w:val="a"/>
    <w:uiPriority w:val="99"/>
    <w:rsid w:val="001F4FA3"/>
    <w:pPr>
      <w:autoSpaceDE w:val="0"/>
      <w:autoSpaceDN w:val="0"/>
      <w:adjustRightInd w:val="0"/>
      <w:spacing w:after="0" w:line="240" w:lineRule="auto"/>
      <w:jc w:val="both"/>
    </w:pPr>
    <w:rPr>
      <w:rFonts w:ascii="Courier New" w:eastAsiaTheme="minorHAnsi" w:hAnsi="Courier New" w:cs="Courier New"/>
      <w:sz w:val="24"/>
      <w:szCs w:val="24"/>
    </w:rPr>
  </w:style>
  <w:style w:type="character" w:customStyle="1" w:styleId="17">
    <w:name w:val="Основной текст1"/>
    <w:rsid w:val="001F4FA3"/>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WW-Absatz-Standardschriftart1111111111111111">
    <w:name w:val="WW-Absatz-Standardschriftart1111111111111111"/>
    <w:rsid w:val="001F4FA3"/>
  </w:style>
  <w:style w:type="paragraph" w:customStyle="1" w:styleId="ConsPlusTitle">
    <w:name w:val="ConsPlusTitle"/>
    <w:rsid w:val="001F4F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05pt">
    <w:name w:val="Основной текст (2) + 10;5 pt"/>
    <w:basedOn w:val="a0"/>
    <w:rsid w:val="001F4F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1F4FA3"/>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1F4FA3"/>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1F4FA3"/>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1F4FA3"/>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1F4FA3"/>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1F4FA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pple-converted-space">
    <w:name w:val="apple-converted-space"/>
    <w:basedOn w:val="a0"/>
    <w:rsid w:val="001F4FA3"/>
  </w:style>
  <w:style w:type="character" w:customStyle="1" w:styleId="211pt">
    <w:name w:val="Основной текст (2) + 11 pt"/>
    <w:basedOn w:val="23"/>
    <w:rsid w:val="001F4F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5">
    <w:name w:val="Strong"/>
    <w:basedOn w:val="a0"/>
    <w:uiPriority w:val="22"/>
    <w:qFormat/>
    <w:rsid w:val="001F4FA3"/>
    <w:rPr>
      <w:b/>
      <w:bCs/>
    </w:rPr>
  </w:style>
  <w:style w:type="character" w:customStyle="1" w:styleId="highlightsearch">
    <w:name w:val="highlightsearch"/>
    <w:basedOn w:val="a0"/>
    <w:rsid w:val="001F4FA3"/>
  </w:style>
  <w:style w:type="numbering" w:customStyle="1" w:styleId="110">
    <w:name w:val="Нет списка11"/>
    <w:next w:val="a2"/>
    <w:uiPriority w:val="99"/>
    <w:semiHidden/>
    <w:unhideWhenUsed/>
    <w:rsid w:val="001F4FA3"/>
  </w:style>
  <w:style w:type="table" w:customStyle="1" w:styleId="111">
    <w:name w:val="Сетка таблицы11"/>
    <w:basedOn w:val="a1"/>
    <w:next w:val="a5"/>
    <w:uiPriority w:val="59"/>
    <w:rsid w:val="001F4FA3"/>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1F4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1F4FA3"/>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uiPriority w:val="99"/>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b">
    <w:name w:val="header"/>
    <w:basedOn w:val="a"/>
    <w:link w:val="ac"/>
    <w:uiPriority w:val="99"/>
    <w:unhideWhenUsed/>
    <w:rsid w:val="00E05C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5C57"/>
    <w:rPr>
      <w:rFonts w:ascii="Calibri" w:eastAsia="Calibri" w:hAnsi="Calibri" w:cs="Times New Roman"/>
    </w:rPr>
  </w:style>
  <w:style w:type="paragraph" w:styleId="ad">
    <w:name w:val="footer"/>
    <w:basedOn w:val="a"/>
    <w:link w:val="ae"/>
    <w:uiPriority w:val="99"/>
    <w:unhideWhenUsed/>
    <w:rsid w:val="00E05C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5C57"/>
    <w:rPr>
      <w:rFonts w:ascii="Calibri" w:eastAsia="Calibri" w:hAnsi="Calibri" w:cs="Times New Roman"/>
    </w:rPr>
  </w:style>
  <w:style w:type="character" w:customStyle="1" w:styleId="20">
    <w:name w:val="Заголовок 2 Знак"/>
    <w:basedOn w:val="a0"/>
    <w:link w:val="2"/>
    <w:uiPriority w:val="9"/>
    <w:rsid w:val="001F4FA3"/>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1F4FA3"/>
  </w:style>
  <w:style w:type="paragraph" w:styleId="af">
    <w:name w:val="Body Text Indent"/>
    <w:basedOn w:val="a"/>
    <w:link w:val="af0"/>
    <w:rsid w:val="001F4FA3"/>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0">
    <w:name w:val="Основной текст с отступом Знак"/>
    <w:basedOn w:val="a0"/>
    <w:link w:val="af"/>
    <w:rsid w:val="001F4FA3"/>
    <w:rPr>
      <w:rFonts w:ascii="Times New Roman" w:eastAsia="Times New Roman" w:hAnsi="Times New Roman" w:cs="Times New Roman"/>
      <w:sz w:val="26"/>
      <w:szCs w:val="20"/>
      <w:lang w:eastAsia="ar-SA"/>
    </w:rPr>
  </w:style>
  <w:style w:type="paragraph" w:customStyle="1" w:styleId="ConsPlusNormal">
    <w:name w:val="ConsPlusNormal"/>
    <w:rsid w:val="001F4FA3"/>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2">
    <w:name w:val="Сетка таблицы1"/>
    <w:basedOn w:val="a1"/>
    <w:next w:val="a5"/>
    <w:uiPriority w:val="59"/>
    <w:rsid w:val="001F4FA3"/>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Документ"/>
    <w:basedOn w:val="a"/>
    <w:rsid w:val="001F4FA3"/>
    <w:pPr>
      <w:suppressAutoHyphens/>
      <w:spacing w:after="0" w:line="360" w:lineRule="auto"/>
      <w:ind w:firstLine="709"/>
      <w:jc w:val="both"/>
    </w:pPr>
    <w:rPr>
      <w:rFonts w:ascii="Times New Roman" w:eastAsia="Times New Roman" w:hAnsi="Times New Roman"/>
      <w:sz w:val="28"/>
      <w:szCs w:val="20"/>
      <w:lang w:eastAsia="ar-SA"/>
    </w:rPr>
  </w:style>
  <w:style w:type="character" w:customStyle="1" w:styleId="af2">
    <w:name w:val="Текст сноски Знак"/>
    <w:basedOn w:val="a0"/>
    <w:link w:val="af3"/>
    <w:semiHidden/>
    <w:rsid w:val="001F4FA3"/>
    <w:rPr>
      <w:rFonts w:ascii="Times New Roman" w:eastAsia="Times New Roman" w:hAnsi="Times New Roman" w:cs="Times New Roman"/>
      <w:sz w:val="20"/>
      <w:szCs w:val="20"/>
      <w:lang w:eastAsia="ru-RU"/>
    </w:rPr>
  </w:style>
  <w:style w:type="paragraph" w:styleId="af3">
    <w:name w:val="footnote text"/>
    <w:basedOn w:val="a"/>
    <w:link w:val="af2"/>
    <w:semiHidden/>
    <w:rsid w:val="001F4FA3"/>
    <w:pPr>
      <w:spacing w:after="0" w:line="240" w:lineRule="auto"/>
      <w:jc w:val="both"/>
    </w:pPr>
    <w:rPr>
      <w:rFonts w:ascii="Times New Roman" w:eastAsia="Times New Roman" w:hAnsi="Times New Roman"/>
      <w:sz w:val="20"/>
      <w:szCs w:val="20"/>
      <w:lang w:eastAsia="ru-RU"/>
    </w:rPr>
  </w:style>
  <w:style w:type="character" w:customStyle="1" w:styleId="13">
    <w:name w:val="Текст сноски Знак1"/>
    <w:basedOn w:val="a0"/>
    <w:uiPriority w:val="99"/>
    <w:semiHidden/>
    <w:rsid w:val="001F4FA3"/>
    <w:rPr>
      <w:rFonts w:ascii="Calibri" w:eastAsia="Calibri" w:hAnsi="Calibri" w:cs="Times New Roman"/>
      <w:sz w:val="20"/>
      <w:szCs w:val="20"/>
    </w:rPr>
  </w:style>
  <w:style w:type="character" w:customStyle="1" w:styleId="14">
    <w:name w:val="Заголовок №1_"/>
    <w:basedOn w:val="a0"/>
    <w:link w:val="15"/>
    <w:rsid w:val="001F4FA3"/>
    <w:rPr>
      <w:rFonts w:ascii="Times New Roman" w:eastAsia="Times New Roman" w:hAnsi="Times New Roman" w:cs="Times New Roman"/>
      <w:b/>
      <w:bCs/>
      <w:spacing w:val="10"/>
      <w:sz w:val="25"/>
      <w:szCs w:val="25"/>
      <w:shd w:val="clear" w:color="auto" w:fill="FFFFFF"/>
    </w:rPr>
  </w:style>
  <w:style w:type="paragraph" w:customStyle="1" w:styleId="15">
    <w:name w:val="Заголовок №1"/>
    <w:basedOn w:val="a"/>
    <w:link w:val="14"/>
    <w:rsid w:val="001F4FA3"/>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4">
    <w:name w:val="Основной текст_"/>
    <w:basedOn w:val="a0"/>
    <w:link w:val="3"/>
    <w:rsid w:val="001F4FA3"/>
    <w:rPr>
      <w:rFonts w:ascii="Times New Roman" w:eastAsia="Times New Roman" w:hAnsi="Times New Roman" w:cs="Times New Roman"/>
      <w:shd w:val="clear" w:color="auto" w:fill="FFFFFF"/>
    </w:rPr>
  </w:style>
  <w:style w:type="paragraph" w:customStyle="1" w:styleId="3">
    <w:name w:val="Основной текст3"/>
    <w:basedOn w:val="a"/>
    <w:link w:val="af4"/>
    <w:rsid w:val="001F4FA3"/>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1F4FA3"/>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1F4FA3"/>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1F4FA3"/>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1F4FA3"/>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1F4FA3"/>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1F4FA3"/>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5">
    <w:name w:val="Normal (Web)"/>
    <w:basedOn w:val="a"/>
    <w:link w:val="af6"/>
    <w:uiPriority w:val="99"/>
    <w:unhideWhenUsed/>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af6">
    <w:name w:val="Обычный (веб) Знак"/>
    <w:link w:val="af5"/>
    <w:uiPriority w:val="99"/>
    <w:locked/>
    <w:rsid w:val="001F4FA3"/>
    <w:rPr>
      <w:rFonts w:ascii="Times New Roman" w:eastAsia="Times New Roman" w:hAnsi="Times New Roman" w:cs="Times New Roman"/>
      <w:sz w:val="24"/>
      <w:szCs w:val="24"/>
      <w:lang w:eastAsia="ru-RU"/>
    </w:rPr>
  </w:style>
  <w:style w:type="paragraph" w:styleId="af7">
    <w:name w:val="Body Text"/>
    <w:basedOn w:val="a"/>
    <w:link w:val="af8"/>
    <w:uiPriority w:val="99"/>
    <w:unhideWhenUsed/>
    <w:rsid w:val="001F4FA3"/>
    <w:pPr>
      <w:spacing w:after="120" w:line="240" w:lineRule="auto"/>
      <w:jc w:val="both"/>
    </w:pPr>
    <w:rPr>
      <w:rFonts w:asciiTheme="minorHAnsi" w:eastAsiaTheme="minorHAnsi" w:hAnsiTheme="minorHAnsi" w:cstheme="minorBidi"/>
    </w:rPr>
  </w:style>
  <w:style w:type="character" w:customStyle="1" w:styleId="af8">
    <w:name w:val="Основной текст Знак"/>
    <w:basedOn w:val="a0"/>
    <w:link w:val="af7"/>
    <w:uiPriority w:val="99"/>
    <w:rsid w:val="001F4FA3"/>
  </w:style>
  <w:style w:type="character" w:styleId="af9">
    <w:name w:val="page number"/>
    <w:basedOn w:val="a0"/>
    <w:rsid w:val="001F4FA3"/>
  </w:style>
  <w:style w:type="character" w:customStyle="1" w:styleId="afa">
    <w:name w:val="Цветовое выделение"/>
    <w:uiPriority w:val="99"/>
    <w:rsid w:val="001F4FA3"/>
    <w:rPr>
      <w:b/>
      <w:bCs/>
      <w:color w:val="26282F"/>
      <w:sz w:val="26"/>
      <w:szCs w:val="26"/>
    </w:rPr>
  </w:style>
  <w:style w:type="paragraph" w:customStyle="1" w:styleId="ConsNormal">
    <w:name w:val="ConsNormal"/>
    <w:rsid w:val="001F4FA3"/>
    <w:pPr>
      <w:widowControl w:val="0"/>
      <w:suppressAutoHyphens/>
      <w:autoSpaceDE w:val="0"/>
      <w:spacing w:after="0" w:line="240" w:lineRule="auto"/>
      <w:ind w:firstLine="720"/>
      <w:jc w:val="both"/>
    </w:pPr>
    <w:rPr>
      <w:rFonts w:ascii="Arial" w:eastAsia="Times New Roman" w:hAnsi="Arial" w:cs="Times New Roman"/>
      <w:sz w:val="20"/>
      <w:szCs w:val="20"/>
      <w:lang w:eastAsia="ar-SA"/>
    </w:rPr>
  </w:style>
  <w:style w:type="paragraph" w:customStyle="1" w:styleId="afb">
    <w:name w:val="Знак Знак Знак Знак Знак Знак Знак Знак Знак Знак Знак Знак Знак Знак Знак"/>
    <w:basedOn w:val="a"/>
    <w:rsid w:val="001F4FA3"/>
    <w:pPr>
      <w:spacing w:after="0" w:line="240" w:lineRule="auto"/>
      <w:jc w:val="both"/>
    </w:pPr>
    <w:rPr>
      <w:rFonts w:ascii="Verdana" w:eastAsia="Times New Roman" w:hAnsi="Verdana" w:cs="Verdana"/>
      <w:sz w:val="20"/>
      <w:szCs w:val="20"/>
      <w:lang w:val="en-US"/>
    </w:rPr>
  </w:style>
  <w:style w:type="paragraph" w:customStyle="1" w:styleId="16">
    <w:name w:val="Стиль1"/>
    <w:basedOn w:val="a"/>
    <w:rsid w:val="001F4FA3"/>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sz w:val="24"/>
      <w:szCs w:val="20"/>
      <w:lang w:eastAsia="ru-RU"/>
    </w:rPr>
  </w:style>
  <w:style w:type="paragraph" w:styleId="25">
    <w:name w:val="Body Text Indent 2"/>
    <w:basedOn w:val="a"/>
    <w:link w:val="26"/>
    <w:rsid w:val="001F4FA3"/>
    <w:pPr>
      <w:spacing w:after="120" w:line="480" w:lineRule="auto"/>
      <w:ind w:left="283"/>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rsid w:val="001F4FA3"/>
    <w:rPr>
      <w:rFonts w:ascii="Times New Roman" w:eastAsia="Times New Roman" w:hAnsi="Times New Roman" w:cs="Times New Roman"/>
      <w:sz w:val="20"/>
      <w:szCs w:val="20"/>
      <w:lang w:eastAsia="ru-RU"/>
    </w:rPr>
  </w:style>
  <w:style w:type="paragraph" w:customStyle="1" w:styleId="Default">
    <w:name w:val="Default"/>
    <w:rsid w:val="001F4FA3"/>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27">
    <w:name w:val="Основной текст2"/>
    <w:basedOn w:val="a"/>
    <w:rsid w:val="001F4FA3"/>
    <w:pPr>
      <w:widowControl w:val="0"/>
      <w:shd w:val="clear" w:color="auto" w:fill="FFFFFF"/>
      <w:spacing w:before="180" w:after="0" w:line="264" w:lineRule="exact"/>
      <w:ind w:hanging="340"/>
      <w:jc w:val="both"/>
    </w:pPr>
    <w:rPr>
      <w:rFonts w:ascii="Times New Roman" w:eastAsia="Times New Roman" w:hAnsi="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1F4FA3"/>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1F4FA3"/>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1F4FA3"/>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1F4FA3"/>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c">
    <w:name w:val="Гипертекстовая ссылка"/>
    <w:basedOn w:val="afa"/>
    <w:uiPriority w:val="99"/>
    <w:rsid w:val="001F4FA3"/>
    <w:rPr>
      <w:b/>
      <w:bCs/>
      <w:color w:val="106BBE"/>
      <w:sz w:val="26"/>
      <w:szCs w:val="26"/>
    </w:rPr>
  </w:style>
  <w:style w:type="paragraph" w:customStyle="1" w:styleId="afd">
    <w:name w:val="Прижатый влево"/>
    <w:basedOn w:val="a"/>
    <w:next w:val="a"/>
    <w:uiPriority w:val="99"/>
    <w:rsid w:val="001F4FA3"/>
    <w:pPr>
      <w:autoSpaceDE w:val="0"/>
      <w:autoSpaceDN w:val="0"/>
      <w:adjustRightInd w:val="0"/>
      <w:spacing w:after="0" w:line="240" w:lineRule="auto"/>
      <w:jc w:val="both"/>
    </w:pPr>
    <w:rPr>
      <w:rFonts w:ascii="Arial" w:eastAsiaTheme="minorHAnsi" w:hAnsi="Arial" w:cs="Arial"/>
      <w:sz w:val="24"/>
      <w:szCs w:val="24"/>
    </w:rPr>
  </w:style>
  <w:style w:type="paragraph" w:customStyle="1" w:styleId="afe">
    <w:name w:val="Заголовок статьи"/>
    <w:basedOn w:val="a"/>
    <w:next w:val="a"/>
    <w:uiPriority w:val="99"/>
    <w:rsid w:val="001F4FA3"/>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f">
    <w:name w:val="Комментарий"/>
    <w:basedOn w:val="a"/>
    <w:next w:val="a"/>
    <w:uiPriority w:val="99"/>
    <w:rsid w:val="001F4FA3"/>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f0">
    <w:name w:val="Знак"/>
    <w:basedOn w:val="a"/>
    <w:rsid w:val="001F4FA3"/>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1">
    <w:name w:val="Оглавление_"/>
    <w:basedOn w:val="a0"/>
    <w:link w:val="aff2"/>
    <w:locked/>
    <w:rsid w:val="001F4FA3"/>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1F4FA3"/>
    <w:pPr>
      <w:widowControl w:val="0"/>
      <w:shd w:val="clear" w:color="auto" w:fill="FFFFFF"/>
      <w:spacing w:after="0" w:line="394" w:lineRule="exact"/>
      <w:jc w:val="both"/>
    </w:pPr>
    <w:rPr>
      <w:rFonts w:ascii="Times New Roman" w:eastAsia="Times New Roman" w:hAnsi="Times New Roman"/>
      <w:sz w:val="20"/>
      <w:szCs w:val="20"/>
    </w:rPr>
  </w:style>
  <w:style w:type="paragraph" w:customStyle="1" w:styleId="aff3">
    <w:name w:val="Нормальный (таблица)"/>
    <w:basedOn w:val="a"/>
    <w:next w:val="a"/>
    <w:uiPriority w:val="99"/>
    <w:rsid w:val="001F4FA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3">
    <w:name w:val="s_3"/>
    <w:basedOn w:val="a"/>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s10">
    <w:name w:val="s_10"/>
    <w:basedOn w:val="a0"/>
    <w:rsid w:val="001F4FA3"/>
  </w:style>
  <w:style w:type="paragraph" w:customStyle="1" w:styleId="s15">
    <w:name w:val="s_15"/>
    <w:basedOn w:val="a"/>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f4">
    <w:name w:val="Таблицы (моноширинный)"/>
    <w:basedOn w:val="a"/>
    <w:next w:val="a"/>
    <w:uiPriority w:val="99"/>
    <w:rsid w:val="001F4FA3"/>
    <w:pPr>
      <w:autoSpaceDE w:val="0"/>
      <w:autoSpaceDN w:val="0"/>
      <w:adjustRightInd w:val="0"/>
      <w:spacing w:after="0" w:line="240" w:lineRule="auto"/>
      <w:jc w:val="both"/>
    </w:pPr>
    <w:rPr>
      <w:rFonts w:ascii="Courier New" w:eastAsiaTheme="minorHAnsi" w:hAnsi="Courier New" w:cs="Courier New"/>
      <w:sz w:val="24"/>
      <w:szCs w:val="24"/>
    </w:rPr>
  </w:style>
  <w:style w:type="character" w:customStyle="1" w:styleId="17">
    <w:name w:val="Основной текст1"/>
    <w:rsid w:val="001F4FA3"/>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WW-Absatz-Standardschriftart1111111111111111">
    <w:name w:val="WW-Absatz-Standardschriftart1111111111111111"/>
    <w:rsid w:val="001F4FA3"/>
  </w:style>
  <w:style w:type="paragraph" w:customStyle="1" w:styleId="ConsPlusTitle">
    <w:name w:val="ConsPlusTitle"/>
    <w:rsid w:val="001F4F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05pt">
    <w:name w:val="Основной текст (2) + 10;5 pt"/>
    <w:basedOn w:val="a0"/>
    <w:rsid w:val="001F4F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1F4FA3"/>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1F4FA3"/>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1F4FA3"/>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1F4FA3"/>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1F4FA3"/>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1F4FA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pple-converted-space">
    <w:name w:val="apple-converted-space"/>
    <w:basedOn w:val="a0"/>
    <w:rsid w:val="001F4FA3"/>
  </w:style>
  <w:style w:type="character" w:customStyle="1" w:styleId="211pt">
    <w:name w:val="Основной текст (2) + 11 pt"/>
    <w:basedOn w:val="23"/>
    <w:rsid w:val="001F4F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5">
    <w:name w:val="Strong"/>
    <w:basedOn w:val="a0"/>
    <w:uiPriority w:val="22"/>
    <w:qFormat/>
    <w:rsid w:val="001F4FA3"/>
    <w:rPr>
      <w:b/>
      <w:bCs/>
    </w:rPr>
  </w:style>
  <w:style w:type="character" w:customStyle="1" w:styleId="highlightsearch">
    <w:name w:val="highlightsearch"/>
    <w:basedOn w:val="a0"/>
    <w:rsid w:val="001F4FA3"/>
  </w:style>
  <w:style w:type="numbering" w:customStyle="1" w:styleId="110">
    <w:name w:val="Нет списка11"/>
    <w:next w:val="a2"/>
    <w:uiPriority w:val="99"/>
    <w:semiHidden/>
    <w:unhideWhenUsed/>
    <w:rsid w:val="001F4FA3"/>
  </w:style>
  <w:style w:type="table" w:customStyle="1" w:styleId="111">
    <w:name w:val="Сетка таблицы11"/>
    <w:basedOn w:val="a1"/>
    <w:next w:val="a5"/>
    <w:uiPriority w:val="59"/>
    <w:rsid w:val="001F4FA3"/>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1F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9471">
      <w:bodyDiv w:val="1"/>
      <w:marLeft w:val="0"/>
      <w:marRight w:val="0"/>
      <w:marTop w:val="0"/>
      <w:marBottom w:val="0"/>
      <w:divBdr>
        <w:top w:val="none" w:sz="0" w:space="0" w:color="auto"/>
        <w:left w:val="none" w:sz="0" w:space="0" w:color="auto"/>
        <w:bottom w:val="none" w:sz="0" w:space="0" w:color="auto"/>
        <w:right w:val="none" w:sz="0" w:space="0" w:color="auto"/>
      </w:divBdr>
    </w:div>
    <w:div w:id="128940851">
      <w:bodyDiv w:val="1"/>
      <w:marLeft w:val="0"/>
      <w:marRight w:val="0"/>
      <w:marTop w:val="0"/>
      <w:marBottom w:val="0"/>
      <w:divBdr>
        <w:top w:val="none" w:sz="0" w:space="0" w:color="auto"/>
        <w:left w:val="none" w:sz="0" w:space="0" w:color="auto"/>
        <w:bottom w:val="none" w:sz="0" w:space="0" w:color="auto"/>
        <w:right w:val="none" w:sz="0" w:space="0" w:color="auto"/>
      </w:divBdr>
    </w:div>
    <w:div w:id="262616385">
      <w:bodyDiv w:val="1"/>
      <w:marLeft w:val="0"/>
      <w:marRight w:val="0"/>
      <w:marTop w:val="0"/>
      <w:marBottom w:val="0"/>
      <w:divBdr>
        <w:top w:val="none" w:sz="0" w:space="0" w:color="auto"/>
        <w:left w:val="none" w:sz="0" w:space="0" w:color="auto"/>
        <w:bottom w:val="none" w:sz="0" w:space="0" w:color="auto"/>
        <w:right w:val="none" w:sz="0" w:space="0" w:color="auto"/>
      </w:divBdr>
    </w:div>
    <w:div w:id="484323679">
      <w:bodyDiv w:val="1"/>
      <w:marLeft w:val="0"/>
      <w:marRight w:val="0"/>
      <w:marTop w:val="0"/>
      <w:marBottom w:val="0"/>
      <w:divBdr>
        <w:top w:val="none" w:sz="0" w:space="0" w:color="auto"/>
        <w:left w:val="none" w:sz="0" w:space="0" w:color="auto"/>
        <w:bottom w:val="none" w:sz="0" w:space="0" w:color="auto"/>
        <w:right w:val="none" w:sz="0" w:space="0" w:color="auto"/>
      </w:divBdr>
    </w:div>
    <w:div w:id="514880342">
      <w:bodyDiv w:val="1"/>
      <w:marLeft w:val="0"/>
      <w:marRight w:val="0"/>
      <w:marTop w:val="0"/>
      <w:marBottom w:val="0"/>
      <w:divBdr>
        <w:top w:val="none" w:sz="0" w:space="0" w:color="auto"/>
        <w:left w:val="none" w:sz="0" w:space="0" w:color="auto"/>
        <w:bottom w:val="none" w:sz="0" w:space="0" w:color="auto"/>
        <w:right w:val="none" w:sz="0" w:space="0" w:color="auto"/>
      </w:divBdr>
    </w:div>
    <w:div w:id="611131535">
      <w:bodyDiv w:val="1"/>
      <w:marLeft w:val="0"/>
      <w:marRight w:val="0"/>
      <w:marTop w:val="0"/>
      <w:marBottom w:val="0"/>
      <w:divBdr>
        <w:top w:val="none" w:sz="0" w:space="0" w:color="auto"/>
        <w:left w:val="none" w:sz="0" w:space="0" w:color="auto"/>
        <w:bottom w:val="none" w:sz="0" w:space="0" w:color="auto"/>
        <w:right w:val="none" w:sz="0" w:space="0" w:color="auto"/>
      </w:divBdr>
    </w:div>
    <w:div w:id="681317636">
      <w:bodyDiv w:val="1"/>
      <w:marLeft w:val="0"/>
      <w:marRight w:val="0"/>
      <w:marTop w:val="0"/>
      <w:marBottom w:val="0"/>
      <w:divBdr>
        <w:top w:val="none" w:sz="0" w:space="0" w:color="auto"/>
        <w:left w:val="none" w:sz="0" w:space="0" w:color="auto"/>
        <w:bottom w:val="none" w:sz="0" w:space="0" w:color="auto"/>
        <w:right w:val="none" w:sz="0" w:space="0" w:color="auto"/>
      </w:divBdr>
    </w:div>
    <w:div w:id="792485523">
      <w:bodyDiv w:val="1"/>
      <w:marLeft w:val="0"/>
      <w:marRight w:val="0"/>
      <w:marTop w:val="0"/>
      <w:marBottom w:val="0"/>
      <w:divBdr>
        <w:top w:val="none" w:sz="0" w:space="0" w:color="auto"/>
        <w:left w:val="none" w:sz="0" w:space="0" w:color="auto"/>
        <w:bottom w:val="none" w:sz="0" w:space="0" w:color="auto"/>
        <w:right w:val="none" w:sz="0" w:space="0" w:color="auto"/>
      </w:divBdr>
    </w:div>
    <w:div w:id="869299921">
      <w:bodyDiv w:val="1"/>
      <w:marLeft w:val="0"/>
      <w:marRight w:val="0"/>
      <w:marTop w:val="0"/>
      <w:marBottom w:val="0"/>
      <w:divBdr>
        <w:top w:val="none" w:sz="0" w:space="0" w:color="auto"/>
        <w:left w:val="none" w:sz="0" w:space="0" w:color="auto"/>
        <w:bottom w:val="none" w:sz="0" w:space="0" w:color="auto"/>
        <w:right w:val="none" w:sz="0" w:space="0" w:color="auto"/>
      </w:divBdr>
    </w:div>
    <w:div w:id="967391210">
      <w:bodyDiv w:val="1"/>
      <w:marLeft w:val="0"/>
      <w:marRight w:val="0"/>
      <w:marTop w:val="0"/>
      <w:marBottom w:val="0"/>
      <w:divBdr>
        <w:top w:val="none" w:sz="0" w:space="0" w:color="auto"/>
        <w:left w:val="none" w:sz="0" w:space="0" w:color="auto"/>
        <w:bottom w:val="none" w:sz="0" w:space="0" w:color="auto"/>
        <w:right w:val="none" w:sz="0" w:space="0" w:color="auto"/>
      </w:divBdr>
    </w:div>
    <w:div w:id="1036084583">
      <w:bodyDiv w:val="1"/>
      <w:marLeft w:val="0"/>
      <w:marRight w:val="0"/>
      <w:marTop w:val="0"/>
      <w:marBottom w:val="0"/>
      <w:divBdr>
        <w:top w:val="none" w:sz="0" w:space="0" w:color="auto"/>
        <w:left w:val="none" w:sz="0" w:space="0" w:color="auto"/>
        <w:bottom w:val="none" w:sz="0" w:space="0" w:color="auto"/>
        <w:right w:val="none" w:sz="0" w:space="0" w:color="auto"/>
      </w:divBdr>
    </w:div>
    <w:div w:id="1058432145">
      <w:bodyDiv w:val="1"/>
      <w:marLeft w:val="0"/>
      <w:marRight w:val="0"/>
      <w:marTop w:val="0"/>
      <w:marBottom w:val="0"/>
      <w:divBdr>
        <w:top w:val="none" w:sz="0" w:space="0" w:color="auto"/>
        <w:left w:val="none" w:sz="0" w:space="0" w:color="auto"/>
        <w:bottom w:val="none" w:sz="0" w:space="0" w:color="auto"/>
        <w:right w:val="none" w:sz="0" w:space="0" w:color="auto"/>
      </w:divBdr>
    </w:div>
    <w:div w:id="1063328373">
      <w:bodyDiv w:val="1"/>
      <w:marLeft w:val="0"/>
      <w:marRight w:val="0"/>
      <w:marTop w:val="0"/>
      <w:marBottom w:val="0"/>
      <w:divBdr>
        <w:top w:val="none" w:sz="0" w:space="0" w:color="auto"/>
        <w:left w:val="none" w:sz="0" w:space="0" w:color="auto"/>
        <w:bottom w:val="none" w:sz="0" w:space="0" w:color="auto"/>
        <w:right w:val="none" w:sz="0" w:space="0" w:color="auto"/>
      </w:divBdr>
    </w:div>
    <w:div w:id="1168708738">
      <w:bodyDiv w:val="1"/>
      <w:marLeft w:val="0"/>
      <w:marRight w:val="0"/>
      <w:marTop w:val="0"/>
      <w:marBottom w:val="0"/>
      <w:divBdr>
        <w:top w:val="none" w:sz="0" w:space="0" w:color="auto"/>
        <w:left w:val="none" w:sz="0" w:space="0" w:color="auto"/>
        <w:bottom w:val="none" w:sz="0" w:space="0" w:color="auto"/>
        <w:right w:val="none" w:sz="0" w:space="0" w:color="auto"/>
      </w:divBdr>
    </w:div>
    <w:div w:id="1266110748">
      <w:bodyDiv w:val="1"/>
      <w:marLeft w:val="0"/>
      <w:marRight w:val="0"/>
      <w:marTop w:val="0"/>
      <w:marBottom w:val="0"/>
      <w:divBdr>
        <w:top w:val="none" w:sz="0" w:space="0" w:color="auto"/>
        <w:left w:val="none" w:sz="0" w:space="0" w:color="auto"/>
        <w:bottom w:val="none" w:sz="0" w:space="0" w:color="auto"/>
        <w:right w:val="none" w:sz="0" w:space="0" w:color="auto"/>
      </w:divBdr>
    </w:div>
    <w:div w:id="1420445305">
      <w:bodyDiv w:val="1"/>
      <w:marLeft w:val="0"/>
      <w:marRight w:val="0"/>
      <w:marTop w:val="0"/>
      <w:marBottom w:val="0"/>
      <w:divBdr>
        <w:top w:val="none" w:sz="0" w:space="0" w:color="auto"/>
        <w:left w:val="none" w:sz="0" w:space="0" w:color="auto"/>
        <w:bottom w:val="none" w:sz="0" w:space="0" w:color="auto"/>
        <w:right w:val="none" w:sz="0" w:space="0" w:color="auto"/>
      </w:divBdr>
    </w:div>
    <w:div w:id="1572540157">
      <w:bodyDiv w:val="1"/>
      <w:marLeft w:val="0"/>
      <w:marRight w:val="0"/>
      <w:marTop w:val="0"/>
      <w:marBottom w:val="0"/>
      <w:divBdr>
        <w:top w:val="none" w:sz="0" w:space="0" w:color="auto"/>
        <w:left w:val="none" w:sz="0" w:space="0" w:color="auto"/>
        <w:bottom w:val="none" w:sz="0" w:space="0" w:color="auto"/>
        <w:right w:val="none" w:sz="0" w:space="0" w:color="auto"/>
      </w:divBdr>
    </w:div>
    <w:div w:id="1617175394">
      <w:bodyDiv w:val="1"/>
      <w:marLeft w:val="0"/>
      <w:marRight w:val="0"/>
      <w:marTop w:val="0"/>
      <w:marBottom w:val="0"/>
      <w:divBdr>
        <w:top w:val="none" w:sz="0" w:space="0" w:color="auto"/>
        <w:left w:val="none" w:sz="0" w:space="0" w:color="auto"/>
        <w:bottom w:val="none" w:sz="0" w:space="0" w:color="auto"/>
        <w:right w:val="none" w:sz="0" w:space="0" w:color="auto"/>
      </w:divBdr>
    </w:div>
    <w:div w:id="1641766298">
      <w:bodyDiv w:val="1"/>
      <w:marLeft w:val="0"/>
      <w:marRight w:val="0"/>
      <w:marTop w:val="0"/>
      <w:marBottom w:val="0"/>
      <w:divBdr>
        <w:top w:val="none" w:sz="0" w:space="0" w:color="auto"/>
        <w:left w:val="none" w:sz="0" w:space="0" w:color="auto"/>
        <w:bottom w:val="none" w:sz="0" w:space="0" w:color="auto"/>
        <w:right w:val="none" w:sz="0" w:space="0" w:color="auto"/>
      </w:divBdr>
    </w:div>
    <w:div w:id="1689284416">
      <w:bodyDiv w:val="1"/>
      <w:marLeft w:val="0"/>
      <w:marRight w:val="0"/>
      <w:marTop w:val="0"/>
      <w:marBottom w:val="0"/>
      <w:divBdr>
        <w:top w:val="none" w:sz="0" w:space="0" w:color="auto"/>
        <w:left w:val="none" w:sz="0" w:space="0" w:color="auto"/>
        <w:bottom w:val="none" w:sz="0" w:space="0" w:color="auto"/>
        <w:right w:val="none" w:sz="0" w:space="0" w:color="auto"/>
      </w:divBdr>
    </w:div>
    <w:div w:id="1727801505">
      <w:bodyDiv w:val="1"/>
      <w:marLeft w:val="0"/>
      <w:marRight w:val="0"/>
      <w:marTop w:val="0"/>
      <w:marBottom w:val="0"/>
      <w:divBdr>
        <w:top w:val="none" w:sz="0" w:space="0" w:color="auto"/>
        <w:left w:val="none" w:sz="0" w:space="0" w:color="auto"/>
        <w:bottom w:val="none" w:sz="0" w:space="0" w:color="auto"/>
        <w:right w:val="none" w:sz="0" w:space="0" w:color="auto"/>
      </w:divBdr>
    </w:div>
    <w:div w:id="1886288291">
      <w:bodyDiv w:val="1"/>
      <w:marLeft w:val="0"/>
      <w:marRight w:val="0"/>
      <w:marTop w:val="0"/>
      <w:marBottom w:val="0"/>
      <w:divBdr>
        <w:top w:val="none" w:sz="0" w:space="0" w:color="auto"/>
        <w:left w:val="none" w:sz="0" w:space="0" w:color="auto"/>
        <w:bottom w:val="none" w:sz="0" w:space="0" w:color="auto"/>
        <w:right w:val="none" w:sz="0" w:space="0" w:color="auto"/>
      </w:divBdr>
    </w:div>
    <w:div w:id="1956136152">
      <w:bodyDiv w:val="1"/>
      <w:marLeft w:val="0"/>
      <w:marRight w:val="0"/>
      <w:marTop w:val="0"/>
      <w:marBottom w:val="0"/>
      <w:divBdr>
        <w:top w:val="none" w:sz="0" w:space="0" w:color="auto"/>
        <w:left w:val="none" w:sz="0" w:space="0" w:color="auto"/>
        <w:bottom w:val="none" w:sz="0" w:space="0" w:color="auto"/>
        <w:right w:val="none" w:sz="0" w:space="0" w:color="auto"/>
      </w:divBdr>
    </w:div>
    <w:div w:id="1982071255">
      <w:bodyDiv w:val="1"/>
      <w:marLeft w:val="0"/>
      <w:marRight w:val="0"/>
      <w:marTop w:val="0"/>
      <w:marBottom w:val="0"/>
      <w:divBdr>
        <w:top w:val="none" w:sz="0" w:space="0" w:color="auto"/>
        <w:left w:val="none" w:sz="0" w:space="0" w:color="auto"/>
        <w:bottom w:val="none" w:sz="0" w:space="0" w:color="auto"/>
        <w:right w:val="none" w:sz="0" w:space="0" w:color="auto"/>
      </w:divBdr>
    </w:div>
    <w:div w:id="2024045268">
      <w:bodyDiv w:val="1"/>
      <w:marLeft w:val="0"/>
      <w:marRight w:val="0"/>
      <w:marTop w:val="0"/>
      <w:marBottom w:val="0"/>
      <w:divBdr>
        <w:top w:val="none" w:sz="0" w:space="0" w:color="auto"/>
        <w:left w:val="none" w:sz="0" w:space="0" w:color="auto"/>
        <w:bottom w:val="none" w:sz="0" w:space="0" w:color="auto"/>
        <w:right w:val="none" w:sz="0" w:space="0" w:color="auto"/>
      </w:divBdr>
    </w:div>
    <w:div w:id="21463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BFD238A5F01A4E44B5F202FEE034557510E214A9BE08DA570271A033CBDE13FC375B6531EA37E487NAVED" TargetMode="External"/><Relationship Id="rId21" Type="http://schemas.openxmlformats.org/officeDocument/2006/relationships/hyperlink" Target="https://internet.garant.ru/" TargetMode="External"/><Relationship Id="rId34" Type="http://schemas.openxmlformats.org/officeDocument/2006/relationships/hyperlink" Target="consultantplus://offline/ref=DF1A0FD5FAE7902E0AEFCD4EE274F204075F97C077AC3861E43A7190FB22804AF7759FA03FC6BBB5MCEFI"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consultantplus://offline/ref=458E1945C6F8FB7769DD8871CEE6D456B10506F9DEF885790FAD89251F0364659E890986BE47Q3Z0F"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7" Type="http://schemas.openxmlformats.org/officeDocument/2006/relationships/hyperlink" Target="http://internet.garant.ru/"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DF1A0FD5FAE7902E0AEFCD4EE274F204075F97C077AC3861E43A7190FB22804AF7759FA03FC4B8B6MCEAI" TargetMode="External"/><Relationship Id="rId38" Type="http://schemas.openxmlformats.org/officeDocument/2006/relationships/hyperlink" Target="consultantplus://offline/ref=4B1BC5178CFA277DCE7A0915AE6B9EC74A2982FB58FDC077D7FB572D6B03100BFBC1CC87FEE2C59823y5C" TargetMode="External"/><Relationship Id="rId46" Type="http://schemas.openxmlformats.org/officeDocument/2006/relationships/hyperlink" Target="https://internet.garant.ru/" TargetMode="External"/><Relationship Id="rId2" Type="http://schemas.openxmlformats.org/officeDocument/2006/relationships/customXml" Target="../customXml/item2.xml"/><Relationship Id="rId16" Type="http://schemas.openxmlformats.org/officeDocument/2006/relationships/hyperlink" Target="http://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internet.garant.r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DF1A0FD5FAE7902E0AEFCD4EE274F204075F97C077AC3861E43A7190FB22804AF7759FA03FC4B8B6MCEAI" TargetMode="External"/><Relationship Id="rId37" Type="http://schemas.openxmlformats.org/officeDocument/2006/relationships/hyperlink" Target="https://internet.garant.ru/" TargetMode="External"/><Relationship Id="rId40" Type="http://schemas.openxmlformats.org/officeDocument/2006/relationships/hyperlink" Target="http://internet.garant.ru/" TargetMode="External"/><Relationship Id="rId45" Type="http://schemas.openxmlformats.org/officeDocument/2006/relationships/hyperlink" Target="consultantplus://offline/ref=DF1A0FD5FAE7902E0AEFCD4EE274F204075F97C077AC3861E43A7190FB22804AF7759FA03FC4B8B6MCEAI" TargetMode="External"/><Relationship Id="rId53" Type="http://schemas.openxmlformats.org/officeDocument/2006/relationships/hyperlink" Target="http://internet.garant.ru/" TargetMode="External"/><Relationship Id="rId5" Type="http://schemas.microsoft.com/office/2007/relationships/stylesWithEffects" Target="stylesWithEffects.xml"/><Relationship Id="rId15" Type="http://schemas.openxmlformats.org/officeDocument/2006/relationships/hyperlink" Target="http://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internet.garant.ru/" TargetMode="Externa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internet.garant.ru/" TargetMode="External"/><Relationship Id="rId52" Type="http://schemas.openxmlformats.org/officeDocument/2006/relationships/hyperlink" Target="https://internet.garant.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consultantplus://offline/ref=BFD238A5F01A4E44B5F202FEE034557510E214A9BE08DA570271A033CBDE13FC375B6531EA37E487NAVED"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internet.garant.ru/" TargetMode="Externa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г. Нерюнгри                                                                                                                                               2024 год</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7F00A9-1719-46DB-A14F-62D8B702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5310</TotalTime>
  <Pages>19</Pages>
  <Words>9265</Words>
  <Characters>52817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Акт                                                                                                                                                                                                от  31   июля  2024 года                                    </vt:lpstr>
    </vt:vector>
  </TitlesOfParts>
  <Company>Контрольно-счетная палата мо «нерюнгринский район»</Company>
  <LinksUpToDate>false</LinksUpToDate>
  <CharactersWithSpaces>61959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31   июля  2024 года                                                                          по результатам контрольного мероприятия: «Проверка  годовой бюджетной отчетности за 2023 год Администрации городского поселения «Поселок Чульман» Нерюнгринского района</dc:title>
  <dc:creator>Юлия</dc:creator>
  <cp:lastModifiedBy>User</cp:lastModifiedBy>
  <cp:revision>219</cp:revision>
  <cp:lastPrinted>2024-08-06T01:50:00Z</cp:lastPrinted>
  <dcterms:created xsi:type="dcterms:W3CDTF">2021-05-11T00:27:00Z</dcterms:created>
  <dcterms:modified xsi:type="dcterms:W3CDTF">2024-08-06T01:52:00Z</dcterms:modified>
</cp:coreProperties>
</file>